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4D5" w:rsidRDefault="005A44D5">
      <w:pPr>
        <w:widowControl w:val="0"/>
        <w:spacing w:line="276" w:lineRule="auto"/>
        <w:rPr>
          <w:rFonts w:ascii="Arial" w:eastAsia="Arial" w:hAnsi="Arial" w:cs="Arial"/>
          <w:sz w:val="22"/>
          <w:szCs w:val="22"/>
        </w:rPr>
      </w:pPr>
      <w:bookmarkStart w:id="0" w:name="_GoBack"/>
      <w:bookmarkEnd w:id="0"/>
    </w:p>
    <w:tbl>
      <w:tblPr>
        <w:tblStyle w:val="a"/>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200"/>
      </w:tblGrid>
      <w:tr w:rsidR="005A44D5">
        <w:tc>
          <w:tcPr>
            <w:tcW w:w="3060" w:type="dxa"/>
          </w:tcPr>
          <w:p w:rsidR="005A44D5" w:rsidRDefault="0084440E">
            <w:pPr>
              <w:pStyle w:val="Heading1"/>
            </w:pPr>
            <w:r>
              <w:t>JOB TITLE</w:t>
            </w:r>
          </w:p>
        </w:tc>
        <w:tc>
          <w:tcPr>
            <w:tcW w:w="7200" w:type="dxa"/>
          </w:tcPr>
          <w:p w:rsidR="005A44D5" w:rsidRDefault="0084440E">
            <w:pPr>
              <w:spacing w:line="360" w:lineRule="auto"/>
              <w:rPr>
                <w:sz w:val="24"/>
                <w:szCs w:val="24"/>
              </w:rPr>
            </w:pPr>
            <w:r>
              <w:rPr>
                <w:sz w:val="24"/>
                <w:szCs w:val="24"/>
              </w:rPr>
              <w:t>Career Development Office Assistant</w:t>
            </w:r>
          </w:p>
        </w:tc>
      </w:tr>
      <w:tr w:rsidR="005A44D5">
        <w:trPr>
          <w:trHeight w:val="460"/>
        </w:trPr>
        <w:tc>
          <w:tcPr>
            <w:tcW w:w="3060" w:type="dxa"/>
          </w:tcPr>
          <w:p w:rsidR="005A44D5" w:rsidRDefault="0084440E">
            <w:pPr>
              <w:pStyle w:val="Heading1"/>
            </w:pPr>
            <w:r>
              <w:t>DEPARTMENT NAME</w:t>
            </w:r>
          </w:p>
        </w:tc>
        <w:tc>
          <w:tcPr>
            <w:tcW w:w="7200" w:type="dxa"/>
          </w:tcPr>
          <w:p w:rsidR="005A44D5" w:rsidRDefault="0084440E">
            <w:pPr>
              <w:spacing w:line="360" w:lineRule="auto"/>
              <w:rPr>
                <w:sz w:val="24"/>
                <w:szCs w:val="24"/>
              </w:rPr>
            </w:pPr>
            <w:r>
              <w:rPr>
                <w:sz w:val="24"/>
                <w:szCs w:val="24"/>
              </w:rPr>
              <w:t>Evans School of Public Policy &amp; Governance, Career Development</w:t>
            </w:r>
          </w:p>
        </w:tc>
      </w:tr>
      <w:tr w:rsidR="005A44D5">
        <w:tc>
          <w:tcPr>
            <w:tcW w:w="3060" w:type="dxa"/>
          </w:tcPr>
          <w:p w:rsidR="005A44D5" w:rsidRDefault="0084440E">
            <w:pPr>
              <w:pStyle w:val="Heading1"/>
            </w:pPr>
            <w:r>
              <w:t>JOB LOCATION</w:t>
            </w:r>
          </w:p>
        </w:tc>
        <w:tc>
          <w:tcPr>
            <w:tcW w:w="7200" w:type="dxa"/>
          </w:tcPr>
          <w:p w:rsidR="005A44D5" w:rsidRDefault="0084440E">
            <w:pPr>
              <w:spacing w:line="360" w:lineRule="auto"/>
              <w:rPr>
                <w:sz w:val="24"/>
                <w:szCs w:val="24"/>
              </w:rPr>
            </w:pPr>
            <w:r>
              <w:rPr>
                <w:sz w:val="24"/>
                <w:szCs w:val="24"/>
              </w:rPr>
              <w:t>Parrington Hall Room 109</w:t>
            </w:r>
          </w:p>
        </w:tc>
      </w:tr>
      <w:tr w:rsidR="005A44D5">
        <w:tc>
          <w:tcPr>
            <w:tcW w:w="3060" w:type="dxa"/>
          </w:tcPr>
          <w:p w:rsidR="005A44D5" w:rsidRDefault="0084440E">
            <w:pPr>
              <w:pStyle w:val="Heading1"/>
            </w:pPr>
            <w:r>
              <w:t>HOURS PER WEEK:</w:t>
            </w:r>
          </w:p>
        </w:tc>
        <w:tc>
          <w:tcPr>
            <w:tcW w:w="7200" w:type="dxa"/>
          </w:tcPr>
          <w:p w:rsidR="005A44D5" w:rsidRDefault="0084440E">
            <w:pPr>
              <w:rPr>
                <w:sz w:val="24"/>
                <w:szCs w:val="24"/>
              </w:rPr>
            </w:pPr>
            <w:r>
              <w:rPr>
                <w:sz w:val="24"/>
                <w:szCs w:val="24"/>
              </w:rPr>
              <w:t>10 – 15 hours/week</w:t>
            </w:r>
          </w:p>
        </w:tc>
      </w:tr>
      <w:tr w:rsidR="005A44D5">
        <w:tc>
          <w:tcPr>
            <w:tcW w:w="3060" w:type="dxa"/>
          </w:tcPr>
          <w:p w:rsidR="005A44D5" w:rsidRDefault="0084440E">
            <w:pPr>
              <w:pStyle w:val="Heading1"/>
            </w:pPr>
            <w:r>
              <w:t>CONTACT/SUPERVISOR</w:t>
            </w:r>
          </w:p>
        </w:tc>
        <w:tc>
          <w:tcPr>
            <w:tcW w:w="7200" w:type="dxa"/>
          </w:tcPr>
          <w:p w:rsidR="005A44D5" w:rsidRDefault="00E03E51">
            <w:pPr>
              <w:spacing w:line="360" w:lineRule="auto"/>
              <w:rPr>
                <w:sz w:val="24"/>
                <w:szCs w:val="24"/>
              </w:rPr>
            </w:pPr>
            <w:r>
              <w:rPr>
                <w:sz w:val="24"/>
                <w:szCs w:val="24"/>
              </w:rPr>
              <w:t>Thomas Wilson</w:t>
            </w:r>
            <w:r w:rsidR="0084440E">
              <w:rPr>
                <w:sz w:val="24"/>
                <w:szCs w:val="24"/>
              </w:rPr>
              <w:t xml:space="preserve"> / Michelle </w:t>
            </w:r>
            <w:proofErr w:type="spellStart"/>
            <w:r w:rsidR="0084440E">
              <w:rPr>
                <w:sz w:val="24"/>
                <w:szCs w:val="24"/>
              </w:rPr>
              <w:t>Birdsall</w:t>
            </w:r>
            <w:proofErr w:type="spellEnd"/>
          </w:p>
        </w:tc>
      </w:tr>
      <w:tr w:rsidR="005A44D5">
        <w:tc>
          <w:tcPr>
            <w:tcW w:w="3060" w:type="dxa"/>
          </w:tcPr>
          <w:p w:rsidR="005A44D5" w:rsidRDefault="0084440E">
            <w:pPr>
              <w:pStyle w:val="Heading1"/>
            </w:pPr>
            <w:r>
              <w:t>PHONE NUMBER</w:t>
            </w:r>
          </w:p>
        </w:tc>
        <w:tc>
          <w:tcPr>
            <w:tcW w:w="7200" w:type="dxa"/>
          </w:tcPr>
          <w:p w:rsidR="005A44D5" w:rsidRDefault="0084440E" w:rsidP="00E03E51">
            <w:pPr>
              <w:spacing w:line="360" w:lineRule="auto"/>
            </w:pPr>
            <w:r>
              <w:t>206-</w:t>
            </w:r>
            <w:r w:rsidR="00E03E51">
              <w:t xml:space="preserve">616-1609 </w:t>
            </w:r>
            <w:r>
              <w:t>/ 206-221-6032</w:t>
            </w:r>
          </w:p>
        </w:tc>
      </w:tr>
      <w:tr w:rsidR="005A44D5">
        <w:tc>
          <w:tcPr>
            <w:tcW w:w="3060" w:type="dxa"/>
          </w:tcPr>
          <w:p w:rsidR="005A44D5" w:rsidRDefault="0084440E">
            <w:pPr>
              <w:pStyle w:val="Heading1"/>
            </w:pPr>
            <w:r>
              <w:t>EMAIL ADDRESS</w:t>
            </w:r>
          </w:p>
        </w:tc>
        <w:tc>
          <w:tcPr>
            <w:tcW w:w="7200" w:type="dxa"/>
          </w:tcPr>
          <w:p w:rsidR="005A44D5" w:rsidRDefault="00E03E51">
            <w:pPr>
              <w:spacing w:line="360" w:lineRule="auto"/>
              <w:rPr>
                <w:sz w:val="24"/>
                <w:szCs w:val="24"/>
              </w:rPr>
            </w:pPr>
            <w:r>
              <w:t>thwilson</w:t>
            </w:r>
            <w:r w:rsidR="0084440E">
              <w:t xml:space="preserve">@uw.edu / birdsall@uw.edu     </w:t>
            </w:r>
          </w:p>
        </w:tc>
      </w:tr>
      <w:tr w:rsidR="005A44D5">
        <w:tc>
          <w:tcPr>
            <w:tcW w:w="3060" w:type="dxa"/>
          </w:tcPr>
          <w:p w:rsidR="005A44D5" w:rsidRDefault="0084440E">
            <w:pPr>
              <w:pStyle w:val="Heading1"/>
            </w:pPr>
            <w:r>
              <w:t>BOX NUMBER</w:t>
            </w:r>
          </w:p>
        </w:tc>
        <w:tc>
          <w:tcPr>
            <w:tcW w:w="7200" w:type="dxa"/>
          </w:tcPr>
          <w:p w:rsidR="005A44D5" w:rsidRDefault="0084440E">
            <w:pPr>
              <w:spacing w:line="360" w:lineRule="auto"/>
              <w:rPr>
                <w:sz w:val="24"/>
                <w:szCs w:val="24"/>
              </w:rPr>
            </w:pPr>
            <w:r>
              <w:rPr>
                <w:sz w:val="24"/>
                <w:szCs w:val="24"/>
              </w:rPr>
              <w:t>353055</w:t>
            </w:r>
          </w:p>
        </w:tc>
      </w:tr>
      <w:tr w:rsidR="005A44D5">
        <w:tc>
          <w:tcPr>
            <w:tcW w:w="3060" w:type="dxa"/>
          </w:tcPr>
          <w:p w:rsidR="005A44D5" w:rsidRDefault="0084440E">
            <w:pPr>
              <w:pStyle w:val="Heading1"/>
            </w:pPr>
            <w:r>
              <w:t>EMPLOYMENT PERIOD</w:t>
            </w:r>
          </w:p>
        </w:tc>
        <w:tc>
          <w:tcPr>
            <w:tcW w:w="7200" w:type="dxa"/>
          </w:tcPr>
          <w:p w:rsidR="005A44D5" w:rsidRDefault="0084440E">
            <w:pPr>
              <w:spacing w:line="360" w:lineRule="auto"/>
            </w:pPr>
            <w:r>
              <w:rPr>
                <w:b/>
              </w:rPr>
              <w:t>Summer Only</w:t>
            </w:r>
            <w:r>
              <w:t xml:space="preserve">  [    ]          </w:t>
            </w:r>
            <w:r>
              <w:rPr>
                <w:b/>
              </w:rPr>
              <w:t xml:space="preserve">Sum &amp; </w:t>
            </w:r>
            <w:proofErr w:type="spellStart"/>
            <w:r>
              <w:rPr>
                <w:b/>
              </w:rPr>
              <w:t>Acad</w:t>
            </w:r>
            <w:proofErr w:type="spellEnd"/>
            <w:r>
              <w:rPr>
                <w:b/>
              </w:rPr>
              <w:t xml:space="preserve"> Year</w:t>
            </w:r>
            <w:r>
              <w:t xml:space="preserve">  [    ]          </w:t>
            </w:r>
            <w:proofErr w:type="spellStart"/>
            <w:r>
              <w:rPr>
                <w:b/>
              </w:rPr>
              <w:t>Acad</w:t>
            </w:r>
            <w:proofErr w:type="spellEnd"/>
            <w:r>
              <w:rPr>
                <w:b/>
              </w:rPr>
              <w:t xml:space="preserve"> Year Only </w:t>
            </w:r>
            <w:r>
              <w:t xml:space="preserve"> [  x  ]</w:t>
            </w:r>
          </w:p>
        </w:tc>
      </w:tr>
      <w:tr w:rsidR="005A44D5">
        <w:tc>
          <w:tcPr>
            <w:tcW w:w="3060" w:type="dxa"/>
          </w:tcPr>
          <w:p w:rsidR="005A44D5" w:rsidRDefault="0084440E">
            <w:pPr>
              <w:pStyle w:val="Heading1"/>
            </w:pPr>
            <w:r>
              <w:t>HOURS PER WEEK</w:t>
            </w:r>
          </w:p>
        </w:tc>
        <w:tc>
          <w:tcPr>
            <w:tcW w:w="7200" w:type="dxa"/>
          </w:tcPr>
          <w:p w:rsidR="005A44D5" w:rsidRDefault="0084440E">
            <w:pPr>
              <w:spacing w:line="360" w:lineRule="auto"/>
            </w:pPr>
            <w:r>
              <w:rPr>
                <w:b/>
              </w:rPr>
              <w:t>Sum:</w:t>
            </w:r>
            <w:r>
              <w:t xml:space="preserve">  40 </w:t>
            </w:r>
            <w:proofErr w:type="spellStart"/>
            <w:r>
              <w:t>hrs</w:t>
            </w:r>
            <w:proofErr w:type="spellEnd"/>
            <w:r>
              <w:t>/</w:t>
            </w:r>
            <w:proofErr w:type="spellStart"/>
            <w:r>
              <w:t>wk</w:t>
            </w:r>
            <w:proofErr w:type="spellEnd"/>
            <w:r>
              <w:t xml:space="preserve">  [    ]     up to 19 </w:t>
            </w:r>
            <w:proofErr w:type="spellStart"/>
            <w:r>
              <w:t>hrs</w:t>
            </w:r>
            <w:proofErr w:type="spellEnd"/>
            <w:r>
              <w:t>/</w:t>
            </w:r>
            <w:proofErr w:type="spellStart"/>
            <w:r>
              <w:t>wk</w:t>
            </w:r>
            <w:proofErr w:type="spellEnd"/>
            <w:r>
              <w:t xml:space="preserve">  [   ]       </w:t>
            </w:r>
            <w:proofErr w:type="spellStart"/>
            <w:r>
              <w:rPr>
                <w:b/>
              </w:rPr>
              <w:t>Acad</w:t>
            </w:r>
            <w:proofErr w:type="spellEnd"/>
            <w:r>
              <w:rPr>
                <w:b/>
              </w:rPr>
              <w:t xml:space="preserve"> </w:t>
            </w:r>
            <w:proofErr w:type="spellStart"/>
            <w:r>
              <w:rPr>
                <w:b/>
              </w:rPr>
              <w:t>Yr</w:t>
            </w:r>
            <w:proofErr w:type="spellEnd"/>
            <w:r>
              <w:rPr>
                <w:b/>
              </w:rPr>
              <w:t>:</w:t>
            </w:r>
            <w:r>
              <w:t xml:space="preserve">  up to 19 </w:t>
            </w:r>
            <w:proofErr w:type="spellStart"/>
            <w:r>
              <w:t>hrs</w:t>
            </w:r>
            <w:proofErr w:type="spellEnd"/>
            <w:r>
              <w:t>/</w:t>
            </w:r>
            <w:proofErr w:type="spellStart"/>
            <w:r>
              <w:t>wk</w:t>
            </w:r>
            <w:proofErr w:type="spellEnd"/>
            <w:r>
              <w:t xml:space="preserve"> [ x ]</w:t>
            </w:r>
          </w:p>
        </w:tc>
      </w:tr>
      <w:tr w:rsidR="005A44D5">
        <w:tc>
          <w:tcPr>
            <w:tcW w:w="3060" w:type="dxa"/>
          </w:tcPr>
          <w:p w:rsidR="005A44D5" w:rsidRDefault="0084440E">
            <w:pPr>
              <w:spacing w:line="360" w:lineRule="auto"/>
              <w:rPr>
                <w:sz w:val="24"/>
                <w:szCs w:val="24"/>
              </w:rPr>
            </w:pPr>
            <w:r>
              <w:rPr>
                <w:b/>
                <w:sz w:val="24"/>
                <w:szCs w:val="24"/>
              </w:rPr>
              <w:t xml:space="preserve">WEBSITE: </w:t>
            </w:r>
          </w:p>
        </w:tc>
        <w:tc>
          <w:tcPr>
            <w:tcW w:w="7200" w:type="dxa"/>
          </w:tcPr>
          <w:p w:rsidR="005A44D5" w:rsidRDefault="0084440E">
            <w:pPr>
              <w:spacing w:line="360" w:lineRule="auto"/>
              <w:rPr>
                <w:sz w:val="24"/>
                <w:szCs w:val="24"/>
              </w:rPr>
            </w:pPr>
            <w:r>
              <w:rPr>
                <w:sz w:val="24"/>
                <w:szCs w:val="24"/>
              </w:rPr>
              <w:t>http://evans.uw.edu</w:t>
            </w:r>
          </w:p>
        </w:tc>
      </w:tr>
      <w:tr w:rsidR="005A44D5">
        <w:tc>
          <w:tcPr>
            <w:tcW w:w="3060" w:type="dxa"/>
          </w:tcPr>
          <w:p w:rsidR="005A44D5" w:rsidRPr="00E1684C" w:rsidRDefault="0084440E">
            <w:pPr>
              <w:spacing w:line="360" w:lineRule="auto"/>
              <w:rPr>
                <w:sz w:val="24"/>
                <w:szCs w:val="24"/>
              </w:rPr>
            </w:pPr>
            <w:r w:rsidRPr="00E1684C">
              <w:rPr>
                <w:b/>
                <w:sz w:val="24"/>
                <w:szCs w:val="24"/>
              </w:rPr>
              <w:t>RATE OF PAY</w:t>
            </w:r>
          </w:p>
        </w:tc>
        <w:tc>
          <w:tcPr>
            <w:tcW w:w="7200" w:type="dxa"/>
          </w:tcPr>
          <w:p w:rsidR="005A44D5" w:rsidRPr="00E1684C" w:rsidRDefault="0084440E">
            <w:pPr>
              <w:spacing w:line="360" w:lineRule="auto"/>
            </w:pPr>
            <w:r w:rsidRPr="00E1684C">
              <w:rPr>
                <w:sz w:val="24"/>
                <w:szCs w:val="24"/>
              </w:rPr>
              <w:t>$15/hour</w:t>
            </w:r>
          </w:p>
        </w:tc>
      </w:tr>
    </w:tbl>
    <w:p w:rsidR="005A44D5" w:rsidRDefault="005A44D5"/>
    <w:p w:rsidR="005A44D5" w:rsidRDefault="0084440E">
      <w:pPr>
        <w:pStyle w:val="Heading1"/>
        <w:spacing w:line="240" w:lineRule="auto"/>
        <w:rPr>
          <w:sz w:val="22"/>
          <w:szCs w:val="22"/>
          <w:u w:val="single"/>
        </w:rPr>
      </w:pPr>
      <w:r>
        <w:rPr>
          <w:sz w:val="22"/>
          <w:szCs w:val="22"/>
          <w:u w:val="single"/>
        </w:rPr>
        <w:t xml:space="preserve">Nature of Organization: </w:t>
      </w:r>
    </w:p>
    <w:p w:rsidR="005A44D5" w:rsidRDefault="0084440E">
      <w:pPr>
        <w:rPr>
          <w:sz w:val="22"/>
          <w:szCs w:val="22"/>
        </w:rPr>
      </w:pPr>
      <w:r>
        <w:rPr>
          <w:sz w:val="22"/>
          <w:szCs w:val="22"/>
        </w:rPr>
        <w:t>The Daniel J. Evans School of Public Policy &amp; Governance is a preeminent school of public policy and management, serving over 500 students in three graduate degree programs: Master of Public Administration, Executive Master of Public Administration, and Ph.D. in Public Policy &amp; Management. The school has earned a distinguished reputation for producing insightful policy analyses and fostering constructive community debate about major policy issues. The Evans School prepares leaders for professions in the public and private sectors and nonprofit organizations.</w:t>
      </w:r>
    </w:p>
    <w:p w:rsidR="005A44D5" w:rsidRDefault="005A44D5">
      <w:pPr>
        <w:rPr>
          <w:sz w:val="22"/>
          <w:szCs w:val="22"/>
        </w:rPr>
      </w:pPr>
    </w:p>
    <w:p w:rsidR="005A44D5" w:rsidRDefault="0084440E">
      <w:pPr>
        <w:rPr>
          <w:sz w:val="22"/>
          <w:szCs w:val="22"/>
        </w:rPr>
      </w:pPr>
      <w:r>
        <w:rPr>
          <w:sz w:val="22"/>
          <w:szCs w:val="22"/>
        </w:rPr>
        <w:t xml:space="preserve">The Career Development Team for the Evans School is seeking a part-time work-study student to assist in managing job and internship postings and employer email management. This job is on-going for the </w:t>
      </w:r>
      <w:r w:rsidR="00E03E51">
        <w:rPr>
          <w:sz w:val="22"/>
          <w:szCs w:val="22"/>
        </w:rPr>
        <w:t>2018-2019</w:t>
      </w:r>
      <w:r>
        <w:rPr>
          <w:sz w:val="22"/>
          <w:szCs w:val="22"/>
        </w:rPr>
        <w:t xml:space="preserve"> academic school year</w:t>
      </w:r>
      <w:r w:rsidR="00E03E51">
        <w:rPr>
          <w:sz w:val="22"/>
          <w:szCs w:val="22"/>
        </w:rPr>
        <w:t>, and applicants are expected to commit to the entire duration of the school year</w:t>
      </w:r>
      <w:r>
        <w:rPr>
          <w:sz w:val="22"/>
          <w:szCs w:val="22"/>
        </w:rPr>
        <w:t xml:space="preserve">. Work schedule will be flexible around student classes, however working hours are expected between 8am and 5pm, Monday through Friday. Position is open to both graduate and undergraduate students with work-study eligibility. </w:t>
      </w:r>
    </w:p>
    <w:p w:rsidR="005A44D5" w:rsidRDefault="005A44D5">
      <w:pPr>
        <w:rPr>
          <w:sz w:val="22"/>
          <w:szCs w:val="22"/>
        </w:rPr>
      </w:pPr>
    </w:p>
    <w:p w:rsidR="005A44D5" w:rsidRDefault="0084440E">
      <w:pPr>
        <w:pStyle w:val="Heading1"/>
        <w:spacing w:line="240" w:lineRule="auto"/>
        <w:rPr>
          <w:b w:val="0"/>
          <w:sz w:val="22"/>
          <w:szCs w:val="22"/>
        </w:rPr>
      </w:pPr>
      <w:r>
        <w:rPr>
          <w:sz w:val="22"/>
          <w:szCs w:val="22"/>
          <w:u w:val="single"/>
        </w:rPr>
        <w:t>Duties and Responsibilities</w:t>
      </w:r>
      <w:r>
        <w:rPr>
          <w:sz w:val="22"/>
          <w:szCs w:val="22"/>
        </w:rPr>
        <w:t>:</w:t>
      </w:r>
    </w:p>
    <w:p w:rsidR="005A44D5" w:rsidRDefault="0084440E">
      <w:pPr>
        <w:numPr>
          <w:ilvl w:val="0"/>
          <w:numId w:val="5"/>
        </w:numPr>
        <w:rPr>
          <w:sz w:val="22"/>
          <w:szCs w:val="22"/>
        </w:rPr>
      </w:pPr>
      <w:r>
        <w:rPr>
          <w:sz w:val="22"/>
          <w:szCs w:val="22"/>
        </w:rPr>
        <w:t xml:space="preserve">Data entry into </w:t>
      </w:r>
      <w:proofErr w:type="spellStart"/>
      <w:r>
        <w:rPr>
          <w:sz w:val="22"/>
          <w:szCs w:val="22"/>
        </w:rPr>
        <w:t>EvansJobs</w:t>
      </w:r>
      <w:proofErr w:type="spellEnd"/>
      <w:r>
        <w:rPr>
          <w:sz w:val="22"/>
          <w:szCs w:val="22"/>
        </w:rPr>
        <w:t xml:space="preserve"> career management system (</w:t>
      </w:r>
      <w:proofErr w:type="spellStart"/>
      <w:r>
        <w:rPr>
          <w:sz w:val="22"/>
          <w:szCs w:val="22"/>
        </w:rPr>
        <w:t>Symplicity</w:t>
      </w:r>
      <w:proofErr w:type="spellEnd"/>
      <w:r>
        <w:rPr>
          <w:sz w:val="22"/>
          <w:szCs w:val="22"/>
        </w:rPr>
        <w:t xml:space="preserve"> CSM software)</w:t>
      </w:r>
    </w:p>
    <w:p w:rsidR="005A44D5" w:rsidRDefault="0084440E">
      <w:pPr>
        <w:numPr>
          <w:ilvl w:val="0"/>
          <w:numId w:val="5"/>
        </w:numPr>
        <w:rPr>
          <w:sz w:val="22"/>
          <w:szCs w:val="22"/>
        </w:rPr>
      </w:pPr>
      <w:r>
        <w:rPr>
          <w:sz w:val="22"/>
          <w:szCs w:val="22"/>
        </w:rPr>
        <w:t>Respond to emails from employers and campus/community partners in timely and professional manner</w:t>
      </w:r>
    </w:p>
    <w:p w:rsidR="005A44D5" w:rsidRDefault="0084440E">
      <w:pPr>
        <w:numPr>
          <w:ilvl w:val="0"/>
          <w:numId w:val="5"/>
        </w:numPr>
        <w:rPr>
          <w:sz w:val="22"/>
          <w:szCs w:val="22"/>
        </w:rPr>
      </w:pPr>
      <w:r>
        <w:rPr>
          <w:sz w:val="22"/>
          <w:szCs w:val="22"/>
        </w:rPr>
        <w:t xml:space="preserve">Search relevant job boards and </w:t>
      </w:r>
      <w:proofErr w:type="spellStart"/>
      <w:r>
        <w:rPr>
          <w:sz w:val="22"/>
          <w:szCs w:val="22"/>
        </w:rPr>
        <w:t>listservs</w:t>
      </w:r>
      <w:proofErr w:type="spellEnd"/>
      <w:r>
        <w:rPr>
          <w:sz w:val="22"/>
          <w:szCs w:val="22"/>
        </w:rPr>
        <w:t xml:space="preserve"> for MPA-relevant positions and post in </w:t>
      </w:r>
      <w:proofErr w:type="spellStart"/>
      <w:r>
        <w:rPr>
          <w:sz w:val="22"/>
          <w:szCs w:val="22"/>
        </w:rPr>
        <w:t>EvansJobs</w:t>
      </w:r>
      <w:proofErr w:type="spellEnd"/>
    </w:p>
    <w:p w:rsidR="005A44D5" w:rsidRDefault="0084440E">
      <w:pPr>
        <w:numPr>
          <w:ilvl w:val="0"/>
          <w:numId w:val="5"/>
        </w:numPr>
        <w:rPr>
          <w:sz w:val="22"/>
          <w:szCs w:val="22"/>
        </w:rPr>
      </w:pPr>
      <w:r>
        <w:rPr>
          <w:sz w:val="22"/>
          <w:szCs w:val="22"/>
        </w:rPr>
        <w:t>Post messages to social media sites advertising relevant jobs and upcoming Career Development events</w:t>
      </w:r>
    </w:p>
    <w:p w:rsidR="005A44D5" w:rsidRDefault="0084440E">
      <w:pPr>
        <w:numPr>
          <w:ilvl w:val="0"/>
          <w:numId w:val="5"/>
        </w:numPr>
        <w:rPr>
          <w:sz w:val="22"/>
          <w:szCs w:val="22"/>
        </w:rPr>
      </w:pPr>
      <w:r>
        <w:rPr>
          <w:sz w:val="22"/>
          <w:szCs w:val="22"/>
        </w:rPr>
        <w:t>Assist Career Development staff with special projects and programs</w:t>
      </w:r>
    </w:p>
    <w:p w:rsidR="005A44D5" w:rsidRDefault="005A44D5">
      <w:pPr>
        <w:ind w:left="360"/>
        <w:rPr>
          <w:sz w:val="22"/>
          <w:szCs w:val="22"/>
        </w:rPr>
      </w:pPr>
    </w:p>
    <w:p w:rsidR="005A44D5" w:rsidRDefault="0084440E">
      <w:pPr>
        <w:rPr>
          <w:sz w:val="22"/>
          <w:szCs w:val="22"/>
          <w:u w:val="single"/>
        </w:rPr>
      </w:pPr>
      <w:r>
        <w:rPr>
          <w:b/>
          <w:sz w:val="22"/>
          <w:szCs w:val="22"/>
          <w:u w:val="single"/>
        </w:rPr>
        <w:t>Minimum Qualifications:</w:t>
      </w:r>
    </w:p>
    <w:p w:rsidR="005A44D5" w:rsidRDefault="0084440E">
      <w:pPr>
        <w:numPr>
          <w:ilvl w:val="0"/>
          <w:numId w:val="4"/>
        </w:numPr>
        <w:rPr>
          <w:sz w:val="22"/>
          <w:szCs w:val="22"/>
        </w:rPr>
      </w:pPr>
      <w:r>
        <w:rPr>
          <w:sz w:val="22"/>
          <w:szCs w:val="22"/>
        </w:rPr>
        <w:t xml:space="preserve">Excellent computer skills e.g. Excel, Word, Facebook, Twitter </w:t>
      </w:r>
    </w:p>
    <w:p w:rsidR="005A44D5" w:rsidRDefault="0084440E">
      <w:pPr>
        <w:numPr>
          <w:ilvl w:val="0"/>
          <w:numId w:val="4"/>
        </w:numPr>
        <w:rPr>
          <w:sz w:val="22"/>
          <w:szCs w:val="22"/>
        </w:rPr>
      </w:pPr>
      <w:r>
        <w:rPr>
          <w:sz w:val="22"/>
          <w:szCs w:val="22"/>
        </w:rPr>
        <w:t>Excellent typing and grammar skills, as well as exceptional written communication ability</w:t>
      </w:r>
    </w:p>
    <w:p w:rsidR="005A44D5" w:rsidRDefault="0084440E">
      <w:pPr>
        <w:numPr>
          <w:ilvl w:val="0"/>
          <w:numId w:val="4"/>
        </w:numPr>
        <w:rPr>
          <w:sz w:val="22"/>
          <w:szCs w:val="22"/>
        </w:rPr>
      </w:pPr>
      <w:r>
        <w:rPr>
          <w:sz w:val="22"/>
          <w:szCs w:val="22"/>
        </w:rPr>
        <w:t>Strong investigational skills and keen attention to detail</w:t>
      </w:r>
    </w:p>
    <w:p w:rsidR="005A44D5" w:rsidRDefault="0084440E">
      <w:pPr>
        <w:numPr>
          <w:ilvl w:val="0"/>
          <w:numId w:val="4"/>
        </w:numPr>
        <w:rPr>
          <w:sz w:val="22"/>
          <w:szCs w:val="22"/>
        </w:rPr>
      </w:pPr>
      <w:r>
        <w:rPr>
          <w:sz w:val="22"/>
          <w:szCs w:val="22"/>
        </w:rPr>
        <w:t>Organized, conscientious, punctual, willing to pitch in where needed</w:t>
      </w:r>
    </w:p>
    <w:p w:rsidR="005A44D5" w:rsidRDefault="005A44D5">
      <w:pPr>
        <w:rPr>
          <w:sz w:val="22"/>
          <w:szCs w:val="22"/>
        </w:rPr>
      </w:pPr>
    </w:p>
    <w:p w:rsidR="005A44D5" w:rsidRDefault="0084440E">
      <w:pPr>
        <w:rPr>
          <w:sz w:val="22"/>
          <w:szCs w:val="22"/>
          <w:u w:val="single"/>
        </w:rPr>
      </w:pPr>
      <w:r>
        <w:rPr>
          <w:b/>
          <w:sz w:val="22"/>
          <w:szCs w:val="22"/>
          <w:u w:val="single"/>
        </w:rPr>
        <w:t>Preferred Qualifications:</w:t>
      </w:r>
    </w:p>
    <w:p w:rsidR="005A44D5" w:rsidRDefault="0084440E">
      <w:pPr>
        <w:numPr>
          <w:ilvl w:val="0"/>
          <w:numId w:val="2"/>
        </w:numPr>
        <w:rPr>
          <w:sz w:val="22"/>
          <w:szCs w:val="22"/>
        </w:rPr>
      </w:pPr>
      <w:r>
        <w:rPr>
          <w:sz w:val="22"/>
          <w:szCs w:val="22"/>
        </w:rPr>
        <w:t xml:space="preserve">Experience with </w:t>
      </w:r>
      <w:proofErr w:type="spellStart"/>
      <w:r>
        <w:rPr>
          <w:sz w:val="22"/>
          <w:szCs w:val="22"/>
        </w:rPr>
        <w:t>Symplicity</w:t>
      </w:r>
      <w:proofErr w:type="spellEnd"/>
      <w:r>
        <w:rPr>
          <w:sz w:val="22"/>
          <w:szCs w:val="22"/>
        </w:rPr>
        <w:t xml:space="preserve"> CSM software (ex. </w:t>
      </w:r>
      <w:proofErr w:type="spellStart"/>
      <w:r>
        <w:rPr>
          <w:sz w:val="22"/>
          <w:szCs w:val="22"/>
        </w:rPr>
        <w:t>EvansJobs</w:t>
      </w:r>
      <w:proofErr w:type="spellEnd"/>
      <w:r>
        <w:rPr>
          <w:sz w:val="22"/>
          <w:szCs w:val="22"/>
        </w:rPr>
        <w:t xml:space="preserve"> or  </w:t>
      </w:r>
      <w:proofErr w:type="spellStart"/>
      <w:r>
        <w:rPr>
          <w:sz w:val="22"/>
          <w:szCs w:val="22"/>
        </w:rPr>
        <w:t>HuskyJobs</w:t>
      </w:r>
      <w:proofErr w:type="spellEnd"/>
      <w:r>
        <w:rPr>
          <w:sz w:val="22"/>
          <w:szCs w:val="22"/>
        </w:rPr>
        <w:t>)</w:t>
      </w:r>
    </w:p>
    <w:p w:rsidR="005A44D5" w:rsidRDefault="0084440E">
      <w:pPr>
        <w:numPr>
          <w:ilvl w:val="0"/>
          <w:numId w:val="2"/>
        </w:numPr>
        <w:rPr>
          <w:sz w:val="22"/>
          <w:szCs w:val="22"/>
        </w:rPr>
      </w:pPr>
      <w:r>
        <w:rPr>
          <w:sz w:val="22"/>
          <w:szCs w:val="22"/>
        </w:rPr>
        <w:t>Familiarity with graduate students and programs, or a desire to pursue a graduate degree in the future</w:t>
      </w:r>
    </w:p>
    <w:p w:rsidR="005A44D5" w:rsidRDefault="0084440E">
      <w:pPr>
        <w:numPr>
          <w:ilvl w:val="0"/>
          <w:numId w:val="2"/>
        </w:numPr>
        <w:rPr>
          <w:sz w:val="22"/>
          <w:szCs w:val="22"/>
        </w:rPr>
      </w:pPr>
      <w:r>
        <w:rPr>
          <w:sz w:val="22"/>
          <w:szCs w:val="22"/>
        </w:rPr>
        <w:t xml:space="preserve">Knowledge of or interest in the </w:t>
      </w:r>
      <w:hyperlink r:id="rId5">
        <w:r>
          <w:rPr>
            <w:color w:val="1155CC"/>
            <w:sz w:val="22"/>
            <w:szCs w:val="22"/>
            <w:u w:val="single"/>
          </w:rPr>
          <w:t>MPA skill set</w:t>
        </w:r>
      </w:hyperlink>
      <w:r>
        <w:rPr>
          <w:sz w:val="22"/>
          <w:szCs w:val="22"/>
        </w:rPr>
        <w:t xml:space="preserve">, and/or a career in public service </w:t>
      </w:r>
    </w:p>
    <w:p w:rsidR="005A44D5" w:rsidRDefault="005A44D5">
      <w:pPr>
        <w:rPr>
          <w:sz w:val="22"/>
          <w:szCs w:val="22"/>
        </w:rPr>
      </w:pPr>
    </w:p>
    <w:p w:rsidR="005A44D5" w:rsidRDefault="0084440E">
      <w:pPr>
        <w:rPr>
          <w:sz w:val="22"/>
          <w:szCs w:val="22"/>
          <w:u w:val="single"/>
        </w:rPr>
      </w:pPr>
      <w:r>
        <w:rPr>
          <w:b/>
          <w:sz w:val="22"/>
          <w:szCs w:val="22"/>
          <w:u w:val="single"/>
        </w:rPr>
        <w:t>Educational Benefits:</w:t>
      </w:r>
    </w:p>
    <w:p w:rsidR="005A44D5" w:rsidRDefault="0084440E">
      <w:pPr>
        <w:numPr>
          <w:ilvl w:val="0"/>
          <w:numId w:val="1"/>
        </w:numPr>
        <w:rPr>
          <w:sz w:val="24"/>
          <w:szCs w:val="24"/>
        </w:rPr>
      </w:pPr>
      <w:r>
        <w:rPr>
          <w:sz w:val="22"/>
          <w:szCs w:val="22"/>
        </w:rPr>
        <w:t>Opportunity to develop professional skills and work in a diverse environment</w:t>
      </w:r>
    </w:p>
    <w:p w:rsidR="005A44D5" w:rsidRDefault="0084440E">
      <w:pPr>
        <w:numPr>
          <w:ilvl w:val="0"/>
          <w:numId w:val="1"/>
        </w:numPr>
        <w:rPr>
          <w:sz w:val="22"/>
          <w:szCs w:val="22"/>
        </w:rPr>
      </w:pPr>
      <w:r>
        <w:rPr>
          <w:sz w:val="22"/>
          <w:szCs w:val="22"/>
        </w:rPr>
        <w:lastRenderedPageBreak/>
        <w:t xml:space="preserve">Gain skills valuable for careers in human resources, recruiting, career development, student </w:t>
      </w:r>
      <w:proofErr w:type="spellStart"/>
      <w:r>
        <w:rPr>
          <w:sz w:val="22"/>
          <w:szCs w:val="22"/>
        </w:rPr>
        <w:t>services,</w:t>
      </w:r>
      <w:proofErr w:type="spellEnd"/>
      <w:r>
        <w:rPr>
          <w:sz w:val="22"/>
          <w:szCs w:val="22"/>
        </w:rPr>
        <w:t xml:space="preserve"> leadership development and training</w:t>
      </w:r>
    </w:p>
    <w:p w:rsidR="005A44D5" w:rsidRDefault="0084440E">
      <w:pPr>
        <w:numPr>
          <w:ilvl w:val="0"/>
          <w:numId w:val="1"/>
        </w:numPr>
        <w:rPr>
          <w:sz w:val="22"/>
          <w:szCs w:val="22"/>
        </w:rPr>
      </w:pPr>
      <w:r>
        <w:rPr>
          <w:sz w:val="22"/>
          <w:szCs w:val="22"/>
        </w:rPr>
        <w:t>Strengthen written communication skills and database management</w:t>
      </w:r>
    </w:p>
    <w:p w:rsidR="005A44D5" w:rsidRDefault="0084440E">
      <w:pPr>
        <w:numPr>
          <w:ilvl w:val="0"/>
          <w:numId w:val="1"/>
        </w:numPr>
        <w:rPr>
          <w:sz w:val="22"/>
          <w:szCs w:val="22"/>
        </w:rPr>
      </w:pPr>
      <w:r>
        <w:rPr>
          <w:sz w:val="22"/>
          <w:szCs w:val="22"/>
        </w:rPr>
        <w:t>Learn about careers in public policy and governance, as well as gain deep understanding of hiring processes for a variety of government and nonprofit agencies</w:t>
      </w:r>
    </w:p>
    <w:p w:rsidR="005A44D5" w:rsidRDefault="0084440E">
      <w:pPr>
        <w:numPr>
          <w:ilvl w:val="0"/>
          <w:numId w:val="1"/>
        </w:numPr>
        <w:rPr>
          <w:sz w:val="22"/>
          <w:szCs w:val="22"/>
        </w:rPr>
      </w:pPr>
      <w:r>
        <w:rPr>
          <w:sz w:val="22"/>
          <w:szCs w:val="22"/>
        </w:rPr>
        <w:t>Stay up-to-date with relevant job boards and postings across wide spectrum of public service careers</w:t>
      </w:r>
    </w:p>
    <w:p w:rsidR="005A44D5" w:rsidRDefault="0084440E">
      <w:pPr>
        <w:numPr>
          <w:ilvl w:val="0"/>
          <w:numId w:val="1"/>
        </w:numPr>
        <w:rPr>
          <w:sz w:val="22"/>
          <w:szCs w:val="22"/>
        </w:rPr>
      </w:pPr>
      <w:r>
        <w:rPr>
          <w:sz w:val="22"/>
          <w:szCs w:val="22"/>
        </w:rPr>
        <w:t>Work closely with student services and career development professionals who can assist in your own career development and exploration process</w:t>
      </w:r>
    </w:p>
    <w:p w:rsidR="005A44D5" w:rsidRDefault="005A44D5">
      <w:pPr>
        <w:rPr>
          <w:sz w:val="22"/>
          <w:szCs w:val="22"/>
        </w:rPr>
      </w:pPr>
    </w:p>
    <w:p w:rsidR="005A44D5" w:rsidRDefault="0084440E">
      <w:pPr>
        <w:pStyle w:val="Heading1"/>
        <w:spacing w:line="240" w:lineRule="auto"/>
        <w:rPr>
          <w:b w:val="0"/>
          <w:sz w:val="22"/>
          <w:szCs w:val="22"/>
        </w:rPr>
      </w:pPr>
      <w:r>
        <w:rPr>
          <w:sz w:val="22"/>
          <w:szCs w:val="22"/>
          <w:u w:val="single"/>
        </w:rPr>
        <w:t xml:space="preserve">How to Apply </w:t>
      </w:r>
    </w:p>
    <w:p w:rsidR="00E03E51" w:rsidRDefault="00E03E51">
      <w:pPr>
        <w:numPr>
          <w:ilvl w:val="0"/>
          <w:numId w:val="3"/>
        </w:numPr>
        <w:rPr>
          <w:sz w:val="24"/>
          <w:szCs w:val="24"/>
        </w:rPr>
      </w:pPr>
      <w:r>
        <w:rPr>
          <w:sz w:val="24"/>
          <w:szCs w:val="24"/>
        </w:rPr>
        <w:t>S</w:t>
      </w:r>
      <w:r w:rsidR="0084440E">
        <w:rPr>
          <w:sz w:val="24"/>
          <w:szCs w:val="24"/>
        </w:rPr>
        <w:t>ubmit a resume</w:t>
      </w:r>
      <w:r>
        <w:rPr>
          <w:sz w:val="24"/>
          <w:szCs w:val="24"/>
        </w:rPr>
        <w:t>,</w:t>
      </w:r>
      <w:r w:rsidR="0084440E">
        <w:rPr>
          <w:sz w:val="24"/>
          <w:szCs w:val="24"/>
        </w:rPr>
        <w:t xml:space="preserve"> cover letter</w:t>
      </w:r>
      <w:r>
        <w:rPr>
          <w:sz w:val="24"/>
          <w:szCs w:val="24"/>
        </w:rPr>
        <w:t>, and work study award verification form</w:t>
      </w:r>
      <w:r w:rsidR="0084440E">
        <w:rPr>
          <w:sz w:val="24"/>
          <w:szCs w:val="24"/>
        </w:rPr>
        <w:t xml:space="preserve"> to Shannon Merchant, Director of Career Development: </w:t>
      </w:r>
      <w:hyperlink r:id="rId6">
        <w:r w:rsidR="0084440E">
          <w:rPr>
            <w:color w:val="1155CC"/>
            <w:sz w:val="24"/>
            <w:szCs w:val="24"/>
            <w:u w:val="single"/>
          </w:rPr>
          <w:t>smerch15@uw.edu</w:t>
        </w:r>
      </w:hyperlink>
      <w:r w:rsidR="0084440E">
        <w:rPr>
          <w:sz w:val="24"/>
          <w:szCs w:val="24"/>
        </w:rPr>
        <w:t xml:space="preserve">. </w:t>
      </w:r>
    </w:p>
    <w:p w:rsidR="00E03E51" w:rsidRDefault="00E03E51">
      <w:pPr>
        <w:numPr>
          <w:ilvl w:val="0"/>
          <w:numId w:val="3"/>
        </w:numPr>
        <w:rPr>
          <w:sz w:val="24"/>
          <w:szCs w:val="24"/>
        </w:rPr>
      </w:pPr>
      <w:r>
        <w:rPr>
          <w:sz w:val="24"/>
          <w:szCs w:val="24"/>
        </w:rPr>
        <w:t>Appl</w:t>
      </w:r>
      <w:r w:rsidR="007140B0">
        <w:rPr>
          <w:sz w:val="24"/>
          <w:szCs w:val="24"/>
        </w:rPr>
        <w:t>ication deadline of September 17</w:t>
      </w:r>
      <w:r>
        <w:rPr>
          <w:sz w:val="24"/>
          <w:szCs w:val="24"/>
        </w:rPr>
        <w:t xml:space="preserve">, 2018, though applications may be reviewed earlier. </w:t>
      </w:r>
    </w:p>
    <w:p w:rsidR="005A44D5" w:rsidRDefault="00E03E51">
      <w:pPr>
        <w:numPr>
          <w:ilvl w:val="0"/>
          <w:numId w:val="3"/>
        </w:numPr>
        <w:rPr>
          <w:sz w:val="24"/>
          <w:szCs w:val="24"/>
        </w:rPr>
      </w:pPr>
      <w:r>
        <w:rPr>
          <w:sz w:val="24"/>
          <w:szCs w:val="24"/>
        </w:rPr>
        <w:t xml:space="preserve">In the cover letter, </w:t>
      </w:r>
      <w:r w:rsidR="0084440E">
        <w:rPr>
          <w:sz w:val="24"/>
          <w:szCs w:val="24"/>
        </w:rPr>
        <w:t>explain your interest in the position and/or Evans School, and how this position may help you with your future career interests.</w:t>
      </w:r>
    </w:p>
    <w:p w:rsidR="00E03E51" w:rsidRDefault="00E03E51" w:rsidP="00E03E51">
      <w:pPr>
        <w:pStyle w:val="Heading1"/>
        <w:spacing w:line="240" w:lineRule="auto"/>
        <w:rPr>
          <w:sz w:val="22"/>
          <w:szCs w:val="22"/>
          <w:u w:val="single"/>
        </w:rPr>
      </w:pPr>
    </w:p>
    <w:p w:rsidR="00E03E51" w:rsidRDefault="00E03E51" w:rsidP="00E03E51">
      <w:pPr>
        <w:pStyle w:val="Heading1"/>
        <w:spacing w:line="240" w:lineRule="auto"/>
        <w:rPr>
          <w:b w:val="0"/>
          <w:sz w:val="22"/>
          <w:szCs w:val="22"/>
        </w:rPr>
      </w:pPr>
      <w:r>
        <w:rPr>
          <w:sz w:val="22"/>
          <w:szCs w:val="22"/>
          <w:u w:val="single"/>
        </w:rPr>
        <w:t xml:space="preserve">Position reports to Assistant Director of Career Development: </w:t>
      </w:r>
      <w:r>
        <w:rPr>
          <w:b w:val="0"/>
          <w:sz w:val="22"/>
          <w:szCs w:val="22"/>
        </w:rPr>
        <w:t xml:space="preserve"> </w:t>
      </w:r>
      <w:r>
        <w:rPr>
          <w:b w:val="0"/>
          <w:sz w:val="22"/>
          <w:szCs w:val="22"/>
        </w:rPr>
        <w:br/>
        <w:t xml:space="preserve">Thomas Wilson, </w:t>
      </w:r>
      <w:hyperlink r:id="rId7" w:history="1">
        <w:r w:rsidRPr="00112C71">
          <w:rPr>
            <w:rStyle w:val="Hyperlink"/>
            <w:b w:val="0"/>
            <w:sz w:val="22"/>
            <w:szCs w:val="22"/>
          </w:rPr>
          <w:t>thwilson@uw.edu</w:t>
        </w:r>
      </w:hyperlink>
      <w:r>
        <w:rPr>
          <w:b w:val="0"/>
          <w:sz w:val="22"/>
          <w:szCs w:val="22"/>
        </w:rPr>
        <w:t>, 206.616.1609</w:t>
      </w:r>
    </w:p>
    <w:p w:rsidR="00E03E51" w:rsidRDefault="00E03E51">
      <w:pPr>
        <w:spacing w:after="220"/>
        <w:rPr>
          <w:sz w:val="24"/>
          <w:szCs w:val="24"/>
        </w:rPr>
      </w:pPr>
    </w:p>
    <w:p w:rsidR="005A44D5" w:rsidRDefault="005A44D5">
      <w:pPr>
        <w:rPr>
          <w:sz w:val="24"/>
          <w:szCs w:val="24"/>
        </w:rPr>
      </w:pPr>
    </w:p>
    <w:p w:rsidR="005A44D5" w:rsidRDefault="0084440E">
      <w:pPr>
        <w:rPr>
          <w:sz w:val="24"/>
          <w:szCs w:val="24"/>
          <w:u w:val="single"/>
        </w:rPr>
      </w:pPr>
      <w:r>
        <w:rPr>
          <w:b/>
          <w:sz w:val="24"/>
          <w:szCs w:val="24"/>
          <w:u w:val="single"/>
        </w:rPr>
        <w:t>_________________________________________________________________________________</w:t>
      </w:r>
    </w:p>
    <w:p w:rsidR="005A44D5" w:rsidRDefault="0084440E">
      <w:pPr>
        <w:pStyle w:val="Heading2"/>
      </w:pPr>
      <w:r>
        <w:t xml:space="preserve">OFFICE USE ONLY                                                                                          </w:t>
      </w:r>
    </w:p>
    <w:p w:rsidR="005A44D5" w:rsidRDefault="0084440E">
      <w:r>
        <w:rPr>
          <w:b/>
        </w:rPr>
        <w:t xml:space="preserve">                                                                                                                 JOB NUMBER:                                                          </w:t>
      </w:r>
      <w:r>
        <w:rPr>
          <w:noProof/>
        </w:rPr>
        <mc:AlternateContent>
          <mc:Choice Requires="wps">
            <w:drawing>
              <wp:anchor distT="0" distB="0" distL="114300" distR="114300" simplePos="0" relativeHeight="251658240" behindDoc="0" locked="0" layoutInCell="1" hidden="0" allowOverlap="1">
                <wp:simplePos x="0" y="0"/>
                <wp:positionH relativeFrom="margin">
                  <wp:posOffset>4876800</wp:posOffset>
                </wp:positionH>
                <wp:positionV relativeFrom="paragraph">
                  <wp:posOffset>88900</wp:posOffset>
                </wp:positionV>
                <wp:extent cx="1282700" cy="368300"/>
                <wp:effectExtent l="0" t="0" r="0" b="0"/>
                <wp:wrapNone/>
                <wp:docPr id="2" name="Rectangle 2"/>
                <wp:cNvGraphicFramePr/>
                <a:graphic xmlns:a="http://schemas.openxmlformats.org/drawingml/2006/main">
                  <a:graphicData uri="http://schemas.microsoft.com/office/word/2010/wordprocessingShape">
                    <wps:wsp>
                      <wps:cNvSpPr/>
                      <wps:spPr>
                        <a:xfrm>
                          <a:off x="4705920" y="3597120"/>
                          <a:ext cx="1280160" cy="36576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5A44D5" w:rsidRDefault="005A44D5">
                            <w:pPr>
                              <w:textDirection w:val="btLr"/>
                            </w:pPr>
                          </w:p>
                          <w:p w:rsidR="005A44D5" w:rsidRDefault="005A44D5">
                            <w:pPr>
                              <w:textDirection w:val="btLr"/>
                            </w:pPr>
                          </w:p>
                        </w:txbxContent>
                      </wps:txbx>
                      <wps:bodyPr wrap="square" lIns="91425" tIns="45700" rIns="91425" bIns="45700" anchor="t" anchorCtr="0"/>
                    </wps:wsp>
                  </a:graphicData>
                </a:graphic>
              </wp:anchor>
            </w:drawing>
          </mc:Choice>
          <mc:Fallback>
            <w:pict>
              <v:rect id="Rectangle 2" o:spid="_x0000_s1026" style="position:absolute;margin-left:384pt;margin-top:7pt;width:101pt;height:29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">
                <v:textbox inset="2.53958mm,1.2694mm,2.53958mm,1.2694mm">
                  <w:txbxContent>
                    <w:p w:rsidR="005A44D5" w:rsidRDefault="005A44D5">
                      <w:pPr>
                        <w:textDirection w:val="btLr"/>
                      </w:pPr>
                    </w:p>
                    <w:p w:rsidR="005A44D5" w:rsidRDefault="005A44D5">
                      <w:pPr>
                        <w:textDirection w:val="btLr"/>
                      </w:pPr>
                    </w:p>
                  </w:txbxContent>
                </v:textbox>
                <w10:wrap anchorx="margin"/>
              </v:rect>
            </w:pict>
          </mc:Fallback>
        </mc:AlternateContent>
      </w:r>
    </w:p>
    <w:p w:rsidR="005A44D5" w:rsidRDefault="0084440E">
      <w:r>
        <w:t xml:space="preserve">Job Class Code:   0875   0872   Grad:   0881   0882   0883                                    </w:t>
      </w:r>
    </w:p>
    <w:p w:rsidR="005A44D5" w:rsidRDefault="0084440E">
      <w:r>
        <w:t xml:space="preserve">51% Comp. to Classified:   </w:t>
      </w:r>
      <w:proofErr w:type="gramStart"/>
      <w:r>
        <w:t>Yes  [</w:t>
      </w:r>
      <w:proofErr w:type="gramEnd"/>
      <w:r>
        <w:t xml:space="preserve">    ]      No  [    ]                                                    </w:t>
      </w:r>
    </w:p>
    <w:p w:rsidR="005A44D5" w:rsidRDefault="0084440E">
      <w:r>
        <w:t xml:space="preserve">State   [    ]          Federal   [    ]                                                                                                    </w:t>
      </w:r>
    </w:p>
    <w:p w:rsidR="005A44D5" w:rsidRDefault="0084440E">
      <w:r>
        <w:rPr>
          <w:b/>
        </w:rPr>
        <w:t xml:space="preserve"> </w:t>
      </w:r>
      <w:r>
        <w:rPr>
          <w:b/>
        </w:rPr>
        <w:tab/>
      </w:r>
      <w:r>
        <w:rPr>
          <w:b/>
        </w:rPr>
        <w:tab/>
        <w:t xml:space="preserve">     </w:t>
      </w:r>
      <w:r>
        <w:rPr>
          <w:b/>
        </w:rPr>
        <w:tab/>
      </w:r>
      <w:r>
        <w:rPr>
          <w:b/>
        </w:rPr>
        <w:tab/>
      </w:r>
      <w:r>
        <w:rPr>
          <w:b/>
        </w:rPr>
        <w:tab/>
      </w:r>
      <w:r>
        <w:rPr>
          <w:b/>
        </w:rPr>
        <w:tab/>
      </w:r>
      <w:r>
        <w:rPr>
          <w:b/>
        </w:rPr>
        <w:tab/>
        <w:t xml:space="preserve">            JOB CATEGORY:</w:t>
      </w:r>
      <w:r>
        <w:rPr>
          <w:b/>
        </w:rPr>
        <w:tab/>
      </w:r>
      <w:r>
        <w:rPr>
          <w:b/>
        </w:rPr>
        <w:tab/>
      </w:r>
      <w:r>
        <w:rPr>
          <w:b/>
        </w:rPr>
        <w:tab/>
      </w:r>
      <w:r>
        <w:rPr>
          <w:b/>
        </w:rPr>
        <w:tab/>
      </w:r>
      <w:r>
        <w:rPr>
          <w:b/>
        </w:rPr>
        <w:tab/>
        <w:t xml:space="preserve"> </w:t>
      </w:r>
      <w:proofErr w:type="gramStart"/>
      <w:r>
        <w:t>Open  [</w:t>
      </w:r>
      <w:proofErr w:type="gramEnd"/>
      <w:r>
        <w:t xml:space="preserve">    ]           Closed   [    ]</w:t>
      </w:r>
      <w:r>
        <w:rPr>
          <w:b/>
        </w:rPr>
        <w:tab/>
      </w:r>
      <w:r>
        <w:rPr>
          <w:b/>
        </w:rPr>
        <w:tab/>
      </w:r>
      <w:r>
        <w:rPr>
          <w:noProof/>
        </w:rPr>
        <mc:AlternateContent>
          <mc:Choice Requires="wps">
            <w:drawing>
              <wp:anchor distT="0" distB="0" distL="114300" distR="114300" simplePos="0" relativeHeight="251659264" behindDoc="0" locked="0" layoutInCell="1" hidden="0" allowOverlap="1">
                <wp:simplePos x="0" y="0"/>
                <wp:positionH relativeFrom="margin">
                  <wp:posOffset>4876800</wp:posOffset>
                </wp:positionH>
                <wp:positionV relativeFrom="paragraph">
                  <wp:posOffset>152400</wp:posOffset>
                </wp:positionV>
                <wp:extent cx="1282700" cy="368300"/>
                <wp:effectExtent l="0" t="0" r="0" b="0"/>
                <wp:wrapNone/>
                <wp:docPr id="1" name="Rectangle 1"/>
                <wp:cNvGraphicFramePr/>
                <a:graphic xmlns:a="http://schemas.openxmlformats.org/drawingml/2006/main">
                  <a:graphicData uri="http://schemas.microsoft.com/office/word/2010/wordprocessingShape">
                    <wps:wsp>
                      <wps:cNvSpPr/>
                      <wps:spPr>
                        <a:xfrm>
                          <a:off x="4705920" y="3597120"/>
                          <a:ext cx="1280160" cy="36576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5A44D5" w:rsidRDefault="005A44D5">
                            <w:pPr>
                              <w:textDirection w:val="btLr"/>
                            </w:pPr>
                          </w:p>
                          <w:p w:rsidR="005A44D5" w:rsidRDefault="005A44D5">
                            <w:pPr>
                              <w:textDirection w:val="btLr"/>
                            </w:pPr>
                          </w:p>
                        </w:txbxContent>
                      </wps:txbx>
                      <wps:bodyPr wrap="square" lIns="91425" tIns="45700" rIns="91425" bIns="45700" anchor="t" anchorCtr="0"/>
                    </wps:wsp>
                  </a:graphicData>
                </a:graphic>
              </wp:anchor>
            </w:drawing>
          </mc:Choice>
          <mc:Fallback>
            <w:pict>
              <v:rect id="Rectangle 1" o:spid="_x0000_s1027" style="position:absolute;margin-left:384pt;margin-top:12pt;width:101pt;height:2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">
                <v:textbox inset="2.53958mm,1.2694mm,2.53958mm,1.2694mm">
                  <w:txbxContent>
                    <w:p w:rsidR="005A44D5" w:rsidRDefault="005A44D5">
                      <w:pPr>
                        <w:textDirection w:val="btLr"/>
                      </w:pPr>
                    </w:p>
                    <w:p w:rsidR="005A44D5" w:rsidRDefault="005A44D5">
                      <w:pPr>
                        <w:textDirection w:val="btLr"/>
                      </w:pPr>
                    </w:p>
                  </w:txbxContent>
                </v:textbox>
                <w10:wrap anchorx="margin"/>
              </v:rect>
            </w:pict>
          </mc:Fallback>
        </mc:AlternateContent>
      </w:r>
    </w:p>
    <w:sectPr w:rsidR="005A44D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45E4"/>
    <w:multiLevelType w:val="multilevel"/>
    <w:tmpl w:val="111E1D0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23B45EFD"/>
    <w:multiLevelType w:val="multilevel"/>
    <w:tmpl w:val="A0C65C0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9085594"/>
    <w:multiLevelType w:val="multilevel"/>
    <w:tmpl w:val="C294397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608777C0"/>
    <w:multiLevelType w:val="multilevel"/>
    <w:tmpl w:val="A5CACAD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63F6269C"/>
    <w:multiLevelType w:val="multilevel"/>
    <w:tmpl w:val="EED8681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D5"/>
    <w:rsid w:val="0029140D"/>
    <w:rsid w:val="005A44D5"/>
    <w:rsid w:val="007140B0"/>
    <w:rsid w:val="0084440E"/>
    <w:rsid w:val="00D05B9C"/>
    <w:rsid w:val="00D94EB7"/>
    <w:rsid w:val="00E03E51"/>
    <w:rsid w:val="00E1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CFC8A-B9BC-4ABB-AD0A-7CD7AE43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line="360" w:lineRule="auto"/>
      <w:outlineLvl w:val="0"/>
    </w:pPr>
    <w:rPr>
      <w:b/>
      <w:sz w:val="24"/>
      <w:szCs w:val="24"/>
    </w:rPr>
  </w:style>
  <w:style w:type="paragraph" w:styleId="Heading2">
    <w:name w:val="heading 2"/>
    <w:basedOn w:val="Normal"/>
    <w:next w:val="Normal"/>
    <w:pPr>
      <w:keepNext/>
      <w:outlineLvl w:val="1"/>
    </w:pPr>
    <w:rPr>
      <w:b/>
    </w:rPr>
  </w:style>
  <w:style w:type="paragraph" w:styleId="Heading3">
    <w:name w:val="heading 3"/>
    <w:basedOn w:val="Normal"/>
    <w:next w:val="Normal"/>
    <w:pPr>
      <w:keepNext/>
      <w:ind w:left="180" w:hanging="180"/>
      <w:outlineLvl w:val="2"/>
    </w:pPr>
    <w:rPr>
      <w:b/>
      <w:i/>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E03E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wilson@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erch15@uw.edu" TargetMode="External"/><Relationship Id="rId5" Type="http://schemas.openxmlformats.org/officeDocument/2006/relationships/hyperlink" Target="https://evans.uw.edu/academic-programs/mpa/degree-requir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Evans School</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SCHAPS</dc:creator>
  <cp:lastModifiedBy>Student Services,  Temp students account</cp:lastModifiedBy>
  <cp:revision>2</cp:revision>
  <dcterms:created xsi:type="dcterms:W3CDTF">2018-09-12T18:47:00Z</dcterms:created>
  <dcterms:modified xsi:type="dcterms:W3CDTF">2018-09-12T18:47:00Z</dcterms:modified>
</cp:coreProperties>
</file>