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7608" w14:textId="77777777" w:rsidR="00166014" w:rsidRDefault="001A3722">
      <w:pPr>
        <w:widowControl w:val="0"/>
        <w:spacing w:before="4" w:line="240" w:lineRule="auto"/>
        <w:jc w:val="center"/>
        <w:rPr>
          <w:rFonts w:ascii="Calibri" w:eastAsia="Calibri" w:hAnsi="Calibri" w:cs="Calibri"/>
        </w:rPr>
      </w:pPr>
      <w:r>
        <w:rPr>
          <w:rFonts w:ascii="Calibri" w:eastAsia="Calibri" w:hAnsi="Calibri" w:cs="Calibri"/>
          <w:b/>
        </w:rPr>
        <w:t>Evans School Career Development</w:t>
      </w:r>
    </w:p>
    <w:p w14:paraId="25E07609" w14:textId="5829BDE1" w:rsidR="00166014" w:rsidRDefault="00B63A8B">
      <w:pPr>
        <w:widowControl w:val="0"/>
        <w:spacing w:line="341" w:lineRule="auto"/>
        <w:jc w:val="center"/>
        <w:rPr>
          <w:rFonts w:ascii="Calibri" w:eastAsia="Calibri" w:hAnsi="Calibri" w:cs="Calibri"/>
        </w:rPr>
      </w:pPr>
      <w:r>
        <w:rPr>
          <w:rFonts w:ascii="Calibri" w:eastAsia="Calibri" w:hAnsi="Calibri" w:cs="Calibri"/>
          <w:b/>
        </w:rPr>
        <w:t xml:space="preserve">Open Recruitment: </w:t>
      </w:r>
      <w:r w:rsidR="0066790F">
        <w:rPr>
          <w:rFonts w:ascii="Calibri" w:eastAsia="Calibri" w:hAnsi="Calibri" w:cs="Calibri"/>
          <w:b/>
        </w:rPr>
        <w:t>Academic Year 2020-2021</w:t>
      </w:r>
    </w:p>
    <w:p w14:paraId="25E0760A" w14:textId="77777777" w:rsidR="00166014" w:rsidRDefault="00166014">
      <w:pPr>
        <w:widowControl w:val="0"/>
        <w:spacing w:before="15" w:line="260" w:lineRule="auto"/>
        <w:rPr>
          <w:rFonts w:ascii="Calibri" w:eastAsia="Calibri" w:hAnsi="Calibri" w:cs="Calibri"/>
        </w:rPr>
      </w:pPr>
    </w:p>
    <w:p w14:paraId="05217C9C" w14:textId="0E985A60" w:rsidR="006C3294" w:rsidRDefault="006C3294" w:rsidP="006C3294">
      <w:pPr>
        <w:pStyle w:val="xmsonormal"/>
        <w:rPr>
          <w:iCs/>
        </w:rPr>
      </w:pPr>
      <w:r w:rsidRPr="00664B47">
        <w:rPr>
          <w:b/>
          <w:iCs/>
        </w:rPr>
        <w:t>Position</w:t>
      </w:r>
      <w:r>
        <w:rPr>
          <w:iCs/>
        </w:rPr>
        <w:t>: Graduate Assistant</w:t>
      </w:r>
      <w:r w:rsidR="00BA2C07">
        <w:rPr>
          <w:iCs/>
        </w:rPr>
        <w:t xml:space="preserve"> – Career Development</w:t>
      </w:r>
    </w:p>
    <w:p w14:paraId="70B62A13" w14:textId="77777777" w:rsidR="006C3294" w:rsidRDefault="006C3294" w:rsidP="006C3294">
      <w:pPr>
        <w:pStyle w:val="xmsonormal"/>
        <w:rPr>
          <w:iCs/>
        </w:rPr>
      </w:pPr>
      <w:r w:rsidRPr="00664B47">
        <w:rPr>
          <w:b/>
          <w:iCs/>
        </w:rPr>
        <w:t>Department</w:t>
      </w:r>
      <w:r>
        <w:rPr>
          <w:iCs/>
        </w:rPr>
        <w:t>: Evans School of Public Policy &amp; Governance, Career Development Team</w:t>
      </w:r>
    </w:p>
    <w:p w14:paraId="17790258" w14:textId="77777777" w:rsidR="006C3294" w:rsidRDefault="006C3294" w:rsidP="006C3294">
      <w:pPr>
        <w:pStyle w:val="xmsonormal"/>
        <w:rPr>
          <w:iCs/>
        </w:rPr>
      </w:pPr>
      <w:r>
        <w:rPr>
          <w:b/>
          <w:iCs/>
        </w:rPr>
        <w:t>Manager</w:t>
      </w:r>
      <w:r>
        <w:rPr>
          <w:iCs/>
        </w:rPr>
        <w:t>: Shannon Merchant, Director of Career Development</w:t>
      </w:r>
    </w:p>
    <w:p w14:paraId="185BA756" w14:textId="4BBC0CCD" w:rsidR="006C3294" w:rsidRDefault="006C3294" w:rsidP="006C3294">
      <w:pPr>
        <w:pStyle w:val="xmsonormal"/>
        <w:rPr>
          <w:iCs/>
        </w:rPr>
      </w:pPr>
      <w:r w:rsidRPr="00664B47">
        <w:rPr>
          <w:b/>
          <w:iCs/>
        </w:rPr>
        <w:t>Salary</w:t>
      </w:r>
      <w:r>
        <w:rPr>
          <w:iCs/>
        </w:rPr>
        <w:t xml:space="preserve">: </w:t>
      </w:r>
      <w:r w:rsidR="00CA00D6">
        <w:rPr>
          <w:iCs/>
        </w:rPr>
        <w:t xml:space="preserve">$16.72/hour (rate for </w:t>
      </w:r>
      <w:r w:rsidR="002F75CC">
        <w:t xml:space="preserve">student hourly non-exempt employee, </w:t>
      </w:r>
      <w:hyperlink r:id="rId10" w:history="1">
        <w:r w:rsidR="002F75CC">
          <w:rPr>
            <w:rStyle w:val="Hyperlink"/>
          </w:rPr>
          <w:t>https://hr.uw.edu/comp/student-employees/</w:t>
        </w:r>
      </w:hyperlink>
      <w:r w:rsidR="00CA00D6">
        <w:t>)</w:t>
      </w:r>
      <w:r w:rsidR="002F75CC">
        <w:t xml:space="preserve"> </w:t>
      </w:r>
      <w:r>
        <w:rPr>
          <w:iCs/>
        </w:rPr>
        <w:t>(</w:t>
      </w:r>
      <w:r w:rsidRPr="00AF5D63">
        <w:rPr>
          <w:iCs/>
          <w:u w:val="single"/>
        </w:rPr>
        <w:t>work study eligible</w:t>
      </w:r>
      <w:r>
        <w:rPr>
          <w:iCs/>
        </w:rPr>
        <w:t xml:space="preserve"> preferred, but not required)</w:t>
      </w:r>
    </w:p>
    <w:p w14:paraId="0F2F5F05" w14:textId="2F194B9D" w:rsidR="006C3294" w:rsidRDefault="006C3294" w:rsidP="006C3294">
      <w:pPr>
        <w:pStyle w:val="xmsonormal"/>
        <w:rPr>
          <w:iCs/>
        </w:rPr>
      </w:pPr>
      <w:r w:rsidRPr="00664B47">
        <w:rPr>
          <w:b/>
          <w:iCs/>
        </w:rPr>
        <w:t>Location</w:t>
      </w:r>
      <w:r>
        <w:rPr>
          <w:iCs/>
        </w:rPr>
        <w:t>: UW Seattle</w:t>
      </w:r>
    </w:p>
    <w:p w14:paraId="275CEEF3" w14:textId="6BC25E0A" w:rsidR="006C3294" w:rsidRDefault="006C3294" w:rsidP="006C3294">
      <w:pPr>
        <w:pStyle w:val="xmsonormal"/>
        <w:rPr>
          <w:iCs/>
        </w:rPr>
      </w:pPr>
      <w:r w:rsidRPr="00664B47">
        <w:rPr>
          <w:b/>
          <w:iCs/>
        </w:rPr>
        <w:t>Start Date</w:t>
      </w:r>
      <w:r>
        <w:rPr>
          <w:iCs/>
        </w:rPr>
        <w:t>:</w:t>
      </w:r>
      <w:r w:rsidR="005E7BAA">
        <w:rPr>
          <w:iCs/>
        </w:rPr>
        <w:t xml:space="preserve"> September 2020 (earlier start date is negotiable)</w:t>
      </w:r>
    </w:p>
    <w:p w14:paraId="3347B998" w14:textId="4ACD15DC" w:rsidR="006C3294" w:rsidRDefault="006C3294" w:rsidP="006C3294">
      <w:pPr>
        <w:pStyle w:val="xmsonormal"/>
        <w:rPr>
          <w:iCs/>
        </w:rPr>
      </w:pPr>
      <w:r w:rsidRPr="002D3C4F">
        <w:rPr>
          <w:b/>
          <w:iCs/>
        </w:rPr>
        <w:t>Duration:</w:t>
      </w:r>
      <w:r>
        <w:rPr>
          <w:iCs/>
        </w:rPr>
        <w:t xml:space="preserve"> </w:t>
      </w:r>
      <w:r w:rsidR="00137DDB">
        <w:rPr>
          <w:iCs/>
        </w:rPr>
        <w:t>E</w:t>
      </w:r>
      <w:r>
        <w:rPr>
          <w:iCs/>
        </w:rPr>
        <w:t xml:space="preserve">xpectation is that a student could maintain a </w:t>
      </w:r>
      <w:r w:rsidR="001805DB">
        <w:rPr>
          <w:iCs/>
        </w:rPr>
        <w:t>19.5</w:t>
      </w:r>
      <w:r>
        <w:rPr>
          <w:iCs/>
        </w:rPr>
        <w:t xml:space="preserve"> hour/week schedule throughou</w:t>
      </w:r>
      <w:r w:rsidR="00313EAA">
        <w:rPr>
          <w:iCs/>
        </w:rPr>
        <w:t>t</w:t>
      </w:r>
      <w:r w:rsidR="006139CA">
        <w:rPr>
          <w:iCs/>
        </w:rPr>
        <w:t xml:space="preserve"> </w:t>
      </w:r>
      <w:r>
        <w:rPr>
          <w:iCs/>
        </w:rPr>
        <w:t>academic year</w:t>
      </w:r>
      <w:r w:rsidR="00EA7447">
        <w:rPr>
          <w:iCs/>
        </w:rPr>
        <w:t xml:space="preserve"> </w:t>
      </w:r>
      <w:r w:rsidR="008D08BE">
        <w:rPr>
          <w:iCs/>
        </w:rPr>
        <w:t>2020-2021</w:t>
      </w:r>
      <w:r>
        <w:rPr>
          <w:iCs/>
        </w:rPr>
        <w:t xml:space="preserve">. </w:t>
      </w:r>
    </w:p>
    <w:p w14:paraId="61A7C379" w14:textId="77777777" w:rsidR="006C3294" w:rsidRDefault="006C3294" w:rsidP="006C3294">
      <w:pPr>
        <w:pStyle w:val="xmsonormal"/>
        <w:rPr>
          <w:iCs/>
        </w:rPr>
      </w:pPr>
    </w:p>
    <w:p w14:paraId="7C02EF31" w14:textId="77777777" w:rsidR="006C3294" w:rsidRPr="00047D17" w:rsidRDefault="006C3294" w:rsidP="006C3294">
      <w:pPr>
        <w:pStyle w:val="xmsonormal"/>
        <w:rPr>
          <w:iCs/>
        </w:rPr>
      </w:pPr>
      <w:r w:rsidRPr="00047D17">
        <w:rPr>
          <w:iCs/>
        </w:rPr>
        <w:t>The Evans School of Public Policy &amp; Governance (</w:t>
      </w:r>
      <w:hyperlink r:id="rId11" w:history="1">
        <w:r w:rsidRPr="00047D17">
          <w:rPr>
            <w:rStyle w:val="Hyperlink"/>
            <w:iCs/>
          </w:rPr>
          <w:t>www.evans.uw.edu</w:t>
        </w:r>
      </w:hyperlink>
      <w:r w:rsidRPr="00047D17">
        <w:rPr>
          <w:iCs/>
        </w:rPr>
        <w:t xml:space="preserve">) has provided professional graduate education for more than 50 years to talented students aspiring to become innovative leaders committed to public service. The small but mighty Career Development Team at the Evans School serves </w:t>
      </w:r>
      <w:r>
        <w:rPr>
          <w:iCs/>
        </w:rPr>
        <w:t>5</w:t>
      </w:r>
      <w:r w:rsidRPr="00047D17">
        <w:rPr>
          <w:iCs/>
        </w:rPr>
        <w:t>00+ Master of Public Administration students, providing guidance related to career choice, strengths exploration, professional development, and internship and job searching.</w:t>
      </w:r>
      <w:r>
        <w:rPr>
          <w:iCs/>
        </w:rPr>
        <w:t xml:space="preserve"> Our MPA students come to the Evans School with an average of 2-5 years of experience, ranging in age from early-twenties to mid-thirties.</w:t>
      </w:r>
    </w:p>
    <w:p w14:paraId="179F1CC5" w14:textId="77777777" w:rsidR="006C3294" w:rsidRPr="00047D17" w:rsidRDefault="006C3294" w:rsidP="006C3294">
      <w:pPr>
        <w:pStyle w:val="xmsonormal"/>
        <w:rPr>
          <w:iCs/>
        </w:rPr>
      </w:pPr>
    </w:p>
    <w:p w14:paraId="4E1F6FAE" w14:textId="77777777" w:rsidR="006C3294" w:rsidRPr="00664B47" w:rsidRDefault="006C3294" w:rsidP="006C3294">
      <w:pPr>
        <w:pStyle w:val="xmsonormal"/>
        <w:rPr>
          <w:b/>
          <w:iCs/>
        </w:rPr>
      </w:pPr>
      <w:r w:rsidRPr="00664B47">
        <w:rPr>
          <w:b/>
          <w:iCs/>
        </w:rPr>
        <w:t>Description:</w:t>
      </w:r>
    </w:p>
    <w:p w14:paraId="0FEFFB48" w14:textId="1C1E4687" w:rsidR="005D6D99" w:rsidRDefault="006C3294" w:rsidP="006C3294">
      <w:pPr>
        <w:pStyle w:val="xmsonormal"/>
        <w:rPr>
          <w:iCs/>
        </w:rPr>
      </w:pPr>
      <w:r w:rsidRPr="00047D17">
        <w:rPr>
          <w:iCs/>
        </w:rPr>
        <w:t xml:space="preserve">We </w:t>
      </w:r>
      <w:r w:rsidR="003664A0">
        <w:rPr>
          <w:iCs/>
        </w:rPr>
        <w:t>are</w:t>
      </w:r>
      <w:r w:rsidRPr="00047D17">
        <w:rPr>
          <w:iCs/>
        </w:rPr>
        <w:t xml:space="preserve"> in search of a part-time </w:t>
      </w:r>
      <w:r w:rsidR="00C913EB">
        <w:rPr>
          <w:iCs/>
        </w:rPr>
        <w:t xml:space="preserve">hourly </w:t>
      </w:r>
      <w:r w:rsidRPr="00047D17">
        <w:rPr>
          <w:iCs/>
        </w:rPr>
        <w:t xml:space="preserve">graduate </w:t>
      </w:r>
      <w:r w:rsidR="00C913EB">
        <w:rPr>
          <w:iCs/>
        </w:rPr>
        <w:t>student</w:t>
      </w:r>
      <w:r w:rsidR="00607E30">
        <w:rPr>
          <w:iCs/>
        </w:rPr>
        <w:t xml:space="preserve"> from the University of Washington</w:t>
      </w:r>
      <w:r w:rsidR="00C913EB">
        <w:rPr>
          <w:iCs/>
        </w:rPr>
        <w:t xml:space="preserve"> to support Career Development programming</w:t>
      </w:r>
      <w:r w:rsidR="00B839FC">
        <w:rPr>
          <w:iCs/>
        </w:rPr>
        <w:t>, administration, and advising</w:t>
      </w:r>
      <w:r w:rsidRPr="00047D17">
        <w:rPr>
          <w:iCs/>
        </w:rPr>
        <w:t xml:space="preserve"> for our office</w:t>
      </w:r>
      <w:r>
        <w:rPr>
          <w:iCs/>
        </w:rPr>
        <w:t xml:space="preserve"> to </w:t>
      </w:r>
      <w:r w:rsidRPr="008D08BE">
        <w:rPr>
          <w:b/>
          <w:bCs/>
          <w:iCs/>
        </w:rPr>
        <w:t xml:space="preserve">begin </w:t>
      </w:r>
      <w:r w:rsidR="00B839FC">
        <w:rPr>
          <w:b/>
          <w:bCs/>
          <w:iCs/>
        </w:rPr>
        <w:t>shortly prior to the start of Academic Year 2020-2021</w:t>
      </w:r>
      <w:r w:rsidRPr="00047D17">
        <w:rPr>
          <w:iCs/>
        </w:rPr>
        <w:t>.</w:t>
      </w:r>
      <w:r w:rsidR="004B52B6">
        <w:rPr>
          <w:iCs/>
        </w:rPr>
        <w:t xml:space="preserve"> </w:t>
      </w:r>
      <w:r w:rsidR="00760CAB">
        <w:rPr>
          <w:iCs/>
        </w:rPr>
        <w:t>We expect the GA would</w:t>
      </w:r>
      <w:r w:rsidR="00760CAB" w:rsidRPr="00047D17">
        <w:rPr>
          <w:iCs/>
        </w:rPr>
        <w:t xml:space="preserve"> work with the Evans School Career Development team for </w:t>
      </w:r>
      <w:r w:rsidR="00760CAB" w:rsidRPr="008D08BE">
        <w:rPr>
          <w:b/>
          <w:bCs/>
          <w:iCs/>
        </w:rPr>
        <w:t>up to 20 hours per week throughout the 2020-2021 academic year</w:t>
      </w:r>
      <w:r w:rsidR="00760CAB" w:rsidRPr="00047D17">
        <w:rPr>
          <w:iCs/>
        </w:rPr>
        <w:t>.</w:t>
      </w:r>
    </w:p>
    <w:p w14:paraId="641ED2B6" w14:textId="77777777" w:rsidR="005D6D99" w:rsidRDefault="005D6D99" w:rsidP="006C3294">
      <w:pPr>
        <w:pStyle w:val="xmsonormal"/>
        <w:rPr>
          <w:iCs/>
        </w:rPr>
      </w:pPr>
    </w:p>
    <w:p w14:paraId="363CC7CF" w14:textId="67D3263A" w:rsidR="00760EEC" w:rsidRDefault="006C3294" w:rsidP="006C3294">
      <w:pPr>
        <w:pStyle w:val="xmsonormal"/>
        <w:rPr>
          <w:iCs/>
        </w:rPr>
      </w:pPr>
      <w:r w:rsidRPr="00047D17">
        <w:rPr>
          <w:iCs/>
        </w:rPr>
        <w:t>This graduate assistant will have the opportunity to gain a broad understanding of the field of Career Development and its role within Student Services, as well as gain direct experience with career counseling, program</w:t>
      </w:r>
      <w:r w:rsidR="003664A0">
        <w:rPr>
          <w:iCs/>
        </w:rPr>
        <w:t xml:space="preserve"> and</w:t>
      </w:r>
      <w:r w:rsidRPr="00047D17">
        <w:rPr>
          <w:iCs/>
        </w:rPr>
        <w:t xml:space="preserve"> project management, and strategic planning. </w:t>
      </w:r>
      <w:r w:rsidR="00760EEC">
        <w:rPr>
          <w:iCs/>
        </w:rPr>
        <w:t xml:space="preserve">Intern will typically take </w:t>
      </w:r>
      <w:r w:rsidR="004D5889">
        <w:rPr>
          <w:iCs/>
        </w:rPr>
        <w:t xml:space="preserve">lead on </w:t>
      </w:r>
      <w:r w:rsidR="00760EEC">
        <w:rPr>
          <w:iCs/>
        </w:rPr>
        <w:t xml:space="preserve">one a special project (or series of projects) during the </w:t>
      </w:r>
      <w:r w:rsidR="003664A0">
        <w:rPr>
          <w:iCs/>
        </w:rPr>
        <w:t>assistant</w:t>
      </w:r>
      <w:r w:rsidR="00760EEC">
        <w:rPr>
          <w:iCs/>
        </w:rPr>
        <w:t xml:space="preserve">ship. </w:t>
      </w:r>
      <w:r w:rsidR="003664A0">
        <w:rPr>
          <w:iCs/>
        </w:rPr>
        <w:t>Past projects</w:t>
      </w:r>
      <w:r w:rsidR="00760EEC">
        <w:rPr>
          <w:iCs/>
        </w:rPr>
        <w:t xml:space="preserve"> </w:t>
      </w:r>
      <w:r w:rsidR="008B1EBF">
        <w:rPr>
          <w:iCs/>
        </w:rPr>
        <w:t xml:space="preserve">have </w:t>
      </w:r>
      <w:r w:rsidR="00760EEC">
        <w:rPr>
          <w:iCs/>
        </w:rPr>
        <w:t>include</w:t>
      </w:r>
      <w:r w:rsidR="008B1EBF">
        <w:rPr>
          <w:iCs/>
        </w:rPr>
        <w:t>d</w:t>
      </w:r>
      <w:r w:rsidR="00760EEC">
        <w:rPr>
          <w:iCs/>
        </w:rPr>
        <w:t xml:space="preserve"> a strategic plan for </w:t>
      </w:r>
      <w:r w:rsidR="008B1EBF">
        <w:rPr>
          <w:iCs/>
        </w:rPr>
        <w:t>student</w:t>
      </w:r>
      <w:r w:rsidR="00760EEC">
        <w:rPr>
          <w:iCs/>
        </w:rPr>
        <w:t xml:space="preserve"> development programming, </w:t>
      </w:r>
      <w:r w:rsidR="00A453C9">
        <w:rPr>
          <w:iCs/>
        </w:rPr>
        <w:t>curriculum de</w:t>
      </w:r>
      <w:r w:rsidR="003D033A">
        <w:rPr>
          <w:iCs/>
        </w:rPr>
        <w:t>sign</w:t>
      </w:r>
      <w:r w:rsidR="00A453C9">
        <w:rPr>
          <w:iCs/>
        </w:rPr>
        <w:t xml:space="preserve"> for student leaders, </w:t>
      </w:r>
      <w:r w:rsidR="00CA6EEC">
        <w:rPr>
          <w:iCs/>
        </w:rPr>
        <w:t>updating services</w:t>
      </w:r>
      <w:r w:rsidR="00B4298C">
        <w:rPr>
          <w:iCs/>
        </w:rPr>
        <w:t xml:space="preserve"> </w:t>
      </w:r>
      <w:r w:rsidR="00A453C9">
        <w:rPr>
          <w:iCs/>
        </w:rPr>
        <w:t>assessment</w:t>
      </w:r>
      <w:r w:rsidR="00CA6EEC">
        <w:rPr>
          <w:iCs/>
        </w:rPr>
        <w:t>,</w:t>
      </w:r>
      <w:r w:rsidR="00BF20E7">
        <w:rPr>
          <w:iCs/>
        </w:rPr>
        <w:t xml:space="preserve"> and </w:t>
      </w:r>
      <w:r w:rsidR="00CA6EEC">
        <w:rPr>
          <w:iCs/>
        </w:rPr>
        <w:t>work</w:t>
      </w:r>
      <w:r w:rsidR="00BF20E7">
        <w:rPr>
          <w:iCs/>
        </w:rPr>
        <w:t xml:space="preserve"> around alternative service delivery of career programming.</w:t>
      </w:r>
    </w:p>
    <w:p w14:paraId="66B0C1DC" w14:textId="77777777" w:rsidR="00760EEC" w:rsidRDefault="00760EEC" w:rsidP="006C3294">
      <w:pPr>
        <w:pStyle w:val="xmsonormal"/>
        <w:rPr>
          <w:iCs/>
        </w:rPr>
      </w:pPr>
    </w:p>
    <w:p w14:paraId="0420499D" w14:textId="449F3DCC" w:rsidR="006C3294" w:rsidRDefault="006C3294" w:rsidP="006C3294">
      <w:pPr>
        <w:pStyle w:val="xmsonormal"/>
        <w:rPr>
          <w:iCs/>
        </w:rPr>
      </w:pPr>
      <w:r w:rsidRPr="00047D17">
        <w:rPr>
          <w:iCs/>
        </w:rPr>
        <w:t xml:space="preserve">Career Development staff work closely with Student Services partners (Academic Advising, Admissions, Diversity and Inclusion, Alumni &amp; External Relations) and Evans School faculty. </w:t>
      </w:r>
    </w:p>
    <w:p w14:paraId="65B4B013" w14:textId="77777777" w:rsidR="006C3294" w:rsidRDefault="006C3294" w:rsidP="006C3294">
      <w:pPr>
        <w:pStyle w:val="xmsonormal"/>
        <w:rPr>
          <w:iCs/>
        </w:rPr>
      </w:pPr>
    </w:p>
    <w:p w14:paraId="5FD3B0E7" w14:textId="77777777" w:rsidR="006C3294" w:rsidRPr="00664B47" w:rsidRDefault="006C3294" w:rsidP="006C3294">
      <w:pPr>
        <w:pStyle w:val="xmsonormal"/>
        <w:rPr>
          <w:b/>
          <w:iCs/>
        </w:rPr>
      </w:pPr>
      <w:r w:rsidRPr="00664B47">
        <w:rPr>
          <w:b/>
          <w:iCs/>
        </w:rPr>
        <w:t>Qualifications:</w:t>
      </w:r>
    </w:p>
    <w:p w14:paraId="4A8D8283" w14:textId="73CD9D9D" w:rsidR="00760CAB" w:rsidRDefault="006C3294" w:rsidP="006C3294">
      <w:pPr>
        <w:pStyle w:val="xmsonormal"/>
        <w:rPr>
          <w:iCs/>
        </w:rPr>
      </w:pPr>
      <w:r w:rsidRPr="00047D17">
        <w:rPr>
          <w:iCs/>
        </w:rPr>
        <w:t xml:space="preserve">Qualified candidates should have an interest in working with graduate students, exploring </w:t>
      </w:r>
      <w:r>
        <w:rPr>
          <w:iCs/>
        </w:rPr>
        <w:t xml:space="preserve">a </w:t>
      </w:r>
      <w:r w:rsidRPr="00047D17">
        <w:rPr>
          <w:iCs/>
        </w:rPr>
        <w:t xml:space="preserve">career </w:t>
      </w:r>
      <w:r>
        <w:rPr>
          <w:iCs/>
        </w:rPr>
        <w:t>path</w:t>
      </w:r>
      <w:r w:rsidRPr="00047D17">
        <w:rPr>
          <w:iCs/>
        </w:rPr>
        <w:t xml:space="preserve"> in Career Development</w:t>
      </w:r>
      <w:r w:rsidR="00F6495A">
        <w:rPr>
          <w:iCs/>
        </w:rPr>
        <w:t xml:space="preserve"> and/or Higher Education</w:t>
      </w:r>
      <w:r w:rsidRPr="00047D17">
        <w:rPr>
          <w:iCs/>
        </w:rPr>
        <w:t>, and</w:t>
      </w:r>
      <w:r w:rsidR="006401BD">
        <w:rPr>
          <w:iCs/>
        </w:rPr>
        <w:t>/or</w:t>
      </w:r>
      <w:r w:rsidRPr="00047D17">
        <w:rPr>
          <w:iCs/>
        </w:rPr>
        <w:t xml:space="preserve"> a connection to the field of public service. </w:t>
      </w:r>
      <w:r>
        <w:rPr>
          <w:iCs/>
        </w:rPr>
        <w:t xml:space="preserve">We are looking for a candidate who demonstrates a “go-getter” attitude, willingness to learn, and confidence and ability to jump in and contribute as a valued and trusted member of the career development team. </w:t>
      </w:r>
    </w:p>
    <w:p w14:paraId="49943F5F" w14:textId="77777777" w:rsidR="00760CAB" w:rsidRDefault="00760CAB" w:rsidP="006C3294">
      <w:pPr>
        <w:pStyle w:val="xmsonormal"/>
        <w:rPr>
          <w:iCs/>
        </w:rPr>
      </w:pPr>
    </w:p>
    <w:p w14:paraId="57366C40" w14:textId="052A150B" w:rsidR="006C3294" w:rsidRDefault="001D7C44" w:rsidP="006C3294">
      <w:pPr>
        <w:pStyle w:val="xmsonormal"/>
        <w:rPr>
          <w:iCs/>
        </w:rPr>
      </w:pPr>
      <w:r>
        <w:rPr>
          <w:iCs/>
        </w:rPr>
        <w:t>Candidates with diverse backgrounds, identities, and lived experiences are encouraged to apply.</w:t>
      </w:r>
      <w:r w:rsidR="00E6694B">
        <w:rPr>
          <w:iCs/>
        </w:rPr>
        <w:t xml:space="preserve"> </w:t>
      </w:r>
      <w:r w:rsidR="006C3294" w:rsidRPr="008D08BE">
        <w:rPr>
          <w:iCs/>
          <w:u w:val="single"/>
        </w:rPr>
        <w:t xml:space="preserve">We have found that candidates with prior professional work experience, nontraditional backgrounds, and/or </w:t>
      </w:r>
      <w:r w:rsidR="006C3294" w:rsidRPr="008D08BE">
        <w:rPr>
          <w:iCs/>
          <w:u w:val="single"/>
        </w:rPr>
        <w:lastRenderedPageBreak/>
        <w:t>those undergoing a career transition are a great fit with the graduate student population at the Evans School.</w:t>
      </w:r>
      <w:r w:rsidR="006C3294">
        <w:rPr>
          <w:iCs/>
        </w:rPr>
        <w:t xml:space="preserve"> </w:t>
      </w:r>
    </w:p>
    <w:p w14:paraId="5DE3C763" w14:textId="77777777" w:rsidR="006C3294" w:rsidRDefault="006C3294" w:rsidP="006C3294">
      <w:pPr>
        <w:pStyle w:val="xmsonormal"/>
        <w:rPr>
          <w:iCs/>
        </w:rPr>
      </w:pPr>
    </w:p>
    <w:p w14:paraId="06650FA3" w14:textId="78F14256" w:rsidR="006C3294" w:rsidRDefault="00554A8A" w:rsidP="006C3294">
      <w:pPr>
        <w:pStyle w:val="xmsonormal"/>
        <w:rPr>
          <w:iCs/>
        </w:rPr>
      </w:pPr>
      <w:r>
        <w:rPr>
          <w:iCs/>
        </w:rPr>
        <w:t>Training will be provided, though</w:t>
      </w:r>
      <w:r w:rsidR="000E6346">
        <w:rPr>
          <w:iCs/>
        </w:rPr>
        <w:t xml:space="preserve"> i</w:t>
      </w:r>
      <w:r w:rsidR="009A6CC2">
        <w:rPr>
          <w:iCs/>
        </w:rPr>
        <w:t>t is considered a “plus” if candidates</w:t>
      </w:r>
      <w:r w:rsidR="006C3294" w:rsidRPr="00047D17">
        <w:rPr>
          <w:iCs/>
        </w:rPr>
        <w:t xml:space="preserve"> </w:t>
      </w:r>
      <w:r w:rsidR="009A6CC2">
        <w:rPr>
          <w:iCs/>
        </w:rPr>
        <w:t xml:space="preserve">have prior </w:t>
      </w:r>
      <w:r w:rsidR="006C3294" w:rsidRPr="00047D17">
        <w:rPr>
          <w:iCs/>
        </w:rPr>
        <w:t>experience</w:t>
      </w:r>
      <w:r w:rsidR="006C3294">
        <w:rPr>
          <w:iCs/>
        </w:rPr>
        <w:t xml:space="preserve"> with student</w:t>
      </w:r>
      <w:r w:rsidR="006C3294" w:rsidRPr="00047D17">
        <w:rPr>
          <w:iCs/>
        </w:rPr>
        <w:t xml:space="preserve"> advising, familiarity </w:t>
      </w:r>
      <w:r w:rsidR="006C3294">
        <w:rPr>
          <w:iCs/>
        </w:rPr>
        <w:t xml:space="preserve">with </w:t>
      </w:r>
      <w:r w:rsidR="00FA7AD9">
        <w:rPr>
          <w:iCs/>
        </w:rPr>
        <w:t>student development or</w:t>
      </w:r>
      <w:r w:rsidR="006C3294" w:rsidRPr="00047D17">
        <w:rPr>
          <w:iCs/>
        </w:rPr>
        <w:t xml:space="preserve"> career counseling theories, strong written and verbal communication skills, and comfort with presentation development</w:t>
      </w:r>
      <w:r w:rsidR="006C3294">
        <w:rPr>
          <w:iCs/>
        </w:rPr>
        <w:t xml:space="preserve"> and public speaking</w:t>
      </w:r>
      <w:r w:rsidR="006C3294" w:rsidRPr="00047D17">
        <w:rPr>
          <w:iCs/>
        </w:rPr>
        <w:t>.</w:t>
      </w:r>
      <w:r w:rsidR="006C3294">
        <w:rPr>
          <w:iCs/>
        </w:rPr>
        <w:t xml:space="preserve"> </w:t>
      </w:r>
      <w:r w:rsidR="000E6346">
        <w:rPr>
          <w:iCs/>
        </w:rPr>
        <w:t xml:space="preserve">Students without experience </w:t>
      </w:r>
      <w:r w:rsidR="000122D3">
        <w:rPr>
          <w:iCs/>
        </w:rPr>
        <w:t>in these areas</w:t>
      </w:r>
      <w:r w:rsidR="000E6346">
        <w:rPr>
          <w:iCs/>
        </w:rPr>
        <w:t xml:space="preserve"> should mention </w:t>
      </w:r>
      <w:r w:rsidR="000122D3">
        <w:rPr>
          <w:iCs/>
        </w:rPr>
        <w:t>their interest in developing these competencie</w:t>
      </w:r>
      <w:r w:rsidR="00EE4999">
        <w:rPr>
          <w:iCs/>
        </w:rPr>
        <w:t>s</w:t>
      </w:r>
      <w:r w:rsidR="000E6346">
        <w:rPr>
          <w:iCs/>
        </w:rPr>
        <w:t xml:space="preserve"> in their application!</w:t>
      </w:r>
    </w:p>
    <w:p w14:paraId="6E159E8D" w14:textId="77777777" w:rsidR="006C3294" w:rsidRDefault="006C3294" w:rsidP="006C3294">
      <w:pPr>
        <w:pStyle w:val="xmsonormal"/>
        <w:rPr>
          <w:iCs/>
        </w:rPr>
      </w:pPr>
    </w:p>
    <w:p w14:paraId="4E708C38" w14:textId="40ABEE8F" w:rsidR="006C3294" w:rsidRPr="00047D17" w:rsidRDefault="006C3294" w:rsidP="006C3294">
      <w:pPr>
        <w:pStyle w:val="xmsonormal"/>
      </w:pPr>
      <w:r w:rsidRPr="00E161EF">
        <w:rPr>
          <w:b/>
          <w:bCs/>
          <w:iCs/>
        </w:rPr>
        <w:t>Work study eligibility is preferred</w:t>
      </w:r>
      <w:r>
        <w:rPr>
          <w:iCs/>
        </w:rPr>
        <w:t>, though not required. The Career Development team is happy to support the student in their outreach to Financial Aid offices to inquire about the possibility of work study being added as a part of their financial aid package.</w:t>
      </w:r>
      <w:r w:rsidR="00E161EF">
        <w:rPr>
          <w:iCs/>
        </w:rPr>
        <w:t xml:space="preserve"> </w:t>
      </w:r>
      <w:r w:rsidR="00E161EF" w:rsidRPr="00E161EF">
        <w:rPr>
          <w:b/>
          <w:bCs/>
          <w:iCs/>
        </w:rPr>
        <w:t xml:space="preserve">Students who are completing their FAFSA for AY 2020-2021 are strongly encouraged to </w:t>
      </w:r>
      <w:r w:rsidR="001143DA">
        <w:rPr>
          <w:b/>
          <w:bCs/>
          <w:iCs/>
        </w:rPr>
        <w:t>mark</w:t>
      </w:r>
      <w:r w:rsidR="00E161EF" w:rsidRPr="00E161EF">
        <w:rPr>
          <w:b/>
          <w:bCs/>
          <w:iCs/>
        </w:rPr>
        <w:t xml:space="preserve"> interest in federal work study as part of financial aid award.</w:t>
      </w:r>
    </w:p>
    <w:p w14:paraId="4EC02A11" w14:textId="77777777" w:rsidR="006C3294" w:rsidRPr="00047D17" w:rsidRDefault="006C3294" w:rsidP="006C3294">
      <w:pPr>
        <w:pStyle w:val="xmsonormal"/>
      </w:pPr>
      <w:r w:rsidRPr="00047D17">
        <w:rPr>
          <w:iCs/>
        </w:rPr>
        <w:t> </w:t>
      </w:r>
    </w:p>
    <w:p w14:paraId="3D1AB354" w14:textId="77777777" w:rsidR="006C3294" w:rsidRPr="00664B47" w:rsidRDefault="006C3294" w:rsidP="006C3294">
      <w:pPr>
        <w:pStyle w:val="xmsonormal"/>
        <w:rPr>
          <w:b/>
          <w:iCs/>
        </w:rPr>
      </w:pPr>
      <w:r w:rsidRPr="00664B47">
        <w:rPr>
          <w:b/>
          <w:iCs/>
        </w:rPr>
        <w:t>Application instructions:</w:t>
      </w:r>
    </w:p>
    <w:p w14:paraId="4D15CEA9" w14:textId="79FCDA27" w:rsidR="005A1383" w:rsidRDefault="006C3294" w:rsidP="006C3294">
      <w:pPr>
        <w:pStyle w:val="xmsonormal"/>
        <w:rPr>
          <w:iCs/>
        </w:rPr>
      </w:pPr>
      <w:r w:rsidRPr="00047D17">
        <w:rPr>
          <w:iCs/>
        </w:rPr>
        <w:t xml:space="preserve">Interested students should submit a tailored resume and cover letter to </w:t>
      </w:r>
      <w:hyperlink r:id="rId12" w:history="1">
        <w:r w:rsidRPr="00DA2F9A">
          <w:rPr>
            <w:rStyle w:val="Hyperlink"/>
            <w:iCs/>
          </w:rPr>
          <w:t>evansjob@uw.edu</w:t>
        </w:r>
      </w:hyperlink>
      <w:r>
        <w:rPr>
          <w:iCs/>
        </w:rPr>
        <w:t xml:space="preserve"> with the subject line “Graduate Assistant Application”</w:t>
      </w:r>
      <w:r w:rsidRPr="00047D17">
        <w:rPr>
          <w:iCs/>
        </w:rPr>
        <w:t xml:space="preserve">. </w:t>
      </w:r>
      <w:r w:rsidR="00EE4999">
        <w:rPr>
          <w:iCs/>
        </w:rPr>
        <w:t xml:space="preserve">Please indicate in your cover letter how this position fits with your career goals, as well as if </w:t>
      </w:r>
      <w:r w:rsidR="000A4335">
        <w:rPr>
          <w:iCs/>
        </w:rPr>
        <w:t xml:space="preserve">you have work-study eligibility as part of </w:t>
      </w:r>
      <w:r w:rsidR="003D6D6B">
        <w:rPr>
          <w:iCs/>
        </w:rPr>
        <w:t>a</w:t>
      </w:r>
      <w:r w:rsidR="000A4335">
        <w:rPr>
          <w:iCs/>
        </w:rPr>
        <w:t xml:space="preserve"> </w:t>
      </w:r>
      <w:r w:rsidR="003D6D6B">
        <w:rPr>
          <w:iCs/>
        </w:rPr>
        <w:t xml:space="preserve">federal </w:t>
      </w:r>
      <w:r w:rsidR="000A4335">
        <w:rPr>
          <w:iCs/>
        </w:rPr>
        <w:t>financial aid package.</w:t>
      </w:r>
    </w:p>
    <w:p w14:paraId="73B46805" w14:textId="77777777" w:rsidR="005A1383" w:rsidRDefault="005A1383" w:rsidP="006C3294">
      <w:pPr>
        <w:pStyle w:val="xmsonormal"/>
        <w:rPr>
          <w:iCs/>
        </w:rPr>
      </w:pPr>
    </w:p>
    <w:p w14:paraId="445E7F99" w14:textId="62ED2C14" w:rsidR="006C3294" w:rsidRDefault="006C3294" w:rsidP="006C3294">
      <w:pPr>
        <w:pStyle w:val="xmsonormal"/>
        <w:rPr>
          <w:iCs/>
        </w:rPr>
      </w:pPr>
      <w:r>
        <w:rPr>
          <w:iCs/>
        </w:rPr>
        <w:t xml:space="preserve">Applications will be accepted through </w:t>
      </w:r>
      <w:r w:rsidR="001866F3">
        <w:rPr>
          <w:iCs/>
        </w:rPr>
        <w:t>May 31</w:t>
      </w:r>
      <w:r w:rsidR="00305820">
        <w:rPr>
          <w:iCs/>
        </w:rPr>
        <w:t>, 2020</w:t>
      </w:r>
      <w:r>
        <w:rPr>
          <w:iCs/>
        </w:rPr>
        <w:t xml:space="preserve">, with interviews </w:t>
      </w:r>
      <w:r w:rsidR="00FC0811">
        <w:rPr>
          <w:iCs/>
        </w:rPr>
        <w:t>and decisions in June</w:t>
      </w:r>
      <w:r>
        <w:rPr>
          <w:iCs/>
        </w:rPr>
        <w:t>.</w:t>
      </w:r>
    </w:p>
    <w:p w14:paraId="7851E180" w14:textId="77777777" w:rsidR="006C3294" w:rsidRDefault="006C3294" w:rsidP="006C3294">
      <w:pPr>
        <w:pStyle w:val="xmsonormal"/>
        <w:rPr>
          <w:iCs/>
        </w:rPr>
      </w:pPr>
    </w:p>
    <w:p w14:paraId="7844F24B" w14:textId="77777777" w:rsidR="006C3294" w:rsidRPr="00FE756D" w:rsidRDefault="006C3294" w:rsidP="006C3294">
      <w:pPr>
        <w:pStyle w:val="xmsonormal"/>
        <w:rPr>
          <w:b/>
          <w:iCs/>
        </w:rPr>
      </w:pPr>
      <w:r w:rsidRPr="00FE756D">
        <w:rPr>
          <w:b/>
          <w:iCs/>
        </w:rPr>
        <w:t>Compensation and Hours:</w:t>
      </w:r>
    </w:p>
    <w:p w14:paraId="08101EC3" w14:textId="066D822B" w:rsidR="006C3294" w:rsidRPr="00047D17" w:rsidRDefault="006C3294" w:rsidP="006C3294">
      <w:pPr>
        <w:pStyle w:val="xmsonormal"/>
      </w:pPr>
      <w:r w:rsidRPr="00047D17">
        <w:rPr>
          <w:iCs/>
        </w:rPr>
        <w:t xml:space="preserve">This </w:t>
      </w:r>
      <w:r w:rsidR="003D6D6B">
        <w:rPr>
          <w:iCs/>
        </w:rPr>
        <w:t xml:space="preserve">position is classified as a </w:t>
      </w:r>
      <w:r w:rsidR="003D6D6B">
        <w:t xml:space="preserve">student hourly non-exempt employee, </w:t>
      </w:r>
      <w:hyperlink r:id="rId13" w:history="1">
        <w:r w:rsidR="003D6D6B">
          <w:rPr>
            <w:rStyle w:val="Hyperlink"/>
          </w:rPr>
          <w:t>https://hr.uw.edu/comp/student-employees/</w:t>
        </w:r>
      </w:hyperlink>
      <w:r w:rsidR="00A95D09">
        <w:t xml:space="preserve">. </w:t>
      </w:r>
      <w:r w:rsidR="000D12D9">
        <w:t xml:space="preserve">There is an </w:t>
      </w:r>
      <w:r>
        <w:rPr>
          <w:iCs/>
        </w:rPr>
        <w:t xml:space="preserve">expectation of up to </w:t>
      </w:r>
      <w:r w:rsidRPr="00047D17">
        <w:rPr>
          <w:iCs/>
        </w:rPr>
        <w:t xml:space="preserve">20 hours per week on UW Seattle campus during business hours (Monday through Friday, 9am to 5pm) with occasional after-hours event support during the academic year. </w:t>
      </w:r>
      <w:r>
        <w:rPr>
          <w:iCs/>
        </w:rPr>
        <w:t xml:space="preserve">Hours each quarter will be flexible around student’s schedule and academic commitments. </w:t>
      </w:r>
      <w:r w:rsidRPr="00047D17">
        <w:rPr>
          <w:iCs/>
        </w:rPr>
        <w:t>Position will begin</w:t>
      </w:r>
      <w:r w:rsidR="004B1835">
        <w:rPr>
          <w:iCs/>
        </w:rPr>
        <w:t xml:space="preserve"> shortly before the start Fall Quarter 2020</w:t>
      </w:r>
      <w:r w:rsidRPr="00047D17">
        <w:rPr>
          <w:iCs/>
        </w:rPr>
        <w:t xml:space="preserve"> and extend through the duration of the academic year.</w:t>
      </w:r>
      <w:r>
        <w:rPr>
          <w:iCs/>
        </w:rPr>
        <w:t xml:space="preserve"> </w:t>
      </w:r>
    </w:p>
    <w:p w14:paraId="25E07647" w14:textId="77777777" w:rsidR="00166014" w:rsidRDefault="00166014" w:rsidP="006C3294">
      <w:pPr>
        <w:widowControl w:val="0"/>
        <w:spacing w:line="240" w:lineRule="auto"/>
        <w:rPr>
          <w:rFonts w:ascii="Calibri" w:eastAsia="Calibri" w:hAnsi="Calibri" w:cs="Calibri"/>
        </w:rPr>
      </w:pPr>
    </w:p>
    <w:sectPr w:rsidR="00166014">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8078" w14:textId="77777777" w:rsidR="006C4107" w:rsidRDefault="006C4107">
      <w:pPr>
        <w:spacing w:line="240" w:lineRule="auto"/>
      </w:pPr>
      <w:r>
        <w:separator/>
      </w:r>
    </w:p>
  </w:endnote>
  <w:endnote w:type="continuationSeparator" w:id="0">
    <w:p w14:paraId="33193A27" w14:textId="77777777" w:rsidR="006C4107" w:rsidRDefault="006C4107">
      <w:pPr>
        <w:spacing w:line="240" w:lineRule="auto"/>
      </w:pPr>
      <w:r>
        <w:continuationSeparator/>
      </w:r>
    </w:p>
  </w:endnote>
  <w:endnote w:type="continuationNotice" w:id="1">
    <w:p w14:paraId="3C882B07" w14:textId="77777777" w:rsidR="006C4107" w:rsidRDefault="006C41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764A" w14:textId="77777777" w:rsidR="00166014" w:rsidRDefault="00166014">
    <w:pPr>
      <w:widowControl w:val="0"/>
      <w:tabs>
        <w:tab w:val="left" w:pos="2060"/>
        <w:tab w:val="left" w:pos="4480"/>
        <w:tab w:val="left" w:pos="6080"/>
        <w:tab w:val="left" w:pos="7160"/>
      </w:tabs>
      <w:spacing w:before="23" w:line="240" w:lineRule="auto"/>
      <w:ind w:left="-720"/>
      <w:rPr>
        <w:rFonts w:ascii="Calibri" w:eastAsia="Calibri" w:hAnsi="Calibri" w:cs="Calibri"/>
        <w:sz w:val="18"/>
        <w:szCs w:val="18"/>
      </w:rPr>
    </w:pPr>
  </w:p>
  <w:p w14:paraId="25E0764B" w14:textId="77777777" w:rsidR="00166014" w:rsidRDefault="00166014">
    <w:pPr>
      <w:widowControl w:val="0"/>
      <w:tabs>
        <w:tab w:val="left" w:pos="2060"/>
        <w:tab w:val="left" w:pos="4480"/>
        <w:tab w:val="left" w:pos="6080"/>
        <w:tab w:val="left" w:pos="7160"/>
      </w:tabs>
      <w:spacing w:before="23" w:line="240" w:lineRule="auto"/>
      <w:ind w:left="-720"/>
      <w:rPr>
        <w:rFonts w:ascii="Calibri" w:eastAsia="Calibri" w:hAnsi="Calibri" w:cs="Calibri"/>
        <w:sz w:val="18"/>
        <w:szCs w:val="18"/>
      </w:rPr>
    </w:pPr>
  </w:p>
  <w:p w14:paraId="25E0764C" w14:textId="4685B308" w:rsidR="00166014" w:rsidRDefault="001A3722">
    <w:pPr>
      <w:widowControl w:val="0"/>
      <w:tabs>
        <w:tab w:val="left" w:pos="2060"/>
        <w:tab w:val="left" w:pos="4480"/>
        <w:tab w:val="left" w:pos="6080"/>
        <w:tab w:val="left" w:pos="7160"/>
      </w:tabs>
      <w:spacing w:before="23" w:line="240" w:lineRule="auto"/>
      <w:ind w:left="-720"/>
      <w:rPr>
        <w:rFonts w:ascii="Calibri" w:eastAsia="Calibri" w:hAnsi="Calibri" w:cs="Calibri"/>
        <w:sz w:val="18"/>
        <w:szCs w:val="18"/>
      </w:rPr>
    </w:pPr>
    <w:r>
      <w:rPr>
        <w:rFonts w:ascii="Calibri" w:eastAsia="Calibri" w:hAnsi="Calibri" w:cs="Calibri"/>
        <w:sz w:val="18"/>
        <w:szCs w:val="18"/>
      </w:rPr>
      <w:t>Daniel J. Evans School of Public Policy &amp; Governance | Box 353055, Seattle, WA 98195-3055</w:t>
    </w:r>
  </w:p>
  <w:p w14:paraId="25E0764D" w14:textId="60C0B8B0" w:rsidR="00166014" w:rsidRDefault="00F92DB7">
    <w:pPr>
      <w:widowControl w:val="0"/>
      <w:tabs>
        <w:tab w:val="left" w:pos="2060"/>
        <w:tab w:val="left" w:pos="4480"/>
        <w:tab w:val="left" w:pos="6080"/>
        <w:tab w:val="left" w:pos="7160"/>
      </w:tabs>
      <w:spacing w:before="23" w:line="240" w:lineRule="auto"/>
      <w:ind w:left="-720"/>
    </w:pPr>
    <w:r>
      <w:rPr>
        <w:rFonts w:ascii="Calibri" w:eastAsia="Calibri" w:hAnsi="Calibri" w:cs="Calibri"/>
        <w:sz w:val="18"/>
        <w:szCs w:val="18"/>
      </w:rPr>
      <w:t>206.221.7698</w:t>
    </w:r>
    <w:r w:rsidR="001A3722">
      <w:rPr>
        <w:rFonts w:ascii="Calibri" w:eastAsia="Calibri" w:hAnsi="Calibri" w:cs="Calibri"/>
        <w:sz w:val="18"/>
        <w:szCs w:val="18"/>
      </w:rPr>
      <w:t xml:space="preserve"> | evans.uw.edu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D740" w14:textId="77777777" w:rsidR="006C4107" w:rsidRDefault="006C4107">
      <w:pPr>
        <w:spacing w:line="240" w:lineRule="auto"/>
      </w:pPr>
      <w:r>
        <w:separator/>
      </w:r>
    </w:p>
  </w:footnote>
  <w:footnote w:type="continuationSeparator" w:id="0">
    <w:p w14:paraId="1C020133" w14:textId="77777777" w:rsidR="006C4107" w:rsidRDefault="006C4107">
      <w:pPr>
        <w:spacing w:line="240" w:lineRule="auto"/>
      </w:pPr>
      <w:r>
        <w:continuationSeparator/>
      </w:r>
    </w:p>
  </w:footnote>
  <w:footnote w:type="continuationNotice" w:id="1">
    <w:p w14:paraId="2E075694" w14:textId="77777777" w:rsidR="006C4107" w:rsidRDefault="006C41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7648" w14:textId="77777777" w:rsidR="00166014" w:rsidRDefault="00166014">
    <w:pPr>
      <w:widowControl w:val="0"/>
      <w:spacing w:before="100" w:line="240" w:lineRule="auto"/>
      <w:ind w:left="-720"/>
      <w:rPr>
        <w:rFonts w:ascii="Calibri" w:eastAsia="Calibri" w:hAnsi="Calibri" w:cs="Calibri"/>
      </w:rPr>
    </w:pPr>
  </w:p>
  <w:p w14:paraId="25E07649" w14:textId="77777777" w:rsidR="00166014" w:rsidRDefault="001A3722">
    <w:pPr>
      <w:widowControl w:val="0"/>
      <w:spacing w:before="100" w:line="240" w:lineRule="auto"/>
      <w:ind w:left="-720"/>
    </w:pPr>
    <w:r>
      <w:rPr>
        <w:rFonts w:ascii="Calibri" w:eastAsia="Calibri" w:hAnsi="Calibri" w:cs="Calibri"/>
        <w:noProof/>
      </w:rPr>
      <w:drawing>
        <wp:inline distT="0" distB="0" distL="0" distR="0" wp14:anchorId="25E0764E" wp14:editId="25E0764F">
          <wp:extent cx="5943600" cy="368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68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207F"/>
    <w:multiLevelType w:val="multilevel"/>
    <w:tmpl w:val="9A02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A349D"/>
    <w:multiLevelType w:val="multilevel"/>
    <w:tmpl w:val="3050F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C11AD"/>
    <w:multiLevelType w:val="multilevel"/>
    <w:tmpl w:val="A098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0255B"/>
    <w:multiLevelType w:val="multilevel"/>
    <w:tmpl w:val="C0FE8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16E79"/>
    <w:multiLevelType w:val="multilevel"/>
    <w:tmpl w:val="DCC2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C02DC"/>
    <w:multiLevelType w:val="multilevel"/>
    <w:tmpl w:val="BE485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14"/>
    <w:rsid w:val="000122D3"/>
    <w:rsid w:val="00073E2C"/>
    <w:rsid w:val="000A4335"/>
    <w:rsid w:val="000C2980"/>
    <w:rsid w:val="000D12D9"/>
    <w:rsid w:val="000E6346"/>
    <w:rsid w:val="001143DA"/>
    <w:rsid w:val="00137DDB"/>
    <w:rsid w:val="00166014"/>
    <w:rsid w:val="001805DB"/>
    <w:rsid w:val="001866F3"/>
    <w:rsid w:val="001A3722"/>
    <w:rsid w:val="001D7C44"/>
    <w:rsid w:val="00226F98"/>
    <w:rsid w:val="002F75CC"/>
    <w:rsid w:val="00305820"/>
    <w:rsid w:val="00313EAA"/>
    <w:rsid w:val="003664A0"/>
    <w:rsid w:val="00386F53"/>
    <w:rsid w:val="003D033A"/>
    <w:rsid w:val="003D6D6B"/>
    <w:rsid w:val="003E0C74"/>
    <w:rsid w:val="004759CE"/>
    <w:rsid w:val="00490E81"/>
    <w:rsid w:val="004B1835"/>
    <w:rsid w:val="004B52B6"/>
    <w:rsid w:val="004D5889"/>
    <w:rsid w:val="00554A8A"/>
    <w:rsid w:val="005A1383"/>
    <w:rsid w:val="005D6D99"/>
    <w:rsid w:val="005E7BAA"/>
    <w:rsid w:val="00607E30"/>
    <w:rsid w:val="006139CA"/>
    <w:rsid w:val="006401BD"/>
    <w:rsid w:val="00657187"/>
    <w:rsid w:val="0066790F"/>
    <w:rsid w:val="00682C41"/>
    <w:rsid w:val="006C3294"/>
    <w:rsid w:val="006C4107"/>
    <w:rsid w:val="00760CAB"/>
    <w:rsid w:val="00760EEC"/>
    <w:rsid w:val="00885150"/>
    <w:rsid w:val="008B1EBF"/>
    <w:rsid w:val="008D08BE"/>
    <w:rsid w:val="008E0A46"/>
    <w:rsid w:val="00900AA2"/>
    <w:rsid w:val="00910FC2"/>
    <w:rsid w:val="009A6CC2"/>
    <w:rsid w:val="009C1098"/>
    <w:rsid w:val="009C3A70"/>
    <w:rsid w:val="00A25900"/>
    <w:rsid w:val="00A453C9"/>
    <w:rsid w:val="00A950A8"/>
    <w:rsid w:val="00A95D09"/>
    <w:rsid w:val="00AC2870"/>
    <w:rsid w:val="00AD0B6D"/>
    <w:rsid w:val="00AF5D63"/>
    <w:rsid w:val="00B03C05"/>
    <w:rsid w:val="00B4298C"/>
    <w:rsid w:val="00B63229"/>
    <w:rsid w:val="00B63A8B"/>
    <w:rsid w:val="00B839FC"/>
    <w:rsid w:val="00BA2C07"/>
    <w:rsid w:val="00BF0A51"/>
    <w:rsid w:val="00BF20E7"/>
    <w:rsid w:val="00C81469"/>
    <w:rsid w:val="00C913EB"/>
    <w:rsid w:val="00CA00D6"/>
    <w:rsid w:val="00CA6EEC"/>
    <w:rsid w:val="00D06AE7"/>
    <w:rsid w:val="00E145BB"/>
    <w:rsid w:val="00E161EF"/>
    <w:rsid w:val="00E6694B"/>
    <w:rsid w:val="00EA7447"/>
    <w:rsid w:val="00EE4999"/>
    <w:rsid w:val="00EE7C03"/>
    <w:rsid w:val="00F13D99"/>
    <w:rsid w:val="00F6495A"/>
    <w:rsid w:val="00F70A8F"/>
    <w:rsid w:val="00F92DB7"/>
    <w:rsid w:val="00FA7AD9"/>
    <w:rsid w:val="00FC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608"/>
  <w15:docId w15:val="{749CD0DD-8E22-4278-BEEE-F4C16527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7C03"/>
    <w:pPr>
      <w:tabs>
        <w:tab w:val="center" w:pos="4680"/>
        <w:tab w:val="right" w:pos="9360"/>
      </w:tabs>
      <w:spacing w:line="240" w:lineRule="auto"/>
    </w:pPr>
  </w:style>
  <w:style w:type="character" w:customStyle="1" w:styleId="HeaderChar">
    <w:name w:val="Header Char"/>
    <w:basedOn w:val="DefaultParagraphFont"/>
    <w:link w:val="Header"/>
    <w:uiPriority w:val="99"/>
    <w:rsid w:val="00EE7C03"/>
  </w:style>
  <w:style w:type="paragraph" w:styleId="Footer">
    <w:name w:val="footer"/>
    <w:basedOn w:val="Normal"/>
    <w:link w:val="FooterChar"/>
    <w:uiPriority w:val="99"/>
    <w:unhideWhenUsed/>
    <w:rsid w:val="00EE7C03"/>
    <w:pPr>
      <w:tabs>
        <w:tab w:val="center" w:pos="4680"/>
        <w:tab w:val="right" w:pos="9360"/>
      </w:tabs>
      <w:spacing w:line="240" w:lineRule="auto"/>
    </w:pPr>
  </w:style>
  <w:style w:type="character" w:customStyle="1" w:styleId="FooterChar">
    <w:name w:val="Footer Char"/>
    <w:basedOn w:val="DefaultParagraphFont"/>
    <w:link w:val="Footer"/>
    <w:uiPriority w:val="99"/>
    <w:rsid w:val="00EE7C03"/>
  </w:style>
  <w:style w:type="character" w:styleId="Hyperlink">
    <w:name w:val="Hyperlink"/>
    <w:basedOn w:val="DefaultParagraphFont"/>
    <w:uiPriority w:val="99"/>
    <w:unhideWhenUsed/>
    <w:rsid w:val="006C3294"/>
    <w:rPr>
      <w:color w:val="0000FF"/>
      <w:u w:val="single"/>
    </w:rPr>
  </w:style>
  <w:style w:type="paragraph" w:customStyle="1" w:styleId="xmsonormal">
    <w:name w:val="x_msonormal"/>
    <w:basedOn w:val="Normal"/>
    <w:rsid w:val="006C3294"/>
    <w:pPr>
      <w:spacing w:line="240" w:lineRule="auto"/>
    </w:pPr>
    <w:rPr>
      <w:rFonts w:ascii="Calibri" w:eastAsiaTheme="minorHAnsi" w:hAnsi="Calibri" w:cs="Times New Roman"/>
      <w:lang w:val="en-US"/>
    </w:rPr>
  </w:style>
  <w:style w:type="paragraph" w:styleId="BalloonText">
    <w:name w:val="Balloon Text"/>
    <w:basedOn w:val="Normal"/>
    <w:link w:val="BalloonTextChar"/>
    <w:uiPriority w:val="99"/>
    <w:semiHidden/>
    <w:unhideWhenUsed/>
    <w:rsid w:val="004B5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uw.edu/comp/student-employ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nsjob@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ans.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r.uw.edu/comp/student-employ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 xmlns="fa280757-b295-46c3-adb6-c9c3aaa9a73e" xsi:nil="true"/>
    <Date xmlns="fa280757-b295-46c3-adb6-c9c3aaa9a73e" xsi:nil="true"/>
    <Applicant_x0020_Name xmlns="fa280757-b295-46c3-adb6-c9c3aaa9a73e" xsi:nil="true"/>
    <Year xmlns="fa280757-b295-46c3-adb6-c9c3aaa9a73e" xsi:nil="true"/>
    <Project xmlns="fa280757-b295-46c3-adb6-c9c3aaa9a73e" xsi:nil="true"/>
    <People xmlns="fa280757-b295-46c3-adb6-c9c3aaa9a73e">
      <UserInfo>
        <DisplayName/>
        <AccountId xsi:nil="true"/>
        <AccountType/>
      </UserInfo>
    </People>
    <Document_x0020_Type xmlns="fa280757-b295-46c3-adb6-c9c3aaa9a73e" xsi:nil="true"/>
    <Themes xmlns="fa280757-b295-46c3-adb6-c9c3aaa9a73e" xsi:nil="true"/>
    <Tag xmlns="fa280757-b295-46c3-adb6-c9c3aaa9a73e" xsi:nil="true"/>
    <Notes xmlns="fa280757-b295-46c3-adb6-c9c3aaa9a73e" xsi:nil="true"/>
    <Tags xmlns="fa280757-b295-46c3-adb6-c9c3aaa9a7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DDF2A791DA6F4D9E67BF294DA44F19" ma:contentTypeVersion="30" ma:contentTypeDescription="Create a new document." ma:contentTypeScope="" ma:versionID="96e0d2c5ed4b2734075387502e8fa43f">
  <xsd:schema xmlns:xsd="http://www.w3.org/2001/XMLSchema" xmlns:xs="http://www.w3.org/2001/XMLSchema" xmlns:p="http://schemas.microsoft.com/office/2006/metadata/properties" xmlns:ns2="96400f92-33db-4dc4-9497-a4c78175305e" xmlns:ns3="fa280757-b295-46c3-adb6-c9c3aaa9a73e" targetNamespace="http://schemas.microsoft.com/office/2006/metadata/properties" ma:root="true" ma:fieldsID="7c8f3f37a4dbb647d33e346037e4f337" ns2:_="" ns3:_="">
    <xsd:import namespace="96400f92-33db-4dc4-9497-a4c78175305e"/>
    <xsd:import namespace="fa280757-b295-46c3-adb6-c9c3aaa9a73e"/>
    <xsd:element name="properties">
      <xsd:complexType>
        <xsd:sequence>
          <xsd:element name="documentManagement">
            <xsd:complexType>
              <xsd:all>
                <xsd:element ref="ns2:SharedWithUsers" minOccurs="0"/>
                <xsd:element ref="ns2:SharedWithDetails" minOccurs="0"/>
                <xsd:element ref="ns3:Tag" minOccurs="0"/>
                <xsd:element ref="ns3:MediaServiceMetadata" minOccurs="0"/>
                <xsd:element ref="ns3:MediaServiceFastMetadata" minOccurs="0"/>
                <xsd:element ref="ns3:MediaServiceAutoTags" minOccurs="0"/>
                <xsd:element ref="ns3:MediaServiceOCR" minOccurs="0"/>
                <xsd:element ref="ns3:MediaServiceDateTaken" minOccurs="0"/>
                <xsd:element ref="ns3:Project" minOccurs="0"/>
                <xsd:element ref="ns3:Applicant_x0020_Name" minOccurs="0"/>
                <xsd:element ref="ns3:Applicant_x0020_Name_x003a_email" minOccurs="0"/>
                <xsd:element ref="ns3:Document_x0020_Type" minOccurs="0"/>
                <xsd:element ref="ns3:Event" minOccurs="0"/>
                <xsd:element ref="ns3:Year" minOccurs="0"/>
                <xsd:element ref="ns3:Themes" minOccurs="0"/>
                <xsd:element ref="ns3:People"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3:Notes"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00f92-33db-4dc4-9497-a4c7817530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80757-b295-46c3-adb6-c9c3aaa9a73e" elementFormDefault="qualified">
    <xsd:import namespace="http://schemas.microsoft.com/office/2006/documentManagement/types"/>
    <xsd:import namespace="http://schemas.microsoft.com/office/infopath/2007/PartnerControls"/>
    <xsd:element name="Tag" ma:index="10" nillable="true" ma:displayName="Tag" ma:indexed="true" ma:internalName="Tag">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Project" ma:index="16" nillable="true" ma:displayName="Project" ma:internalName="Project">
      <xsd:simpleType>
        <xsd:restriction base="dms:Text">
          <xsd:maxLength value="255"/>
        </xsd:restriction>
      </xsd:simpleType>
    </xsd:element>
    <xsd:element name="Applicant_x0020_Name" ma:index="17" nillable="true" ma:displayName="Applicant Name" ma:list="{0afca978-2179-4577-96bd-2cfe60bf9d4f}" ma:internalName="Applicant_x0020_Name" ma:showField="Title">
      <xsd:simpleType>
        <xsd:restriction base="dms:Lookup"/>
      </xsd:simpleType>
    </xsd:element>
    <xsd:element name="Applicant_x0020_Name_x003a_email" ma:index="18" nillable="true" ma:displayName="Applicant Name:email" ma:list="{0afca978-2179-4577-96bd-2cfe60bf9d4f}" ma:internalName="Applicant_x0020_Name_x003a_email" ma:readOnly="true" ma:showField="email" ma:web="96400f92-33db-4dc4-9497-a4c78175305e">
      <xsd:simpleType>
        <xsd:restriction base="dms:Lookup"/>
      </xsd:simpleType>
    </xsd:element>
    <xsd:element name="Document_x0020_Type" ma:index="19" nillable="true" ma:displayName="Document Type" ma:internalName="Document_x0020_Type">
      <xsd:simpleType>
        <xsd:restriction base="dms:Choice">
          <xsd:enumeration value="Transcript"/>
          <xsd:enumeration value="Letter of Recommendation"/>
          <xsd:enumeration value="Statement of Purpose"/>
        </xsd:restriction>
      </xsd:simpleType>
    </xsd:element>
    <xsd:element name="Event" ma:index="20" nillable="true" ma:displayName="Event" ma:internalName="Event">
      <xsd:simpleType>
        <xsd:restriction base="dms:Text">
          <xsd:maxLength value="255"/>
        </xsd:restriction>
      </xsd:simpleType>
    </xsd:element>
    <xsd:element name="Year" ma:index="21" nillable="true" ma:displayName="Year" ma:internalName="Year">
      <xsd:simpleType>
        <xsd:restriction base="dms:Text">
          <xsd:maxLength value="255"/>
        </xsd:restriction>
      </xsd:simpleType>
    </xsd:element>
    <xsd:element name="Themes" ma:index="22" nillable="true" ma:displayName="Themes" ma:internalName="Themes">
      <xsd:simpleType>
        <xsd:restriction base="dms:Text">
          <xsd:maxLength value="255"/>
        </xsd:restriction>
      </xsd:simpleType>
    </xsd:element>
    <xsd:element name="People" ma:index="23" nillable="true" ma:displayName="People" ma:list="UserInfo" ma:SharePointGroup="0" ma:internalName="Peop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Date" ma:index="27" nillable="true" ma:displayName="Date" ma:format="DateTime" ma:internalName="Date">
      <xsd:simpleType>
        <xsd:restriction base="dms:DateTim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Notes" ma:index="30" nillable="true" ma:displayName="Notes" ma:format="Dropdown" ma:internalName="Notes">
      <xsd:simpleType>
        <xsd:restriction base="dms:Text">
          <xsd:maxLength value="255"/>
        </xsd:restriction>
      </xsd:simpleType>
    </xsd:element>
    <xsd:element name="Tags" ma:index="31" nillable="true"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BEDCA-180D-466F-B0CF-2166ED5FA85C}">
  <ds:schemaRefs>
    <ds:schemaRef ds:uri="http://schemas.microsoft.com/office/2006/metadata/properties"/>
    <ds:schemaRef ds:uri="http://schemas.microsoft.com/office/infopath/2007/PartnerControls"/>
    <ds:schemaRef ds:uri="fa280757-b295-46c3-adb6-c9c3aaa9a73e"/>
  </ds:schemaRefs>
</ds:datastoreItem>
</file>

<file path=customXml/itemProps2.xml><?xml version="1.0" encoding="utf-8"?>
<ds:datastoreItem xmlns:ds="http://schemas.openxmlformats.org/officeDocument/2006/customXml" ds:itemID="{BB3DD809-8910-439A-9DE5-F743488F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00f92-33db-4dc4-9497-a4c78175305e"/>
    <ds:schemaRef ds:uri="fa280757-b295-46c3-adb6-c9c3aaa9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6A226-D2BE-4F9B-8A2D-DFE0AB802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N Merchant</cp:lastModifiedBy>
  <cp:revision>27</cp:revision>
  <dcterms:created xsi:type="dcterms:W3CDTF">2020-05-07T23:06:00Z</dcterms:created>
  <dcterms:modified xsi:type="dcterms:W3CDTF">2020-05-13T17:05:00Z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0x010100E0DDF2A791DA6F4D9E67BF294DA44F19</vt:lpwstr>
  </property>
</Properties>
</file>