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8B16" w14:textId="77777777" w:rsidR="00B9599F" w:rsidRPr="00084173" w:rsidRDefault="00B9599F" w:rsidP="00B9599F">
      <w:pPr>
        <w:pStyle w:val="Title"/>
        <w:jc w:val="center"/>
        <w:rPr>
          <w:b/>
          <w:sz w:val="24"/>
          <w:szCs w:val="24"/>
        </w:rPr>
      </w:pPr>
      <w:bookmarkStart w:id="0" w:name="_GoBack"/>
      <w:bookmarkEnd w:id="0"/>
      <w:r w:rsidRPr="00084173">
        <w:rPr>
          <w:b/>
          <w:sz w:val="24"/>
          <w:szCs w:val="24"/>
        </w:rPr>
        <w:t>Eugene Washington PCORI Engagement Award Lay Conference Summary Template</w:t>
      </w:r>
    </w:p>
    <w:p w14:paraId="4001C0C8" w14:textId="77777777" w:rsidR="00B9599F" w:rsidRPr="00116483" w:rsidRDefault="00B9599F" w:rsidP="00B9599F">
      <w:pPr>
        <w:spacing w:after="0" w:line="240" w:lineRule="auto"/>
        <w:rPr>
          <w:sz w:val="24"/>
          <w:szCs w:val="24"/>
        </w:rPr>
      </w:pPr>
    </w:p>
    <w:p w14:paraId="1E4D80D1" w14:textId="77777777" w:rsidR="00B9599F" w:rsidRPr="00084173" w:rsidRDefault="00B9599F" w:rsidP="00B9599F">
      <w:pPr>
        <w:pStyle w:val="Heading1"/>
        <w:spacing w:before="0" w:line="240" w:lineRule="auto"/>
        <w:rPr>
          <w:b/>
          <w:sz w:val="24"/>
          <w:szCs w:val="24"/>
        </w:rPr>
      </w:pPr>
      <w:r w:rsidRPr="00084173">
        <w:rPr>
          <w:b/>
          <w:sz w:val="24"/>
          <w:szCs w:val="24"/>
        </w:rPr>
        <w:t>Background</w:t>
      </w:r>
    </w:p>
    <w:p w14:paraId="1E538255" w14:textId="77777777" w:rsidR="00B9599F" w:rsidRPr="00116483" w:rsidRDefault="007214C1" w:rsidP="00B9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Project: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599F" w:rsidRPr="00116483">
        <w:rPr>
          <w:rFonts w:ascii="Times New Roman" w:eastAsia="Times New Roman" w:hAnsi="Times New Roman" w:cs="Times New Roman"/>
          <w:sz w:val="24"/>
          <w:szCs w:val="24"/>
        </w:rPr>
        <w:t>Participation and Intellectual and Developmental Disabilities (#5964)</w:t>
      </w:r>
    </w:p>
    <w:p w14:paraId="04BBB765" w14:textId="77777777" w:rsidR="007214C1" w:rsidRDefault="007214C1" w:rsidP="00B95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99F" w:rsidRPr="00116483">
        <w:rPr>
          <w:rFonts w:ascii="Times New Roman" w:hAnsi="Times New Roman" w:cs="Times New Roman"/>
          <w:sz w:val="24"/>
          <w:szCs w:val="24"/>
        </w:rPr>
        <w:t>Northwest Regional Meeting 2</w:t>
      </w:r>
    </w:p>
    <w:p w14:paraId="3077603B" w14:textId="77777777" w:rsidR="00B9599F" w:rsidRPr="00116483" w:rsidRDefault="007214C1" w:rsidP="00B95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99F" w:rsidRPr="00116483">
        <w:rPr>
          <w:rFonts w:ascii="Times New Roman" w:hAnsi="Times New Roman" w:cs="Times New Roman"/>
          <w:sz w:val="24"/>
          <w:szCs w:val="24"/>
        </w:rPr>
        <w:t>10 am to 3 pm</w:t>
      </w:r>
    </w:p>
    <w:p w14:paraId="6EB3764C" w14:textId="77777777" w:rsidR="00B9599F" w:rsidRPr="00116483" w:rsidRDefault="007214C1" w:rsidP="00B95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location: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99F" w:rsidRPr="00116483">
        <w:rPr>
          <w:rFonts w:ascii="Times New Roman" w:hAnsi="Times New Roman" w:cs="Times New Roman"/>
          <w:sz w:val="24"/>
          <w:szCs w:val="24"/>
        </w:rPr>
        <w:t>University of Washington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99F" w:rsidRPr="00116483">
        <w:rPr>
          <w:rFonts w:ascii="Times New Roman" w:hAnsi="Times New Roman" w:cs="Times New Roman"/>
          <w:sz w:val="24"/>
          <w:szCs w:val="24"/>
        </w:rPr>
        <w:t>Seattle, WA</w:t>
      </w:r>
      <w:r w:rsidR="00B9599F" w:rsidRPr="001164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Meeting 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99F" w:rsidRPr="00116483">
        <w:rPr>
          <w:rFonts w:ascii="Times New Roman" w:hAnsi="Times New Roman" w:cs="Times New Roman"/>
          <w:sz w:val="24"/>
          <w:szCs w:val="24"/>
        </w:rPr>
        <w:t>March 23, 2018</w:t>
      </w:r>
    </w:p>
    <w:p w14:paraId="75CE2AA8" w14:textId="77777777" w:rsidR="00B9599F" w:rsidRPr="00116483" w:rsidRDefault="00B9599F" w:rsidP="00B9599F">
      <w:pPr>
        <w:spacing w:after="0" w:line="240" w:lineRule="auto"/>
        <w:rPr>
          <w:sz w:val="24"/>
          <w:szCs w:val="24"/>
        </w:rPr>
      </w:pPr>
    </w:p>
    <w:p w14:paraId="0147625A" w14:textId="77777777" w:rsidR="00B9599F" w:rsidRPr="00084173" w:rsidRDefault="00B9599F" w:rsidP="00B9599F">
      <w:pPr>
        <w:pStyle w:val="Heading1"/>
        <w:spacing w:before="0" w:line="240" w:lineRule="auto"/>
        <w:rPr>
          <w:b/>
          <w:sz w:val="24"/>
          <w:szCs w:val="24"/>
        </w:rPr>
      </w:pPr>
      <w:r w:rsidRPr="00084173">
        <w:rPr>
          <w:b/>
          <w:sz w:val="24"/>
          <w:szCs w:val="24"/>
        </w:rPr>
        <w:t>Meeting Summary</w:t>
      </w:r>
    </w:p>
    <w:p w14:paraId="2A94B8CA" w14:textId="77777777" w:rsidR="00617556" w:rsidRDefault="00B9599F">
      <w:r>
        <w:rPr>
          <w:noProof/>
        </w:rPr>
        <w:drawing>
          <wp:inline distT="0" distB="0" distL="0" distR="0" wp14:anchorId="3C45DCD1" wp14:editId="5281DB36">
            <wp:extent cx="5043805" cy="1739900"/>
            <wp:effectExtent l="0" t="0" r="2349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681E9AA" w14:textId="77777777" w:rsidR="007214C1" w:rsidRPr="00084173" w:rsidRDefault="007214C1" w:rsidP="007214C1">
      <w:pPr>
        <w:pStyle w:val="Heading1"/>
        <w:spacing w:before="0" w:line="240" w:lineRule="auto"/>
        <w:rPr>
          <w:b/>
          <w:sz w:val="24"/>
          <w:szCs w:val="24"/>
        </w:rPr>
      </w:pPr>
      <w:r w:rsidRPr="00084173">
        <w:rPr>
          <w:b/>
          <w:sz w:val="24"/>
          <w:szCs w:val="24"/>
        </w:rPr>
        <w:t>Meeting Goals</w:t>
      </w:r>
    </w:p>
    <w:p w14:paraId="60EDDA49" w14:textId="77777777" w:rsidR="005412A5" w:rsidRDefault="005412A5" w:rsidP="005412A5">
      <w:pPr>
        <w:pStyle w:val="Heading1"/>
        <w:spacing w:before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0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 about who should be involved in future research activities.</w:t>
      </w:r>
    </w:p>
    <w:p w14:paraId="1FDC1B92" w14:textId="3CFB7E6D" w:rsidR="007214C1" w:rsidRDefault="007214C1" w:rsidP="007214C1">
      <w:pPr>
        <w:pStyle w:val="Heading1"/>
        <w:spacing w:before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‘</w:t>
      </w:r>
      <w:r w:rsidRPr="005C08CA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social participation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5412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A6131" w14:textId="2F75005A" w:rsidR="005412A5" w:rsidRDefault="00C51946" w:rsidP="00DE4705">
      <w:pPr>
        <w:pStyle w:val="Heading1"/>
        <w:spacing w:before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5412A5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more about what is important to the people we wish to work with.</w:t>
      </w:r>
    </w:p>
    <w:p w14:paraId="410F74A2" w14:textId="77777777" w:rsidR="005412A5" w:rsidRDefault="005412A5" w:rsidP="005719C8">
      <w:pPr>
        <w:pStyle w:val="Heading1"/>
        <w:spacing w:before="0" w:line="240" w:lineRule="auto"/>
        <w:rPr>
          <w:sz w:val="24"/>
          <w:szCs w:val="24"/>
        </w:rPr>
      </w:pPr>
    </w:p>
    <w:p w14:paraId="1D40C9B1" w14:textId="172DEE65" w:rsidR="00383A13" w:rsidRDefault="005719C8" w:rsidP="00DE4705">
      <w:pPr>
        <w:pStyle w:val="Heading1"/>
        <w:spacing w:before="0" w:line="240" w:lineRule="auto"/>
        <w:rPr>
          <w:rFonts w:eastAsia="Times New Roman"/>
        </w:rPr>
      </w:pPr>
      <w:r w:rsidRPr="00084173">
        <w:rPr>
          <w:b/>
          <w:sz w:val="24"/>
          <w:szCs w:val="24"/>
        </w:rPr>
        <w:t xml:space="preserve">Meeting </w:t>
      </w:r>
      <w:r w:rsidR="005412A5" w:rsidRPr="00084173">
        <w:rPr>
          <w:b/>
          <w:sz w:val="24"/>
          <w:szCs w:val="24"/>
        </w:rPr>
        <w:t>Agenda</w:t>
      </w:r>
    </w:p>
    <w:p w14:paraId="05FE96E5" w14:textId="5C49FB76" w:rsidR="005412A5" w:rsidRPr="008F2B13" w:rsidRDefault="005412A5" w:rsidP="00541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F2B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Morning—Large Group Discussion</w:t>
      </w:r>
      <w:r w:rsidR="00E00D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Focused On</w:t>
      </w:r>
      <w:r w:rsidRPr="008F2B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12EF9507" w14:textId="77777777" w:rsidR="005412A5" w:rsidRPr="005412A5" w:rsidRDefault="005412A5" w:rsidP="00541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</w:rPr>
        <w:t>Things that people do that show that they have included everyone.</w:t>
      </w:r>
    </w:p>
    <w:p w14:paraId="0C34EC1D" w14:textId="77777777" w:rsidR="005412A5" w:rsidRPr="005412A5" w:rsidRDefault="005412A5" w:rsidP="00541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</w:rPr>
        <w:t>Things that people do that show they have not included everyone.</w:t>
      </w:r>
    </w:p>
    <w:p w14:paraId="6552BB59" w14:textId="77777777" w:rsidR="005412A5" w:rsidRPr="005412A5" w:rsidRDefault="005412A5" w:rsidP="00541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</w:rPr>
        <w:t>How this group should plan to include everyone in new activities.</w:t>
      </w:r>
    </w:p>
    <w:p w14:paraId="31EA229E" w14:textId="77777777" w:rsidR="005412A5" w:rsidRDefault="005412A5" w:rsidP="005412A5">
      <w:p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  <w:b/>
        </w:rPr>
        <w:t>What we learned:</w:t>
      </w:r>
      <w:r w:rsidRPr="005412A5">
        <w:rPr>
          <w:rFonts w:ascii="Times New Roman" w:hAnsi="Times New Roman" w:cs="Times New Roman"/>
        </w:rPr>
        <w:t xml:space="preserve"> </w:t>
      </w:r>
    </w:p>
    <w:p w14:paraId="7E3EE6B4" w14:textId="4EBD370C" w:rsidR="005412A5" w:rsidRDefault="005412A5" w:rsidP="005412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</w:rPr>
        <w:t xml:space="preserve">Including everyone is something that the entire community should be thinking </w:t>
      </w:r>
      <w:r w:rsidR="00B60F98">
        <w:rPr>
          <w:rFonts w:ascii="Times New Roman" w:hAnsi="Times New Roman" w:cs="Times New Roman"/>
        </w:rPr>
        <w:t xml:space="preserve">about </w:t>
      </w:r>
      <w:r w:rsidRPr="005412A5">
        <w:rPr>
          <w:rFonts w:ascii="Times New Roman" w:hAnsi="Times New Roman" w:cs="Times New Roman"/>
        </w:rPr>
        <w:t xml:space="preserve">and doing. </w:t>
      </w:r>
    </w:p>
    <w:p w14:paraId="4E258964" w14:textId="77777777" w:rsidR="005412A5" w:rsidRPr="005412A5" w:rsidRDefault="005412A5" w:rsidP="005412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</w:rPr>
        <w:t>Everyone in a community, including the government, community groups, and others outside of ‘arts organizations’ should make</w:t>
      </w:r>
      <w:r w:rsidR="00084173">
        <w:rPr>
          <w:rFonts w:ascii="Times New Roman" w:hAnsi="Times New Roman" w:cs="Times New Roman"/>
        </w:rPr>
        <w:t xml:space="preserve"> an effort to create chances for all to participate</w:t>
      </w:r>
      <w:r w:rsidRPr="005412A5">
        <w:rPr>
          <w:rFonts w:ascii="Times New Roman" w:hAnsi="Times New Roman" w:cs="Times New Roman"/>
        </w:rPr>
        <w:t>.</w:t>
      </w:r>
    </w:p>
    <w:p w14:paraId="1114A0DD" w14:textId="77777777" w:rsidR="005412A5" w:rsidRPr="005412A5" w:rsidRDefault="005412A5" w:rsidP="005412A5">
      <w:pPr>
        <w:rPr>
          <w:rFonts w:ascii="Times New Roman" w:hAnsi="Times New Roman" w:cs="Times New Roman"/>
        </w:rPr>
      </w:pPr>
      <w:r w:rsidRPr="005412A5">
        <w:rPr>
          <w:rFonts w:ascii="Times New Roman" w:hAnsi="Times New Roman" w:cs="Times New Roman"/>
          <w:b/>
        </w:rPr>
        <w:t>What we agreed on</w:t>
      </w:r>
      <w:r w:rsidRPr="005412A5">
        <w:rPr>
          <w:rFonts w:ascii="Times New Roman" w:hAnsi="Times New Roman" w:cs="Times New Roman"/>
        </w:rPr>
        <w:t>: This is a big goal and will take time.</w:t>
      </w:r>
    </w:p>
    <w:p w14:paraId="5F6C0876" w14:textId="77777777" w:rsidR="005412A5" w:rsidRDefault="005412A5" w:rsidP="0054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is needed to meet our goals</w:t>
      </w:r>
      <w:r w:rsidRPr="005412A5">
        <w:rPr>
          <w:rFonts w:ascii="Times New Roman" w:hAnsi="Times New Roman" w:cs="Times New Roman"/>
        </w:rPr>
        <w:t>: Trust, making new relationships, learning from old and new chances to work together.</w:t>
      </w:r>
    </w:p>
    <w:p w14:paraId="4E8D9053" w14:textId="77777777" w:rsidR="005412A5" w:rsidRDefault="005412A5" w:rsidP="0054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 summary: “</w:t>
      </w:r>
      <w:r w:rsidRPr="005C08CA">
        <w:rPr>
          <w:rFonts w:ascii="Times New Roman" w:hAnsi="Times New Roman" w:cs="Times New Roman"/>
          <w:sz w:val="24"/>
          <w:szCs w:val="24"/>
        </w:rPr>
        <w:t xml:space="preserve">We are creating a transactional </w:t>
      </w:r>
      <w:r w:rsidRPr="005412A5">
        <w:rPr>
          <w:rFonts w:ascii="Times New Roman" w:hAnsi="Times New Roman" w:cs="Times New Roman"/>
          <w:sz w:val="24"/>
          <w:szCs w:val="24"/>
        </w:rPr>
        <w:t>(and transformative)</w:t>
      </w:r>
      <w:r w:rsidRPr="005C08CA">
        <w:rPr>
          <w:rFonts w:ascii="Times New Roman" w:hAnsi="Times New Roman" w:cs="Times New Roman"/>
          <w:sz w:val="24"/>
          <w:szCs w:val="24"/>
        </w:rPr>
        <w:t xml:space="preserve"> system for culturally relevant, accessible, resources and strategies, for including people in the fabric of society for everyday living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C08CA">
        <w:rPr>
          <w:rFonts w:ascii="Times New Roman" w:hAnsi="Times New Roman" w:cs="Times New Roman"/>
          <w:sz w:val="24"/>
          <w:szCs w:val="24"/>
        </w:rPr>
        <w:t>promoting health and wellness through participation.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08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3B0C0" w14:textId="77777777" w:rsidR="00383A13" w:rsidRDefault="00383A1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73539D9" w14:textId="19AB44FE" w:rsidR="008F2B13" w:rsidRDefault="008F2B13" w:rsidP="002522CB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E4705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Afternoon—Small Group Discussion</w:t>
      </w:r>
      <w:r w:rsidR="00B60F98" w:rsidRPr="00DE4705">
        <w:rPr>
          <w:rFonts w:ascii="Times New Roman" w:eastAsia="Times New Roman" w:hAnsi="Times New Roman" w:cs="Times New Roman"/>
          <w:b/>
          <w:color w:val="000000"/>
          <w:u w:val="single"/>
        </w:rPr>
        <w:t>s</w:t>
      </w:r>
      <w:r w:rsidRPr="00DE470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(“Breakouts”)</w:t>
      </w:r>
      <w:r w:rsidR="00B60F98" w:rsidRPr="00DE470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Focused On</w:t>
      </w:r>
      <w:r w:rsidRPr="00DE4705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14:paraId="5A827E57" w14:textId="77777777" w:rsidR="002522CB" w:rsidRPr="00DE4705" w:rsidRDefault="002522CB" w:rsidP="00DE4705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FF90CB4" w14:textId="77777777" w:rsidR="005412A5" w:rsidRPr="00383A13" w:rsidRDefault="008F2B13" w:rsidP="00DE470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E4705">
        <w:rPr>
          <w:rFonts w:ascii="Times New Roman" w:eastAsia="Times New Roman" w:hAnsi="Times New Roman" w:cs="Times New Roman"/>
          <w:color w:val="000000"/>
        </w:rPr>
        <w:t>Who should be involved in future research activities?</w:t>
      </w:r>
    </w:p>
    <w:p w14:paraId="00692B30" w14:textId="77777777" w:rsidR="008F2B13" w:rsidRPr="00383A13" w:rsidRDefault="008F2B13" w:rsidP="00DE470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E4705">
        <w:rPr>
          <w:rFonts w:ascii="Times New Roman" w:hAnsi="Times New Roman" w:cs="Times New Roman"/>
        </w:rPr>
        <w:t>How should we stay in touch with each other, and with other interested people?</w:t>
      </w:r>
    </w:p>
    <w:p w14:paraId="5DAA8316" w14:textId="77777777" w:rsidR="008F2B13" w:rsidRPr="00383A13" w:rsidRDefault="008F2B13" w:rsidP="00DE470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E4705">
        <w:rPr>
          <w:rFonts w:ascii="Times New Roman" w:hAnsi="Times New Roman" w:cs="Times New Roman"/>
        </w:rPr>
        <w:t>How do we measure what is important?</w:t>
      </w:r>
    </w:p>
    <w:p w14:paraId="36EC94E0" w14:textId="77777777" w:rsidR="002522CB" w:rsidRDefault="002522CB" w:rsidP="002522CB">
      <w:pPr>
        <w:spacing w:after="0"/>
        <w:rPr>
          <w:rFonts w:ascii="Times New Roman" w:hAnsi="Times New Roman" w:cs="Times New Roman"/>
          <w:b/>
        </w:rPr>
      </w:pPr>
    </w:p>
    <w:p w14:paraId="04A96331" w14:textId="2D181896" w:rsidR="008F2B13" w:rsidRDefault="008F2B13" w:rsidP="00DE470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What we learned in </w:t>
      </w:r>
      <w:r w:rsidRPr="008F2B13">
        <w:rPr>
          <w:rFonts w:ascii="Times New Roman" w:hAnsi="Times New Roman" w:cs="Times New Roman"/>
          <w:b/>
        </w:rPr>
        <w:t xml:space="preserve">Group 1: </w:t>
      </w:r>
      <w:r w:rsidRPr="008F2B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should be involved in future research activities?</w:t>
      </w:r>
    </w:p>
    <w:p w14:paraId="714F1442" w14:textId="77777777" w:rsidR="008F2B13" w:rsidRPr="008F2B13" w:rsidRDefault="008F2B13" w:rsidP="00DE47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People want to </w:t>
      </w:r>
      <w:r w:rsidR="00084173">
        <w:rPr>
          <w:rFonts w:ascii="Times New Roman" w:hAnsi="Times New Roman" w:cs="Times New Roman"/>
        </w:rPr>
        <w:t>participate</w:t>
      </w:r>
      <w:r>
        <w:rPr>
          <w:rFonts w:ascii="Times New Roman" w:hAnsi="Times New Roman" w:cs="Times New Roman"/>
        </w:rPr>
        <w:t xml:space="preserve"> in the community as children and adults. </w:t>
      </w:r>
    </w:p>
    <w:p w14:paraId="01C9106E" w14:textId="77777777" w:rsidR="008F2B13" w:rsidRPr="008F2B13" w:rsidRDefault="008F2B13" w:rsidP="00DE47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Our project should use a lifespan approach to think about research</w:t>
      </w:r>
      <w:r w:rsidR="00084173">
        <w:rPr>
          <w:rFonts w:ascii="Times New Roman" w:hAnsi="Times New Roman" w:cs="Times New Roman"/>
        </w:rPr>
        <w:t>.</w:t>
      </w:r>
    </w:p>
    <w:p w14:paraId="19880788" w14:textId="77777777" w:rsidR="008F2B13" w:rsidRPr="008F2B13" w:rsidRDefault="008F2B13" w:rsidP="00DE47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Things we need to learn more about in Meeting #3 in Augusta, GA</w:t>
      </w:r>
    </w:p>
    <w:p w14:paraId="1295AF66" w14:textId="47D31017" w:rsidR="00084173" w:rsidRPr="00084173" w:rsidRDefault="008F2B13" w:rsidP="00DE47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Does research need to focus on children separately </w:t>
      </w:r>
      <w:r w:rsidR="00B60F98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adults?</w:t>
      </w:r>
    </w:p>
    <w:p w14:paraId="13768F02" w14:textId="77777777" w:rsidR="008F2B13" w:rsidRPr="008F2B13" w:rsidRDefault="00084173" w:rsidP="00DE47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</w:t>
      </w:r>
      <w:r w:rsidR="008F2B13">
        <w:rPr>
          <w:rFonts w:ascii="Times New Roman" w:hAnsi="Times New Roman" w:cs="Times New Roman"/>
        </w:rPr>
        <w:t xml:space="preserve">hould future research include people all across their </w:t>
      </w:r>
      <w:r>
        <w:rPr>
          <w:rFonts w:ascii="Times New Roman" w:hAnsi="Times New Roman" w:cs="Times New Roman"/>
        </w:rPr>
        <w:t>life?</w:t>
      </w:r>
    </w:p>
    <w:p w14:paraId="465906FC" w14:textId="77777777" w:rsidR="008F2B13" w:rsidRPr="00084173" w:rsidRDefault="00084173" w:rsidP="00DE47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Things we need to do differently in Meeting #3 in Augusta, GA</w:t>
      </w:r>
    </w:p>
    <w:p w14:paraId="606DC16B" w14:textId="0C1F1A36" w:rsidR="00084173" w:rsidRPr="00084173" w:rsidRDefault="00084173" w:rsidP="00DE47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Include more self-advocates</w:t>
      </w:r>
      <w:r w:rsidR="00B60F98">
        <w:rPr>
          <w:rFonts w:ascii="Times New Roman" w:hAnsi="Times New Roman" w:cs="Times New Roman"/>
        </w:rPr>
        <w:t xml:space="preserve"> </w:t>
      </w:r>
    </w:p>
    <w:p w14:paraId="6DA217D6" w14:textId="018AAA74" w:rsidR="00084173" w:rsidRPr="00084173" w:rsidRDefault="00084173" w:rsidP="00DE47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Make sure that information </w:t>
      </w:r>
      <w:r w:rsidR="008A3A6B">
        <w:rPr>
          <w:rFonts w:ascii="Times New Roman" w:hAnsi="Times New Roman" w:cs="Times New Roman"/>
        </w:rPr>
        <w:t xml:space="preserve">about the project goals </w:t>
      </w:r>
      <w:r>
        <w:rPr>
          <w:rFonts w:ascii="Times New Roman" w:hAnsi="Times New Roman" w:cs="Times New Roman"/>
        </w:rPr>
        <w:t xml:space="preserve">is </w:t>
      </w:r>
      <w:r w:rsidR="0015281C">
        <w:rPr>
          <w:rFonts w:ascii="Times New Roman" w:hAnsi="Times New Roman" w:cs="Times New Roman"/>
        </w:rPr>
        <w:t>clearer</w:t>
      </w:r>
      <w:r>
        <w:rPr>
          <w:rFonts w:ascii="Times New Roman" w:hAnsi="Times New Roman" w:cs="Times New Roman"/>
        </w:rPr>
        <w:t xml:space="preserve"> to all people </w:t>
      </w:r>
      <w:r w:rsidR="00B60F98">
        <w:rPr>
          <w:rFonts w:ascii="Times New Roman" w:hAnsi="Times New Roman" w:cs="Times New Roman"/>
        </w:rPr>
        <w:t xml:space="preserve">before </w:t>
      </w:r>
      <w:r w:rsidR="008A3A6B">
        <w:rPr>
          <w:rFonts w:ascii="Times New Roman" w:hAnsi="Times New Roman" w:cs="Times New Roman"/>
        </w:rPr>
        <w:t xml:space="preserve">and at </w:t>
      </w:r>
      <w:r w:rsidR="00B60F98">
        <w:rPr>
          <w:rFonts w:ascii="Times New Roman" w:hAnsi="Times New Roman" w:cs="Times New Roman"/>
        </w:rPr>
        <w:t>the meeting</w:t>
      </w:r>
      <w:r w:rsidR="008A3A6B">
        <w:rPr>
          <w:rFonts w:ascii="Times New Roman" w:hAnsi="Times New Roman" w:cs="Times New Roman"/>
        </w:rPr>
        <w:t>.</w:t>
      </w:r>
    </w:p>
    <w:p w14:paraId="36D78271" w14:textId="77777777" w:rsidR="002522CB" w:rsidRPr="00084173" w:rsidRDefault="002522CB" w:rsidP="00DE470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0F2AE192" w14:textId="77777777" w:rsidR="00084173" w:rsidRDefault="00084173" w:rsidP="00DE47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 learned in Group 2: How should we stay in touch with each other, an</w:t>
      </w:r>
      <w:r w:rsidR="009E150A">
        <w:rPr>
          <w:rFonts w:ascii="Times New Roman" w:hAnsi="Times New Roman" w:cs="Times New Roman"/>
          <w:b/>
        </w:rPr>
        <w:t>d with other interested people?</w:t>
      </w:r>
    </w:p>
    <w:p w14:paraId="7B1C4B84" w14:textId="77777777" w:rsidR="00084173" w:rsidRPr="00084173" w:rsidRDefault="00084173" w:rsidP="00DE47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need to think about cultural differences in what people want to do in the community.</w:t>
      </w:r>
    </w:p>
    <w:p w14:paraId="078A10FA" w14:textId="584C71AA" w:rsidR="00084173" w:rsidRPr="00084173" w:rsidRDefault="00084173" w:rsidP="00DE47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 need to think about changing the use of academic ‘terminology’ </w:t>
      </w:r>
    </w:p>
    <w:p w14:paraId="56B9EA69" w14:textId="07B16C4A" w:rsidR="00084173" w:rsidRPr="00084173" w:rsidRDefault="00084173" w:rsidP="00DE470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words ‘culturally welcoming’ are helpful to think about when </w:t>
      </w:r>
      <w:r w:rsidR="00C51946">
        <w:rPr>
          <w:rFonts w:ascii="Times New Roman" w:hAnsi="Times New Roman" w:cs="Times New Roman"/>
        </w:rPr>
        <w:t>making</w:t>
      </w:r>
      <w:r w:rsidR="00B60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new programs</w:t>
      </w:r>
    </w:p>
    <w:p w14:paraId="3562A2B3" w14:textId="77777777" w:rsidR="00084173" w:rsidRPr="006C2187" w:rsidRDefault="00084173" w:rsidP="00DE470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means that communication creates feelings of ‘belonging’, ‘safety’, ‘trust’</w:t>
      </w:r>
    </w:p>
    <w:p w14:paraId="68C9ABD3" w14:textId="1679E0F3" w:rsidR="0015281C" w:rsidRPr="006C2187" w:rsidRDefault="006C2187" w:rsidP="00DE470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Communication needs to be approved by the community</w:t>
      </w:r>
      <w:r w:rsidR="00EA13BC">
        <w:rPr>
          <w:rFonts w:ascii="Times New Roman" w:hAnsi="Times New Roman" w:cs="Times New Roman"/>
        </w:rPr>
        <w:t>-</w:t>
      </w:r>
      <w:r w:rsidR="00B60F98">
        <w:rPr>
          <w:rFonts w:ascii="Times New Roman" w:hAnsi="Times New Roman" w:cs="Times New Roman"/>
        </w:rPr>
        <w:t>there are similarities and differences that we should think about across different communities.</w:t>
      </w:r>
    </w:p>
    <w:p w14:paraId="74CC1418" w14:textId="07A4F82D" w:rsidR="006C2187" w:rsidRPr="00DE4705" w:rsidRDefault="0015281C" w:rsidP="00DE4705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</w:rPr>
      </w:pPr>
      <w:r w:rsidRPr="00DE4705">
        <w:rPr>
          <w:rFonts w:ascii="Times New Roman" w:hAnsi="Times New Roman" w:cs="Times New Roman"/>
        </w:rPr>
        <w:t>We should use</w:t>
      </w:r>
      <w:r w:rsidR="00EA13BC" w:rsidRPr="00DE4705">
        <w:rPr>
          <w:rFonts w:ascii="Times New Roman" w:hAnsi="Times New Roman" w:cs="Times New Roman"/>
        </w:rPr>
        <w:t xml:space="preserve"> </w:t>
      </w:r>
      <w:r w:rsidR="00383A13" w:rsidRPr="00DE4705">
        <w:rPr>
          <w:rFonts w:ascii="Times New Roman" w:hAnsi="Times New Roman" w:cs="Times New Roman"/>
        </w:rPr>
        <w:t xml:space="preserve">more </w:t>
      </w:r>
      <w:r w:rsidR="00EA13BC" w:rsidRPr="00DE4705">
        <w:rPr>
          <w:rFonts w:ascii="Times New Roman" w:hAnsi="Times New Roman" w:cs="Times New Roman"/>
        </w:rPr>
        <w:t xml:space="preserve">plain language, pictures, graphs, and </w:t>
      </w:r>
      <w:r w:rsidRPr="00DE4705">
        <w:rPr>
          <w:rFonts w:ascii="Times New Roman" w:hAnsi="Times New Roman" w:cs="Times New Roman"/>
        </w:rPr>
        <w:t xml:space="preserve">follow </w:t>
      </w:r>
      <w:r w:rsidR="00EA13BC" w:rsidRPr="00DE4705">
        <w:rPr>
          <w:rFonts w:ascii="Times New Roman" w:hAnsi="Times New Roman" w:cs="Times New Roman"/>
        </w:rPr>
        <w:t>accessibility guidelines.</w:t>
      </w:r>
    </w:p>
    <w:p w14:paraId="052B212E" w14:textId="77777777" w:rsidR="002522CB" w:rsidRPr="009E150A" w:rsidRDefault="002522CB" w:rsidP="00DE4705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b/>
        </w:rPr>
      </w:pPr>
    </w:p>
    <w:p w14:paraId="32511546" w14:textId="77777777" w:rsidR="009E150A" w:rsidRDefault="009E150A" w:rsidP="00DE47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 learned in Group 3: How do we measure what is important?</w:t>
      </w:r>
    </w:p>
    <w:p w14:paraId="25E1EAEF" w14:textId="169FD0BA" w:rsidR="00331A68" w:rsidRPr="00DE4705" w:rsidRDefault="008D0155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 w:rsidRPr="00DE4705">
        <w:rPr>
          <w:rFonts w:ascii="Times" w:hAnsi="Times" w:cs="Times"/>
        </w:rPr>
        <w:t>People shared ideas about important things to measure for</w:t>
      </w:r>
      <w:r w:rsidR="00331A68" w:rsidRPr="00DE4705">
        <w:rPr>
          <w:rFonts w:ascii="Times" w:hAnsi="Times" w:cs="Times"/>
        </w:rPr>
        <w:t xml:space="preserve"> individuals, family members an</w:t>
      </w:r>
      <w:r w:rsidRPr="00DE4705">
        <w:rPr>
          <w:rFonts w:ascii="Times" w:hAnsi="Times" w:cs="Times"/>
        </w:rPr>
        <w:t>d</w:t>
      </w:r>
      <w:r w:rsidR="00331A68" w:rsidRPr="00DE4705">
        <w:rPr>
          <w:rFonts w:ascii="Times" w:hAnsi="Times" w:cs="Times"/>
        </w:rPr>
        <w:t xml:space="preserve"> </w:t>
      </w:r>
      <w:r w:rsidRPr="00DE4705">
        <w:rPr>
          <w:rFonts w:ascii="Times" w:hAnsi="Times" w:cs="Times"/>
        </w:rPr>
        <w:t>community programs.</w:t>
      </w:r>
    </w:p>
    <w:p w14:paraId="563E65BF" w14:textId="4558F18C" w:rsidR="00331A68" w:rsidRDefault="008D0155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 w:rsidRPr="00DE4705">
        <w:rPr>
          <w:rFonts w:ascii="Times" w:hAnsi="Times" w:cs="Times"/>
        </w:rPr>
        <w:t xml:space="preserve">People agreed </w:t>
      </w:r>
      <w:r>
        <w:rPr>
          <w:rFonts w:ascii="Times" w:hAnsi="Times" w:cs="Times"/>
        </w:rPr>
        <w:t>we should</w:t>
      </w:r>
      <w:r w:rsidRPr="00DE470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plan to </w:t>
      </w:r>
      <w:r w:rsidRPr="00DE4705">
        <w:rPr>
          <w:rFonts w:ascii="Times" w:hAnsi="Times" w:cs="Times"/>
        </w:rPr>
        <w:t xml:space="preserve">measure changes over </w:t>
      </w:r>
      <w:r>
        <w:rPr>
          <w:rFonts w:ascii="Times" w:hAnsi="Times" w:cs="Times"/>
        </w:rPr>
        <w:t xml:space="preserve">time. The changes </w:t>
      </w:r>
      <w:r w:rsidR="00EA13BC">
        <w:rPr>
          <w:rFonts w:ascii="Times" w:hAnsi="Times" w:cs="Times"/>
        </w:rPr>
        <w:t xml:space="preserve">people want to see would not </w:t>
      </w:r>
      <w:r w:rsidR="0015281C">
        <w:rPr>
          <w:rFonts w:ascii="Times" w:hAnsi="Times" w:cs="Times"/>
        </w:rPr>
        <w:t xml:space="preserve">tend to </w:t>
      </w:r>
      <w:r w:rsidR="00EA13BC">
        <w:rPr>
          <w:rFonts w:ascii="Times" w:hAnsi="Times" w:cs="Times"/>
        </w:rPr>
        <w:t>be seen</w:t>
      </w:r>
      <w:r>
        <w:rPr>
          <w:rFonts w:ascii="Times" w:hAnsi="Times" w:cs="Times"/>
        </w:rPr>
        <w:t xml:space="preserve"> </w:t>
      </w:r>
      <w:r w:rsidR="00331A68" w:rsidRPr="00DE4705">
        <w:rPr>
          <w:rFonts w:ascii="Times" w:hAnsi="Times" w:cs="Times"/>
        </w:rPr>
        <w:t xml:space="preserve">immediately following an event. </w:t>
      </w:r>
    </w:p>
    <w:p w14:paraId="209D8685" w14:textId="60A4C01B" w:rsidR="00331A68" w:rsidRDefault="00EA13BC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>
        <w:rPr>
          <w:rFonts w:ascii="Times" w:hAnsi="Times" w:cs="Times"/>
        </w:rPr>
        <w:t xml:space="preserve">Technology could </w:t>
      </w:r>
      <w:r w:rsidR="0015281C">
        <w:rPr>
          <w:rFonts w:ascii="Times" w:hAnsi="Times" w:cs="Times"/>
        </w:rPr>
        <w:t xml:space="preserve">be used </w:t>
      </w:r>
      <w:r>
        <w:rPr>
          <w:rFonts w:ascii="Times" w:hAnsi="Times" w:cs="Times"/>
        </w:rPr>
        <w:t xml:space="preserve">in </w:t>
      </w:r>
      <w:r w:rsidR="0015281C">
        <w:rPr>
          <w:rFonts w:ascii="Times" w:hAnsi="Times" w:cs="Times"/>
        </w:rPr>
        <w:t>different ways in the research.</w:t>
      </w:r>
    </w:p>
    <w:p w14:paraId="61800723" w14:textId="77777777" w:rsidR="002522CB" w:rsidRDefault="002522CB" w:rsidP="002522CB">
      <w:pPr>
        <w:spacing w:after="0"/>
        <w:rPr>
          <w:rFonts w:ascii="Times" w:hAnsi="Times" w:cs="Times"/>
          <w:b/>
        </w:rPr>
      </w:pPr>
    </w:p>
    <w:p w14:paraId="195D0E5B" w14:textId="62A4A5F8" w:rsidR="00EA13BC" w:rsidRPr="00DE4705" w:rsidRDefault="00EA13BC" w:rsidP="00DE4705">
      <w:pPr>
        <w:spacing w:after="0"/>
        <w:rPr>
          <w:rFonts w:ascii="Times" w:hAnsi="Times" w:cs="Times"/>
          <w:b/>
        </w:rPr>
      </w:pPr>
      <w:r w:rsidRPr="00DE4705">
        <w:rPr>
          <w:rFonts w:ascii="Times" w:hAnsi="Times" w:cs="Times"/>
          <w:b/>
        </w:rPr>
        <w:t>Common themes between Meetings 1 and 2</w:t>
      </w:r>
    </w:p>
    <w:p w14:paraId="0C290FF5" w14:textId="77777777" w:rsidR="00EA13BC" w:rsidRPr="006C7A83" w:rsidRDefault="00EA13BC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 w:rsidRPr="006C7A83">
        <w:rPr>
          <w:rFonts w:ascii="Times" w:hAnsi="Times" w:cs="Times"/>
        </w:rPr>
        <w:t>Meeting together face to face is good for sharing ideas</w:t>
      </w:r>
    </w:p>
    <w:p w14:paraId="1E55D517" w14:textId="5D22B16B" w:rsidR="00EA13BC" w:rsidRDefault="00EA13BC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 w:rsidRPr="006C7A83">
        <w:rPr>
          <w:rFonts w:ascii="Times" w:hAnsi="Times" w:cs="Times"/>
        </w:rPr>
        <w:t>Making sure the project team stays in touch is important.</w:t>
      </w:r>
    </w:p>
    <w:p w14:paraId="16FD2D64" w14:textId="70EB6EE8" w:rsidR="00383A13" w:rsidRPr="006C7A83" w:rsidRDefault="00383A13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People connected to this project want to know what others are doing and about helpful resources. </w:t>
      </w:r>
    </w:p>
    <w:p w14:paraId="5DDC97D7" w14:textId="77777777" w:rsidR="00EA13BC" w:rsidRPr="006C7A83" w:rsidRDefault="00EA13BC" w:rsidP="00DE4705">
      <w:pPr>
        <w:pStyle w:val="ListParagraph"/>
        <w:numPr>
          <w:ilvl w:val="0"/>
          <w:numId w:val="9"/>
        </w:numPr>
        <w:spacing w:after="0"/>
        <w:rPr>
          <w:rFonts w:ascii="Times" w:hAnsi="Times" w:cs="Times"/>
        </w:rPr>
      </w:pPr>
      <w:r w:rsidRPr="006C7A83">
        <w:rPr>
          <w:rFonts w:ascii="Times" w:hAnsi="Times" w:cs="Times"/>
        </w:rPr>
        <w:t>Things we should do:</w:t>
      </w:r>
      <w:r w:rsidRPr="006C7A83">
        <w:rPr>
          <w:rFonts w:ascii="Times" w:hAnsi="Times" w:cs="Times"/>
        </w:rPr>
        <w:tab/>
      </w:r>
    </w:p>
    <w:p w14:paraId="72B9EDB1" w14:textId="77777777" w:rsidR="00EA13BC" w:rsidRPr="006C7A83" w:rsidRDefault="00EA13BC" w:rsidP="00DE4705">
      <w:pPr>
        <w:pStyle w:val="ListParagraph"/>
        <w:numPr>
          <w:ilvl w:val="1"/>
          <w:numId w:val="9"/>
        </w:numPr>
        <w:spacing w:after="0"/>
        <w:rPr>
          <w:rFonts w:ascii="Times" w:hAnsi="Times" w:cs="Times"/>
        </w:rPr>
      </w:pPr>
      <w:r w:rsidRPr="006C7A83">
        <w:rPr>
          <w:rFonts w:ascii="Times" w:hAnsi="Times" w:cs="Times"/>
        </w:rPr>
        <w:t>Make sure the summary of the meeting is shared with people who came to the meeting.</w:t>
      </w:r>
    </w:p>
    <w:p w14:paraId="61E0904A" w14:textId="29A394A0" w:rsidR="00EA13BC" w:rsidRDefault="00EA13BC" w:rsidP="00DE4705">
      <w:pPr>
        <w:pStyle w:val="ListParagraph"/>
        <w:numPr>
          <w:ilvl w:val="1"/>
          <w:numId w:val="9"/>
        </w:numPr>
        <w:spacing w:after="0"/>
        <w:rPr>
          <w:rFonts w:ascii="Times" w:hAnsi="Times" w:cs="Times"/>
        </w:rPr>
      </w:pPr>
      <w:r w:rsidRPr="006C7A83">
        <w:rPr>
          <w:rFonts w:ascii="Times" w:hAnsi="Times" w:cs="Times"/>
        </w:rPr>
        <w:t xml:space="preserve">Make sure we share ways people can find information on our website when it is done. </w:t>
      </w:r>
    </w:p>
    <w:p w14:paraId="1FED54CD" w14:textId="3417775C" w:rsidR="00383A13" w:rsidRPr="009F7BA0" w:rsidRDefault="00383A13" w:rsidP="00DE470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information in an easy to use and accessible format.</w:t>
      </w:r>
    </w:p>
    <w:p w14:paraId="5A918D1B" w14:textId="77777777" w:rsidR="002522CB" w:rsidRPr="00DE4705" w:rsidRDefault="002522CB" w:rsidP="00DE4705">
      <w:pPr>
        <w:spacing w:after="0"/>
        <w:rPr>
          <w:rFonts w:ascii="Times" w:hAnsi="Times" w:cs="Times"/>
        </w:rPr>
      </w:pPr>
    </w:p>
    <w:p w14:paraId="16C22988" w14:textId="0E88ABFA" w:rsidR="009F7BA0" w:rsidRPr="00DE4705" w:rsidRDefault="009E150A" w:rsidP="00DE4705">
      <w:pPr>
        <w:spacing w:after="0"/>
        <w:rPr>
          <w:rFonts w:ascii="Times New Roman" w:hAnsi="Times New Roman" w:cs="Times New Roman"/>
        </w:rPr>
      </w:pPr>
      <w:r w:rsidRPr="00116483">
        <w:rPr>
          <w:rStyle w:val="Heading1Char"/>
          <w:sz w:val="24"/>
          <w:szCs w:val="24"/>
        </w:rPr>
        <w:t>Dissemination Plans</w:t>
      </w:r>
    </w:p>
    <w:p w14:paraId="08E4600F" w14:textId="1900E5F0" w:rsidR="008F2B13" w:rsidRPr="008F2B13" w:rsidRDefault="009E150A" w:rsidP="00DE4705">
      <w:pPr>
        <w:pStyle w:val="ListParagraph"/>
        <w:numPr>
          <w:ilvl w:val="0"/>
          <w:numId w:val="10"/>
        </w:numPr>
      </w:pPr>
      <w:r>
        <w:rPr>
          <w:rFonts w:ascii="Times New Roman" w:hAnsi="Times New Roman" w:cs="Times New Roman"/>
        </w:rPr>
        <w:t>We need to learn more at our Meeting #3 before we share what we learned outside of our small group.</w:t>
      </w:r>
    </w:p>
    <w:sectPr w:rsidR="008F2B13" w:rsidRPr="008F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F7"/>
    <w:multiLevelType w:val="hybridMultilevel"/>
    <w:tmpl w:val="B888D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226"/>
    <w:multiLevelType w:val="hybridMultilevel"/>
    <w:tmpl w:val="F28ED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8A8"/>
    <w:multiLevelType w:val="hybridMultilevel"/>
    <w:tmpl w:val="F28ED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811"/>
    <w:multiLevelType w:val="hybridMultilevel"/>
    <w:tmpl w:val="DD5C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7BC0"/>
    <w:multiLevelType w:val="hybridMultilevel"/>
    <w:tmpl w:val="A0BE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586F"/>
    <w:multiLevelType w:val="hybridMultilevel"/>
    <w:tmpl w:val="D8AE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2E2"/>
    <w:multiLevelType w:val="hybridMultilevel"/>
    <w:tmpl w:val="F28ED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62BEF"/>
    <w:multiLevelType w:val="hybridMultilevel"/>
    <w:tmpl w:val="6D3A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844FE"/>
    <w:multiLevelType w:val="hybridMultilevel"/>
    <w:tmpl w:val="EF7E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84385"/>
    <w:multiLevelType w:val="hybridMultilevel"/>
    <w:tmpl w:val="1974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cy Jirikowic">
    <w15:presenceInfo w15:providerId="None" w15:userId="Tracy Jirikow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F"/>
    <w:rsid w:val="00084173"/>
    <w:rsid w:val="0015281C"/>
    <w:rsid w:val="00187EA5"/>
    <w:rsid w:val="002522CB"/>
    <w:rsid w:val="002D4147"/>
    <w:rsid w:val="00331A68"/>
    <w:rsid w:val="00383A13"/>
    <w:rsid w:val="003C1DCE"/>
    <w:rsid w:val="003E360A"/>
    <w:rsid w:val="00483203"/>
    <w:rsid w:val="005412A5"/>
    <w:rsid w:val="005719C8"/>
    <w:rsid w:val="006C2187"/>
    <w:rsid w:val="00703C2F"/>
    <w:rsid w:val="007214C1"/>
    <w:rsid w:val="00733DE1"/>
    <w:rsid w:val="00822199"/>
    <w:rsid w:val="008A3A6B"/>
    <w:rsid w:val="008D0155"/>
    <w:rsid w:val="008E7242"/>
    <w:rsid w:val="008F2B13"/>
    <w:rsid w:val="00962B11"/>
    <w:rsid w:val="009E150A"/>
    <w:rsid w:val="009F7BA0"/>
    <w:rsid w:val="00B60F98"/>
    <w:rsid w:val="00B9599F"/>
    <w:rsid w:val="00C51946"/>
    <w:rsid w:val="00D30B85"/>
    <w:rsid w:val="00DE4705"/>
    <w:rsid w:val="00E00DCA"/>
    <w:rsid w:val="00E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C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9F"/>
  </w:style>
  <w:style w:type="paragraph" w:styleId="Heading1">
    <w:name w:val="heading 1"/>
    <w:basedOn w:val="Normal"/>
    <w:next w:val="Normal"/>
    <w:link w:val="Heading1Char"/>
    <w:uiPriority w:val="9"/>
    <w:qFormat/>
    <w:rsid w:val="00B9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5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1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9F"/>
  </w:style>
  <w:style w:type="paragraph" w:styleId="Heading1">
    <w:name w:val="heading 1"/>
    <w:basedOn w:val="Normal"/>
    <w:next w:val="Normal"/>
    <w:link w:val="Heading1Char"/>
    <w:uiPriority w:val="9"/>
    <w:qFormat/>
    <w:rsid w:val="00B9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5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1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58DA0-221A-4AC6-B0A8-2F855ACBA8AC}" type="doc">
      <dgm:prSet loTypeId="urn:diagrams.loki3.com/Bracket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3BAAB69-27A7-4F0D-82D5-843BF1EBE27B}">
      <dgm:prSet phldrT="[Text]"/>
      <dgm:spPr/>
      <dgm:t>
        <a:bodyPr/>
        <a:lstStyle/>
        <a:p>
          <a:r>
            <a:rPr lang="en-US" i="1"/>
            <a:t>Philadelphia, PA </a:t>
          </a:r>
        </a:p>
        <a:p>
          <a:r>
            <a:rPr lang="en-US" i="1"/>
            <a:t>January 2018</a:t>
          </a:r>
        </a:p>
      </dgm:t>
    </dgm:pt>
    <dgm:pt modelId="{1488122B-93AE-42C5-9E0B-49B8BE390E8B}" type="parTrans" cxnId="{1A6B7808-DB39-4E8F-912D-14592D2D7EA9}">
      <dgm:prSet/>
      <dgm:spPr/>
      <dgm:t>
        <a:bodyPr/>
        <a:lstStyle/>
        <a:p>
          <a:endParaRPr lang="en-US"/>
        </a:p>
      </dgm:t>
    </dgm:pt>
    <dgm:pt modelId="{5AEBE8B0-88EA-4A4D-A042-4E2C5D7CA3A8}" type="sibTrans" cxnId="{1A6B7808-DB39-4E8F-912D-14592D2D7EA9}">
      <dgm:prSet/>
      <dgm:spPr/>
      <dgm:t>
        <a:bodyPr/>
        <a:lstStyle/>
        <a:p>
          <a:endParaRPr lang="en-US"/>
        </a:p>
      </dgm:t>
    </dgm:pt>
    <dgm:pt modelId="{042A317D-429F-47B1-9A7C-FFB3005DB534}">
      <dgm:prSet phldrT="[Text]"/>
      <dgm:spPr/>
      <dgm:t>
        <a:bodyPr/>
        <a:lstStyle/>
        <a:p>
          <a:r>
            <a:rPr lang="en-US"/>
            <a:t>See Meeting 1 report</a:t>
          </a:r>
        </a:p>
      </dgm:t>
    </dgm:pt>
    <dgm:pt modelId="{E7275EBB-88C2-4C81-8CFC-40784FEC64D1}" type="parTrans" cxnId="{9C45F0A0-85F2-4C0F-9EDD-425C343C9211}">
      <dgm:prSet/>
      <dgm:spPr/>
      <dgm:t>
        <a:bodyPr/>
        <a:lstStyle/>
        <a:p>
          <a:endParaRPr lang="en-US"/>
        </a:p>
      </dgm:t>
    </dgm:pt>
    <dgm:pt modelId="{C85478A9-30D7-43F8-A6EA-8A270B3CB9CA}" type="sibTrans" cxnId="{9C45F0A0-85F2-4C0F-9EDD-425C343C9211}">
      <dgm:prSet/>
      <dgm:spPr/>
      <dgm:t>
        <a:bodyPr/>
        <a:lstStyle/>
        <a:p>
          <a:endParaRPr lang="en-US"/>
        </a:p>
      </dgm:t>
    </dgm:pt>
    <dgm:pt modelId="{3A9E42AB-E5AC-4A6A-8D55-90B7D7E02DB3}">
      <dgm:prSet phldrT="[Text]"/>
      <dgm:spPr/>
      <dgm:t>
        <a:bodyPr/>
        <a:lstStyle/>
        <a:p>
          <a:r>
            <a:rPr lang="en-US" b="1"/>
            <a:t>Seattle, WA </a:t>
          </a:r>
        </a:p>
        <a:p>
          <a:r>
            <a:rPr lang="en-US" b="1"/>
            <a:t>March  2018</a:t>
          </a:r>
        </a:p>
      </dgm:t>
    </dgm:pt>
    <dgm:pt modelId="{A1103DF3-10D9-48CB-A5E3-07C4854A9CEE}" type="parTrans" cxnId="{5724A205-2473-48CF-85DD-8A71559DEE89}">
      <dgm:prSet/>
      <dgm:spPr/>
      <dgm:t>
        <a:bodyPr/>
        <a:lstStyle/>
        <a:p>
          <a:endParaRPr lang="en-US"/>
        </a:p>
      </dgm:t>
    </dgm:pt>
    <dgm:pt modelId="{CA3A22C1-C90F-4629-B36E-2642FC343D3C}" type="sibTrans" cxnId="{5724A205-2473-48CF-85DD-8A71559DEE89}">
      <dgm:prSet/>
      <dgm:spPr/>
      <dgm:t>
        <a:bodyPr/>
        <a:lstStyle/>
        <a:p>
          <a:endParaRPr lang="en-US"/>
        </a:p>
      </dgm:t>
    </dgm:pt>
    <dgm:pt modelId="{D11166B3-3B4E-4E84-89DF-6BAB7F81DF70}">
      <dgm:prSet phldrT="[Text]"/>
      <dgm:spPr/>
      <dgm:t>
        <a:bodyPr/>
        <a:lstStyle/>
        <a:p>
          <a:r>
            <a:rPr lang="en-US" b="1"/>
            <a:t> 28 participants representing:</a:t>
          </a:r>
        </a:p>
      </dgm:t>
    </dgm:pt>
    <dgm:pt modelId="{820E4A56-D23D-45CF-8D77-0D4F792ACFB9}" type="parTrans" cxnId="{01D4DF73-D9C7-4328-9D98-B2F7CFE3EF5A}">
      <dgm:prSet/>
      <dgm:spPr/>
      <dgm:t>
        <a:bodyPr/>
        <a:lstStyle/>
        <a:p>
          <a:endParaRPr lang="en-US"/>
        </a:p>
      </dgm:t>
    </dgm:pt>
    <dgm:pt modelId="{74B233FB-D2B3-4209-AFF1-0A23A730A757}" type="sibTrans" cxnId="{01D4DF73-D9C7-4328-9D98-B2F7CFE3EF5A}">
      <dgm:prSet/>
      <dgm:spPr/>
      <dgm:t>
        <a:bodyPr/>
        <a:lstStyle/>
        <a:p>
          <a:endParaRPr lang="en-US"/>
        </a:p>
      </dgm:t>
    </dgm:pt>
    <dgm:pt modelId="{DB715CDD-FC0A-401E-8A35-252F660B625B}">
      <dgm:prSet/>
      <dgm:spPr/>
      <dgm:t>
        <a:bodyPr/>
        <a:lstStyle/>
        <a:p>
          <a:r>
            <a:rPr lang="en-US" i="1"/>
            <a:t>Augusta, GA</a:t>
          </a:r>
        </a:p>
        <a:p>
          <a:r>
            <a:rPr lang="en-US" i="1"/>
            <a:t>July 2018</a:t>
          </a:r>
        </a:p>
      </dgm:t>
    </dgm:pt>
    <dgm:pt modelId="{70ED8654-2843-47DE-9705-6C7AD6AFA33F}" type="parTrans" cxnId="{C3EAE640-72DB-416A-AD23-47F2A9522D5A}">
      <dgm:prSet/>
      <dgm:spPr/>
      <dgm:t>
        <a:bodyPr/>
        <a:lstStyle/>
        <a:p>
          <a:endParaRPr lang="en-US"/>
        </a:p>
      </dgm:t>
    </dgm:pt>
    <dgm:pt modelId="{BE8CE3CB-23F2-4937-B7EC-AA09C2821DC7}" type="sibTrans" cxnId="{C3EAE640-72DB-416A-AD23-47F2A9522D5A}">
      <dgm:prSet/>
      <dgm:spPr/>
      <dgm:t>
        <a:bodyPr/>
        <a:lstStyle/>
        <a:p>
          <a:endParaRPr lang="en-US"/>
        </a:p>
      </dgm:t>
    </dgm:pt>
    <dgm:pt modelId="{BE9ED3D8-C6D7-4888-886F-CE165C664516}">
      <dgm:prSet phldrT="[Text]"/>
      <dgm:spPr/>
      <dgm:t>
        <a:bodyPr/>
        <a:lstStyle/>
        <a:p>
          <a:r>
            <a:rPr lang="en-US"/>
            <a:t>Individuals with intellectual and developmental disabilities ('self-advocates')</a:t>
          </a:r>
        </a:p>
      </dgm:t>
    </dgm:pt>
    <dgm:pt modelId="{93261C40-2622-444A-8E51-4C02E2630E7B}" type="parTrans" cxnId="{7CEE19FB-379F-4491-B6D1-26E890AADC83}">
      <dgm:prSet/>
      <dgm:spPr/>
      <dgm:t>
        <a:bodyPr/>
        <a:lstStyle/>
        <a:p>
          <a:endParaRPr lang="en-US"/>
        </a:p>
      </dgm:t>
    </dgm:pt>
    <dgm:pt modelId="{0A65DBA1-083A-4573-82A2-FF0AE8049765}" type="sibTrans" cxnId="{7CEE19FB-379F-4491-B6D1-26E890AADC83}">
      <dgm:prSet/>
      <dgm:spPr/>
      <dgm:t>
        <a:bodyPr/>
        <a:lstStyle/>
        <a:p>
          <a:endParaRPr lang="en-US"/>
        </a:p>
      </dgm:t>
    </dgm:pt>
    <dgm:pt modelId="{B79DC01E-9E01-4420-9555-97E82B4E6EB8}">
      <dgm:prSet phldrT="[Text]"/>
      <dgm:spPr/>
      <dgm:t>
        <a:bodyPr/>
        <a:lstStyle/>
        <a:p>
          <a:r>
            <a:rPr lang="en-US"/>
            <a:t>Family members of individuals with ID/DD</a:t>
          </a:r>
        </a:p>
      </dgm:t>
    </dgm:pt>
    <dgm:pt modelId="{C1B0C986-0A10-49FC-B197-01700E83C616}" type="parTrans" cxnId="{B14F1D17-11FA-4897-9B57-FF2917537C98}">
      <dgm:prSet/>
      <dgm:spPr/>
      <dgm:t>
        <a:bodyPr/>
        <a:lstStyle/>
        <a:p>
          <a:endParaRPr lang="en-US"/>
        </a:p>
      </dgm:t>
    </dgm:pt>
    <dgm:pt modelId="{FF1E5C7C-84A6-46B2-ACC7-6BEF4E256113}" type="sibTrans" cxnId="{B14F1D17-11FA-4897-9B57-FF2917537C98}">
      <dgm:prSet/>
      <dgm:spPr/>
      <dgm:t>
        <a:bodyPr/>
        <a:lstStyle/>
        <a:p>
          <a:endParaRPr lang="en-US"/>
        </a:p>
      </dgm:t>
    </dgm:pt>
    <dgm:pt modelId="{96A77370-515D-4064-B0EE-50EF3C8467C9}">
      <dgm:prSet phldrT="[Text]"/>
      <dgm:spPr/>
      <dgm:t>
        <a:bodyPr/>
        <a:lstStyle/>
        <a:p>
          <a:r>
            <a:rPr lang="en-US"/>
            <a:t>Occupational and physical therapists</a:t>
          </a:r>
        </a:p>
      </dgm:t>
    </dgm:pt>
    <dgm:pt modelId="{1E81E9A0-1939-4E7C-BD24-362AEF4FF494}" type="parTrans" cxnId="{21876A5D-B134-4C92-B5DE-24162A109138}">
      <dgm:prSet/>
      <dgm:spPr/>
      <dgm:t>
        <a:bodyPr/>
        <a:lstStyle/>
        <a:p>
          <a:endParaRPr lang="en-US"/>
        </a:p>
      </dgm:t>
    </dgm:pt>
    <dgm:pt modelId="{540E85DA-73E1-4280-99FD-F08A4782067D}" type="sibTrans" cxnId="{21876A5D-B134-4C92-B5DE-24162A109138}">
      <dgm:prSet/>
      <dgm:spPr/>
      <dgm:t>
        <a:bodyPr/>
        <a:lstStyle/>
        <a:p>
          <a:endParaRPr lang="en-US"/>
        </a:p>
      </dgm:t>
    </dgm:pt>
    <dgm:pt modelId="{768D278B-63DC-4C16-ABC4-D1BAF87701D9}">
      <dgm:prSet phldrT="[Text]"/>
      <dgm:spPr/>
      <dgm:t>
        <a:bodyPr/>
        <a:lstStyle/>
        <a:p>
          <a:r>
            <a:rPr lang="en-US"/>
            <a:t>Community organization representativies</a:t>
          </a:r>
        </a:p>
      </dgm:t>
    </dgm:pt>
    <dgm:pt modelId="{6EB0BB8D-3C57-4BD4-8702-07E2D6D4241A}" type="parTrans" cxnId="{1F6EE7FD-FA44-4FE2-9138-5A1601E070CC}">
      <dgm:prSet/>
      <dgm:spPr/>
      <dgm:t>
        <a:bodyPr/>
        <a:lstStyle/>
        <a:p>
          <a:endParaRPr lang="en-US"/>
        </a:p>
      </dgm:t>
    </dgm:pt>
    <dgm:pt modelId="{D9124B36-78F5-4961-8B67-76121AE1132E}" type="sibTrans" cxnId="{1F6EE7FD-FA44-4FE2-9138-5A1601E070CC}">
      <dgm:prSet/>
      <dgm:spPr/>
      <dgm:t>
        <a:bodyPr/>
        <a:lstStyle/>
        <a:p>
          <a:endParaRPr lang="en-US"/>
        </a:p>
      </dgm:t>
    </dgm:pt>
    <dgm:pt modelId="{9B652DE3-14E6-44C6-8707-32749DC429C1}">
      <dgm:prSet phldrT="[Text]"/>
      <dgm:spPr/>
      <dgm:t>
        <a:bodyPr/>
        <a:lstStyle/>
        <a:p>
          <a:r>
            <a:rPr lang="en-US"/>
            <a:t>Researchers	</a:t>
          </a:r>
        </a:p>
      </dgm:t>
    </dgm:pt>
    <dgm:pt modelId="{76BDEC91-A52B-4749-B80F-639D0ECB900F}" type="parTrans" cxnId="{1E4EFCAA-97D3-40A5-85A8-5BFD3E8809A5}">
      <dgm:prSet/>
      <dgm:spPr/>
      <dgm:t>
        <a:bodyPr/>
        <a:lstStyle/>
        <a:p>
          <a:endParaRPr lang="en-US"/>
        </a:p>
      </dgm:t>
    </dgm:pt>
    <dgm:pt modelId="{921E2A7C-B27B-40B8-8684-BBF75FFF6560}" type="sibTrans" cxnId="{1E4EFCAA-97D3-40A5-85A8-5BFD3E8809A5}">
      <dgm:prSet/>
      <dgm:spPr/>
      <dgm:t>
        <a:bodyPr/>
        <a:lstStyle/>
        <a:p>
          <a:endParaRPr lang="en-US"/>
        </a:p>
      </dgm:t>
    </dgm:pt>
    <dgm:pt modelId="{C80A276F-5F1D-4E52-808E-79352236421C}">
      <dgm:prSet/>
      <dgm:spPr/>
      <dgm:t>
        <a:bodyPr/>
        <a:lstStyle/>
        <a:p>
          <a:r>
            <a:rPr lang="en-US" i="1"/>
            <a:t>To be reported.</a:t>
          </a:r>
        </a:p>
      </dgm:t>
    </dgm:pt>
    <dgm:pt modelId="{F90382E4-D5B7-46D3-BF99-7BF1859334EB}" type="parTrans" cxnId="{8E3A0D9E-72FC-4C5C-A900-29CB89FFC4FB}">
      <dgm:prSet/>
      <dgm:spPr/>
      <dgm:t>
        <a:bodyPr/>
        <a:lstStyle/>
        <a:p>
          <a:endParaRPr lang="en-US"/>
        </a:p>
      </dgm:t>
    </dgm:pt>
    <dgm:pt modelId="{C0CD0F3E-E72C-4C12-AA7F-683872F05463}" type="sibTrans" cxnId="{8E3A0D9E-72FC-4C5C-A900-29CB89FFC4FB}">
      <dgm:prSet/>
      <dgm:spPr/>
      <dgm:t>
        <a:bodyPr/>
        <a:lstStyle/>
        <a:p>
          <a:endParaRPr lang="en-US"/>
        </a:p>
      </dgm:t>
    </dgm:pt>
    <dgm:pt modelId="{42AABCAE-6345-4927-B79D-036FF1B4A78C}" type="pres">
      <dgm:prSet presAssocID="{97558DA0-221A-4AC6-B0A8-2F855ACBA8A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1CFEFB-1CEC-40C5-BBD9-D9C5EDB8FD5F}" type="pres">
      <dgm:prSet presAssocID="{83BAAB69-27A7-4F0D-82D5-843BF1EBE27B}" presName="linNode" presStyleCnt="0"/>
      <dgm:spPr/>
    </dgm:pt>
    <dgm:pt modelId="{CE3CEA6A-1BA7-40C5-8BE8-19397DC93FC0}" type="pres">
      <dgm:prSet presAssocID="{83BAAB69-27A7-4F0D-82D5-843BF1EBE27B}" presName="parTx" presStyleLbl="revTx" presStyleIdx="0" presStyleCnt="3" custScaleX="1173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98C03B-7B21-437E-BCF3-5D4425C77478}" type="pres">
      <dgm:prSet presAssocID="{83BAAB69-27A7-4F0D-82D5-843BF1EBE27B}" presName="bracket" presStyleLbl="parChTrans1D1" presStyleIdx="0" presStyleCnt="3"/>
      <dgm:spPr/>
    </dgm:pt>
    <dgm:pt modelId="{1918AC6C-A6D0-40D3-B9E7-0BF793E0313B}" type="pres">
      <dgm:prSet presAssocID="{83BAAB69-27A7-4F0D-82D5-843BF1EBE27B}" presName="spH" presStyleCnt="0"/>
      <dgm:spPr/>
    </dgm:pt>
    <dgm:pt modelId="{1241BF97-C7CD-4AE6-A6DB-CEF4266166D9}" type="pres">
      <dgm:prSet presAssocID="{83BAAB69-27A7-4F0D-82D5-843BF1EBE27B}" presName="des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C9E8C8-3559-443A-B0FC-26B3AAE77609}" type="pres">
      <dgm:prSet presAssocID="{5AEBE8B0-88EA-4A4D-A042-4E2C5D7CA3A8}" presName="spV" presStyleCnt="0"/>
      <dgm:spPr/>
    </dgm:pt>
    <dgm:pt modelId="{15503F71-15AE-463A-B1EA-D22013C98416}" type="pres">
      <dgm:prSet presAssocID="{3A9E42AB-E5AC-4A6A-8D55-90B7D7E02DB3}" presName="linNode" presStyleCnt="0"/>
      <dgm:spPr/>
    </dgm:pt>
    <dgm:pt modelId="{32B01E0E-A43C-4C5E-8A6E-6AF439A080DE}" type="pres">
      <dgm:prSet presAssocID="{3A9E42AB-E5AC-4A6A-8D55-90B7D7E02DB3}" presName="parTx" presStyleLbl="revTx" presStyleIdx="1" presStyleCnt="3" custScaleX="12183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077B5-616D-4AAA-B239-EF2AE654F477}" type="pres">
      <dgm:prSet presAssocID="{3A9E42AB-E5AC-4A6A-8D55-90B7D7E02DB3}" presName="bracket" presStyleLbl="parChTrans1D1" presStyleIdx="1" presStyleCnt="3"/>
      <dgm:spPr/>
    </dgm:pt>
    <dgm:pt modelId="{8A3CB5AF-18D1-4EF6-B2E1-56ADDF641305}" type="pres">
      <dgm:prSet presAssocID="{3A9E42AB-E5AC-4A6A-8D55-90B7D7E02DB3}" presName="spH" presStyleCnt="0"/>
      <dgm:spPr/>
    </dgm:pt>
    <dgm:pt modelId="{4393C16E-5C30-4044-9930-14E97CB09BF6}" type="pres">
      <dgm:prSet presAssocID="{3A9E42AB-E5AC-4A6A-8D55-90B7D7E02DB3}" presName="desTx" presStyleLbl="node1" presStyleIdx="1" presStyleCnt="3" custScaleX="102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911648-08AB-47B9-B26E-59E95C7A6865}" type="pres">
      <dgm:prSet presAssocID="{CA3A22C1-C90F-4629-B36E-2642FC343D3C}" presName="spV" presStyleCnt="0"/>
      <dgm:spPr/>
    </dgm:pt>
    <dgm:pt modelId="{CEF6895D-77CC-45F5-8398-675CCE1606C8}" type="pres">
      <dgm:prSet presAssocID="{DB715CDD-FC0A-401E-8A35-252F660B625B}" presName="linNode" presStyleCnt="0"/>
      <dgm:spPr/>
    </dgm:pt>
    <dgm:pt modelId="{D64AED47-F505-4919-A1D3-D02784BDAA41}" type="pres">
      <dgm:prSet presAssocID="{DB715CDD-FC0A-401E-8A35-252F660B625B}" presName="parTx" presStyleLbl="revTx" presStyleIdx="2" presStyleCnt="3" custScaleX="11270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140EF-5945-4DC8-BFD3-EA59245A49AB}" type="pres">
      <dgm:prSet presAssocID="{DB715CDD-FC0A-401E-8A35-252F660B625B}" presName="bracket" presStyleLbl="parChTrans1D1" presStyleIdx="2" presStyleCnt="3"/>
      <dgm:spPr/>
    </dgm:pt>
    <dgm:pt modelId="{9F066631-5259-43A7-976B-E59DAD45FDEB}" type="pres">
      <dgm:prSet presAssocID="{DB715CDD-FC0A-401E-8A35-252F660B625B}" presName="spH" presStyleCnt="0"/>
      <dgm:spPr/>
    </dgm:pt>
    <dgm:pt modelId="{B5D105B3-C567-49D4-A1AB-FDDC316845B0}" type="pres">
      <dgm:prSet presAssocID="{DB715CDD-FC0A-401E-8A35-252F660B625B}" presName="desTx" presStyleLbl="node1" presStyleIdx="2" presStyleCnt="3" custScaleX="976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EE19FB-379F-4491-B6D1-26E890AADC83}" srcId="{D11166B3-3B4E-4E84-89DF-6BAB7F81DF70}" destId="{BE9ED3D8-C6D7-4888-886F-CE165C664516}" srcOrd="0" destOrd="0" parTransId="{93261C40-2622-444A-8E51-4C02E2630E7B}" sibTransId="{0A65DBA1-083A-4573-82A2-FF0AE8049765}"/>
    <dgm:cxn modelId="{39F68CA7-4005-44B5-824C-A2AD642F5F25}" type="presOf" srcId="{83BAAB69-27A7-4F0D-82D5-843BF1EBE27B}" destId="{CE3CEA6A-1BA7-40C5-8BE8-19397DC93FC0}" srcOrd="0" destOrd="0" presId="urn:diagrams.loki3.com/BracketList"/>
    <dgm:cxn modelId="{C138D16B-7E3B-44B8-9259-2F132C1B5379}" type="presOf" srcId="{96A77370-515D-4064-B0EE-50EF3C8467C9}" destId="{4393C16E-5C30-4044-9930-14E97CB09BF6}" srcOrd="0" destOrd="3" presId="urn:diagrams.loki3.com/BracketList"/>
    <dgm:cxn modelId="{D6661C4B-0491-4638-921B-147E687F45F6}" type="presOf" srcId="{DB715CDD-FC0A-401E-8A35-252F660B625B}" destId="{D64AED47-F505-4919-A1D3-D02784BDAA41}" srcOrd="0" destOrd="0" presId="urn:diagrams.loki3.com/BracketList"/>
    <dgm:cxn modelId="{F85F22D2-2582-4177-8074-B1A5FF9D0884}" type="presOf" srcId="{042A317D-429F-47B1-9A7C-FFB3005DB534}" destId="{1241BF97-C7CD-4AE6-A6DB-CEF4266166D9}" srcOrd="0" destOrd="0" presId="urn:diagrams.loki3.com/BracketList"/>
    <dgm:cxn modelId="{83BDEC10-A217-4C00-87F1-C49DF4838B9A}" type="presOf" srcId="{C80A276F-5F1D-4E52-808E-79352236421C}" destId="{B5D105B3-C567-49D4-A1AB-FDDC316845B0}" srcOrd="0" destOrd="0" presId="urn:diagrams.loki3.com/BracketList"/>
    <dgm:cxn modelId="{21876A5D-B134-4C92-B5DE-24162A109138}" srcId="{D11166B3-3B4E-4E84-89DF-6BAB7F81DF70}" destId="{96A77370-515D-4064-B0EE-50EF3C8467C9}" srcOrd="2" destOrd="0" parTransId="{1E81E9A0-1939-4E7C-BD24-362AEF4FF494}" sibTransId="{540E85DA-73E1-4280-99FD-F08A4782067D}"/>
    <dgm:cxn modelId="{83F140E5-90E7-4135-85CA-025635D8909A}" type="presOf" srcId="{97558DA0-221A-4AC6-B0A8-2F855ACBA8AC}" destId="{42AABCAE-6345-4927-B79D-036FF1B4A78C}" srcOrd="0" destOrd="0" presId="urn:diagrams.loki3.com/BracketList"/>
    <dgm:cxn modelId="{C3EAE640-72DB-416A-AD23-47F2A9522D5A}" srcId="{97558DA0-221A-4AC6-B0A8-2F855ACBA8AC}" destId="{DB715CDD-FC0A-401E-8A35-252F660B625B}" srcOrd="2" destOrd="0" parTransId="{70ED8654-2843-47DE-9705-6C7AD6AFA33F}" sibTransId="{BE8CE3CB-23F2-4937-B7EC-AA09C2821DC7}"/>
    <dgm:cxn modelId="{1A36551D-DFFE-4028-8A85-7E72B0D8CDE7}" type="presOf" srcId="{3A9E42AB-E5AC-4A6A-8D55-90B7D7E02DB3}" destId="{32B01E0E-A43C-4C5E-8A6E-6AF439A080DE}" srcOrd="0" destOrd="0" presId="urn:diagrams.loki3.com/BracketList"/>
    <dgm:cxn modelId="{1F6EE7FD-FA44-4FE2-9138-5A1601E070CC}" srcId="{D11166B3-3B4E-4E84-89DF-6BAB7F81DF70}" destId="{768D278B-63DC-4C16-ABC4-D1BAF87701D9}" srcOrd="3" destOrd="0" parTransId="{6EB0BB8D-3C57-4BD4-8702-07E2D6D4241A}" sibTransId="{D9124B36-78F5-4961-8B67-76121AE1132E}"/>
    <dgm:cxn modelId="{01D4DF73-D9C7-4328-9D98-B2F7CFE3EF5A}" srcId="{3A9E42AB-E5AC-4A6A-8D55-90B7D7E02DB3}" destId="{D11166B3-3B4E-4E84-89DF-6BAB7F81DF70}" srcOrd="0" destOrd="0" parTransId="{820E4A56-D23D-45CF-8D77-0D4F792ACFB9}" sibTransId="{74B233FB-D2B3-4209-AFF1-0A23A730A757}"/>
    <dgm:cxn modelId="{8E3A0D9E-72FC-4C5C-A900-29CB89FFC4FB}" srcId="{DB715CDD-FC0A-401E-8A35-252F660B625B}" destId="{C80A276F-5F1D-4E52-808E-79352236421C}" srcOrd="0" destOrd="0" parTransId="{F90382E4-D5B7-46D3-BF99-7BF1859334EB}" sibTransId="{C0CD0F3E-E72C-4C12-AA7F-683872F05463}"/>
    <dgm:cxn modelId="{1A6B7808-DB39-4E8F-912D-14592D2D7EA9}" srcId="{97558DA0-221A-4AC6-B0A8-2F855ACBA8AC}" destId="{83BAAB69-27A7-4F0D-82D5-843BF1EBE27B}" srcOrd="0" destOrd="0" parTransId="{1488122B-93AE-42C5-9E0B-49B8BE390E8B}" sibTransId="{5AEBE8B0-88EA-4A4D-A042-4E2C5D7CA3A8}"/>
    <dgm:cxn modelId="{77F1D5E0-E50D-4EE1-AD50-5E2BE7040467}" type="presOf" srcId="{D11166B3-3B4E-4E84-89DF-6BAB7F81DF70}" destId="{4393C16E-5C30-4044-9930-14E97CB09BF6}" srcOrd="0" destOrd="0" presId="urn:diagrams.loki3.com/BracketList"/>
    <dgm:cxn modelId="{EEE9B45E-555A-41E2-9028-81906C776B6A}" type="presOf" srcId="{768D278B-63DC-4C16-ABC4-D1BAF87701D9}" destId="{4393C16E-5C30-4044-9930-14E97CB09BF6}" srcOrd="0" destOrd="4" presId="urn:diagrams.loki3.com/BracketList"/>
    <dgm:cxn modelId="{8E26B065-9CC7-4CE7-AE60-A362A9545FA9}" type="presOf" srcId="{9B652DE3-14E6-44C6-8707-32749DC429C1}" destId="{4393C16E-5C30-4044-9930-14E97CB09BF6}" srcOrd="0" destOrd="5" presId="urn:diagrams.loki3.com/BracketList"/>
    <dgm:cxn modelId="{5724A205-2473-48CF-85DD-8A71559DEE89}" srcId="{97558DA0-221A-4AC6-B0A8-2F855ACBA8AC}" destId="{3A9E42AB-E5AC-4A6A-8D55-90B7D7E02DB3}" srcOrd="1" destOrd="0" parTransId="{A1103DF3-10D9-48CB-A5E3-07C4854A9CEE}" sibTransId="{CA3A22C1-C90F-4629-B36E-2642FC343D3C}"/>
    <dgm:cxn modelId="{B14F1D17-11FA-4897-9B57-FF2917537C98}" srcId="{D11166B3-3B4E-4E84-89DF-6BAB7F81DF70}" destId="{B79DC01E-9E01-4420-9555-97E82B4E6EB8}" srcOrd="1" destOrd="0" parTransId="{C1B0C986-0A10-49FC-B197-01700E83C616}" sibTransId="{FF1E5C7C-84A6-46B2-ACC7-6BEF4E256113}"/>
    <dgm:cxn modelId="{1E4EFCAA-97D3-40A5-85A8-5BFD3E8809A5}" srcId="{D11166B3-3B4E-4E84-89DF-6BAB7F81DF70}" destId="{9B652DE3-14E6-44C6-8707-32749DC429C1}" srcOrd="4" destOrd="0" parTransId="{76BDEC91-A52B-4749-B80F-639D0ECB900F}" sibTransId="{921E2A7C-B27B-40B8-8684-BBF75FFF6560}"/>
    <dgm:cxn modelId="{972BAF80-E0CE-46EC-8415-BBB7339471A2}" type="presOf" srcId="{BE9ED3D8-C6D7-4888-886F-CE165C664516}" destId="{4393C16E-5C30-4044-9930-14E97CB09BF6}" srcOrd="0" destOrd="1" presId="urn:diagrams.loki3.com/BracketList"/>
    <dgm:cxn modelId="{CB588B57-AB4D-476E-90ED-01D731ECE255}" type="presOf" srcId="{B79DC01E-9E01-4420-9555-97E82B4E6EB8}" destId="{4393C16E-5C30-4044-9930-14E97CB09BF6}" srcOrd="0" destOrd="2" presId="urn:diagrams.loki3.com/BracketList"/>
    <dgm:cxn modelId="{9C45F0A0-85F2-4C0F-9EDD-425C343C9211}" srcId="{83BAAB69-27A7-4F0D-82D5-843BF1EBE27B}" destId="{042A317D-429F-47B1-9A7C-FFB3005DB534}" srcOrd="0" destOrd="0" parTransId="{E7275EBB-88C2-4C81-8CFC-40784FEC64D1}" sibTransId="{C85478A9-30D7-43F8-A6EA-8A270B3CB9CA}"/>
    <dgm:cxn modelId="{56F39157-872D-46C1-9264-3C6D6C6ED330}" type="presParOf" srcId="{42AABCAE-6345-4927-B79D-036FF1B4A78C}" destId="{EA1CFEFB-1CEC-40C5-BBD9-D9C5EDB8FD5F}" srcOrd="0" destOrd="0" presId="urn:diagrams.loki3.com/BracketList"/>
    <dgm:cxn modelId="{0211BDDA-6870-4F52-8023-16B48817A1B1}" type="presParOf" srcId="{EA1CFEFB-1CEC-40C5-BBD9-D9C5EDB8FD5F}" destId="{CE3CEA6A-1BA7-40C5-8BE8-19397DC93FC0}" srcOrd="0" destOrd="0" presId="urn:diagrams.loki3.com/BracketList"/>
    <dgm:cxn modelId="{E3F30DDF-0AFC-47A5-B83A-E6AE1F49772B}" type="presParOf" srcId="{EA1CFEFB-1CEC-40C5-BBD9-D9C5EDB8FD5F}" destId="{F498C03B-7B21-437E-BCF3-5D4425C77478}" srcOrd="1" destOrd="0" presId="urn:diagrams.loki3.com/BracketList"/>
    <dgm:cxn modelId="{0ABF9488-5B04-4F9A-89E0-58CF83A9E2C3}" type="presParOf" srcId="{EA1CFEFB-1CEC-40C5-BBD9-D9C5EDB8FD5F}" destId="{1918AC6C-A6D0-40D3-B9E7-0BF793E0313B}" srcOrd="2" destOrd="0" presId="urn:diagrams.loki3.com/BracketList"/>
    <dgm:cxn modelId="{02E80551-700A-415A-8344-8F92E5B19F20}" type="presParOf" srcId="{EA1CFEFB-1CEC-40C5-BBD9-D9C5EDB8FD5F}" destId="{1241BF97-C7CD-4AE6-A6DB-CEF4266166D9}" srcOrd="3" destOrd="0" presId="urn:diagrams.loki3.com/BracketList"/>
    <dgm:cxn modelId="{69CF35EB-CB34-4842-8ADA-E6A48451BE67}" type="presParOf" srcId="{42AABCAE-6345-4927-B79D-036FF1B4A78C}" destId="{78C9E8C8-3559-443A-B0FC-26B3AAE77609}" srcOrd="1" destOrd="0" presId="urn:diagrams.loki3.com/BracketList"/>
    <dgm:cxn modelId="{7FBAFF8F-4967-4AE7-9211-2FA584B88E50}" type="presParOf" srcId="{42AABCAE-6345-4927-B79D-036FF1B4A78C}" destId="{15503F71-15AE-463A-B1EA-D22013C98416}" srcOrd="2" destOrd="0" presId="urn:diagrams.loki3.com/BracketList"/>
    <dgm:cxn modelId="{6F6D4F58-2B27-453D-A0D9-D87B5379A662}" type="presParOf" srcId="{15503F71-15AE-463A-B1EA-D22013C98416}" destId="{32B01E0E-A43C-4C5E-8A6E-6AF439A080DE}" srcOrd="0" destOrd="0" presId="urn:diagrams.loki3.com/BracketList"/>
    <dgm:cxn modelId="{76D3BF77-E9AF-4651-9FF3-292B2D100D7C}" type="presParOf" srcId="{15503F71-15AE-463A-B1EA-D22013C98416}" destId="{84F077B5-616D-4AAA-B239-EF2AE654F477}" srcOrd="1" destOrd="0" presId="urn:diagrams.loki3.com/BracketList"/>
    <dgm:cxn modelId="{0B0BAE86-6A7C-4127-A8E2-2199BCA12532}" type="presParOf" srcId="{15503F71-15AE-463A-B1EA-D22013C98416}" destId="{8A3CB5AF-18D1-4EF6-B2E1-56ADDF641305}" srcOrd="2" destOrd="0" presId="urn:diagrams.loki3.com/BracketList"/>
    <dgm:cxn modelId="{00DB2F69-D218-472C-808A-B9EB99BC5980}" type="presParOf" srcId="{15503F71-15AE-463A-B1EA-D22013C98416}" destId="{4393C16E-5C30-4044-9930-14E97CB09BF6}" srcOrd="3" destOrd="0" presId="urn:diagrams.loki3.com/BracketList"/>
    <dgm:cxn modelId="{F4CC9156-424D-47BE-933D-B8F397B381CA}" type="presParOf" srcId="{42AABCAE-6345-4927-B79D-036FF1B4A78C}" destId="{FD911648-08AB-47B9-B26E-59E95C7A6865}" srcOrd="3" destOrd="0" presId="urn:diagrams.loki3.com/BracketList"/>
    <dgm:cxn modelId="{F33BA03E-32A7-4B69-A91E-2E15C98E4D35}" type="presParOf" srcId="{42AABCAE-6345-4927-B79D-036FF1B4A78C}" destId="{CEF6895D-77CC-45F5-8398-675CCE1606C8}" srcOrd="4" destOrd="0" presId="urn:diagrams.loki3.com/BracketList"/>
    <dgm:cxn modelId="{F648DD95-0B8C-4DC1-A0EF-1CF8D1141A34}" type="presParOf" srcId="{CEF6895D-77CC-45F5-8398-675CCE1606C8}" destId="{D64AED47-F505-4919-A1D3-D02784BDAA41}" srcOrd="0" destOrd="0" presId="urn:diagrams.loki3.com/BracketList"/>
    <dgm:cxn modelId="{ED838F0D-40BA-43C8-9283-4A6194A7AE87}" type="presParOf" srcId="{CEF6895D-77CC-45F5-8398-675CCE1606C8}" destId="{5E9140EF-5945-4DC8-BFD3-EA59245A49AB}" srcOrd="1" destOrd="0" presId="urn:diagrams.loki3.com/BracketList"/>
    <dgm:cxn modelId="{BE0E681B-908D-4D7E-9280-E570A4297242}" type="presParOf" srcId="{CEF6895D-77CC-45F5-8398-675CCE1606C8}" destId="{9F066631-5259-43A7-976B-E59DAD45FDEB}" srcOrd="2" destOrd="0" presId="urn:diagrams.loki3.com/BracketList"/>
    <dgm:cxn modelId="{F1F69AF5-CCCF-4520-A2D4-F89A07385AFB}" type="presParOf" srcId="{CEF6895D-77CC-45F5-8398-675CCE1606C8}" destId="{B5D105B3-C567-49D4-A1AB-FDDC316845B0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3CEA6A-1BA7-40C5-8BE8-19397DC93FC0}">
      <dsp:nvSpPr>
        <dsp:cNvPr id="0" name=""/>
        <dsp:cNvSpPr/>
      </dsp:nvSpPr>
      <dsp:spPr>
        <a:xfrm>
          <a:off x="852" y="61524"/>
          <a:ext cx="1418096" cy="311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Philadelphia, PA 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January 2018</a:t>
          </a:r>
        </a:p>
      </dsp:txBody>
      <dsp:txXfrm>
        <a:off x="852" y="61524"/>
        <a:ext cx="1418096" cy="311850"/>
      </dsp:txXfrm>
    </dsp:sp>
    <dsp:sp modelId="{F498C03B-7B21-437E-BCF3-5D4425C77478}">
      <dsp:nvSpPr>
        <dsp:cNvPr id="0" name=""/>
        <dsp:cNvSpPr/>
      </dsp:nvSpPr>
      <dsp:spPr>
        <a:xfrm>
          <a:off x="1418949" y="61524"/>
          <a:ext cx="241600" cy="3118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1BF97-C7CD-4AE6-A6DB-CEF4266166D9}">
      <dsp:nvSpPr>
        <dsp:cNvPr id="0" name=""/>
        <dsp:cNvSpPr/>
      </dsp:nvSpPr>
      <dsp:spPr>
        <a:xfrm>
          <a:off x="1757189" y="61524"/>
          <a:ext cx="3285763" cy="311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See Meeting 1 report</a:t>
          </a:r>
        </a:p>
      </dsp:txBody>
      <dsp:txXfrm>
        <a:off x="1757189" y="61524"/>
        <a:ext cx="3285763" cy="311850"/>
      </dsp:txXfrm>
    </dsp:sp>
    <dsp:sp modelId="{32B01E0E-A43C-4C5E-8A6E-6AF439A080DE}">
      <dsp:nvSpPr>
        <dsp:cNvPr id="0" name=""/>
        <dsp:cNvSpPr/>
      </dsp:nvSpPr>
      <dsp:spPr>
        <a:xfrm>
          <a:off x="852" y="714025"/>
          <a:ext cx="1429713" cy="311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Seattle, WA 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March  2018</a:t>
          </a:r>
        </a:p>
      </dsp:txBody>
      <dsp:txXfrm>
        <a:off x="852" y="714025"/>
        <a:ext cx="1429713" cy="311850"/>
      </dsp:txXfrm>
    </dsp:sp>
    <dsp:sp modelId="{84F077B5-616D-4AAA-B239-EF2AE654F477}">
      <dsp:nvSpPr>
        <dsp:cNvPr id="0" name=""/>
        <dsp:cNvSpPr/>
      </dsp:nvSpPr>
      <dsp:spPr>
        <a:xfrm>
          <a:off x="1430566" y="402175"/>
          <a:ext cx="234704" cy="9355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3C16E-5C30-4044-9930-14E97CB09BF6}">
      <dsp:nvSpPr>
        <dsp:cNvPr id="0" name=""/>
        <dsp:cNvSpPr/>
      </dsp:nvSpPr>
      <dsp:spPr>
        <a:xfrm>
          <a:off x="1759152" y="402175"/>
          <a:ext cx="3280429" cy="935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 28 participants representing: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Individuals with intellectual and developmental disabilities ('self-advocates')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Family members of individuals with ID/DD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Occupational and physical therapists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Community organization representativies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Researchers	</a:t>
          </a:r>
        </a:p>
      </dsp:txBody>
      <dsp:txXfrm>
        <a:off x="1759152" y="402175"/>
        <a:ext cx="3280429" cy="935550"/>
      </dsp:txXfrm>
    </dsp:sp>
    <dsp:sp modelId="{D64AED47-F505-4919-A1D3-D02784BDAA41}">
      <dsp:nvSpPr>
        <dsp:cNvPr id="0" name=""/>
        <dsp:cNvSpPr/>
      </dsp:nvSpPr>
      <dsp:spPr>
        <a:xfrm>
          <a:off x="852" y="1366525"/>
          <a:ext cx="1398912" cy="3118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Augusta, GA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July 2018</a:t>
          </a:r>
        </a:p>
      </dsp:txBody>
      <dsp:txXfrm>
        <a:off x="852" y="1366525"/>
        <a:ext cx="1398912" cy="311850"/>
      </dsp:txXfrm>
    </dsp:sp>
    <dsp:sp modelId="{5E9140EF-5945-4DC8-BFD3-EA59245A49AB}">
      <dsp:nvSpPr>
        <dsp:cNvPr id="0" name=""/>
        <dsp:cNvSpPr/>
      </dsp:nvSpPr>
      <dsp:spPr>
        <a:xfrm>
          <a:off x="1399764" y="1366525"/>
          <a:ext cx="248249" cy="3118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105B3-C567-49D4-A1AB-FDDC316845B0}">
      <dsp:nvSpPr>
        <dsp:cNvPr id="0" name=""/>
        <dsp:cNvSpPr/>
      </dsp:nvSpPr>
      <dsp:spPr>
        <a:xfrm>
          <a:off x="1747314" y="1366525"/>
          <a:ext cx="3295168" cy="311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i="1" kern="1200"/>
            <a:t>To be reported.</a:t>
          </a:r>
        </a:p>
      </dsp:txBody>
      <dsp:txXfrm>
        <a:off x="1747314" y="1366525"/>
        <a:ext cx="3295168" cy="311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1104-1D14-4DAE-8603-C7B5A5A6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Benevides, Teal W.</dc:creator>
  <cp:lastModifiedBy>Jirikowic, Tracy L</cp:lastModifiedBy>
  <cp:revision>3</cp:revision>
  <dcterms:created xsi:type="dcterms:W3CDTF">2018-06-20T18:55:00Z</dcterms:created>
  <dcterms:modified xsi:type="dcterms:W3CDTF">2018-07-23T20:17:00Z</dcterms:modified>
</cp:coreProperties>
</file>