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43" w:rsidRDefault="000D1743"/>
    <w:p w:rsidR="000D1743" w:rsidRDefault="000D1743" w:rsidP="000D1743">
      <w:pPr>
        <w:jc w:val="right"/>
      </w:pPr>
      <w:r>
        <w:t>20 March 2012</w:t>
      </w:r>
    </w:p>
    <w:p w:rsidR="00D64CA5" w:rsidRDefault="00D64CA5">
      <w:r>
        <w:t>Colleagues</w:t>
      </w:r>
    </w:p>
    <w:p w:rsidR="00D64CA5" w:rsidRDefault="00D64CA5"/>
    <w:p w:rsidR="00D64CA5" w:rsidRDefault="00D64CA5">
      <w:r>
        <w:t>The Research Associates (RAs) Program at St. Vincent's Medical Center in Bridgeport, Connecticut where more than 1000 students have come over the years</w:t>
      </w:r>
      <w:r w:rsidRPr="00D64CA5">
        <w:rPr>
          <w:b/>
        </w:rPr>
        <w:t xml:space="preserve"> </w:t>
      </w:r>
      <w:r w:rsidRPr="00D64CA5">
        <w:t xml:space="preserve">to participate </w:t>
      </w:r>
      <w:r>
        <w:t xml:space="preserve">in clinical research has expanded to the National Alliance of Research Associates Programs (NARAP).  </w:t>
      </w:r>
    </w:p>
    <w:p w:rsidR="009148CF" w:rsidRDefault="009148CF"/>
    <w:p w:rsidR="000D1743" w:rsidRPr="004C5989" w:rsidRDefault="000D1743" w:rsidP="000D1743">
      <w:pPr>
        <w:spacing w:line="360" w:lineRule="auto"/>
        <w:rPr>
          <w:sz w:val="22"/>
        </w:rPr>
      </w:pPr>
      <w:r>
        <w:rPr>
          <w:sz w:val="22"/>
        </w:rPr>
        <w:t>T</w:t>
      </w:r>
      <w:r w:rsidRPr="004C5989">
        <w:rPr>
          <w:sz w:val="22"/>
        </w:rPr>
        <w:t>he current NARAP RA Programs are in the Departments of Emergency Medicine at:</w:t>
      </w:r>
    </w:p>
    <w:p w:rsidR="000D1743" w:rsidRDefault="000D1743" w:rsidP="000D1743">
      <w:pPr>
        <w:rPr>
          <w:sz w:val="20"/>
        </w:rPr>
      </w:pPr>
      <w:r w:rsidRPr="004C5989">
        <w:rPr>
          <w:sz w:val="22"/>
        </w:rPr>
        <w:t xml:space="preserve">CT  </w:t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>
        <w:rPr>
          <w:sz w:val="22"/>
        </w:rPr>
        <w:t>Hartford Hospital / UConn</w:t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>
        <w:rPr>
          <w:sz w:val="22"/>
        </w:rPr>
        <w:tab/>
        <w:t>NV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University of Nevada</w:t>
      </w:r>
      <w:r w:rsidRPr="004C5989">
        <w:rPr>
          <w:sz w:val="22"/>
        </w:rPr>
        <w:tab/>
      </w:r>
      <w:r>
        <w:rPr>
          <w:sz w:val="22"/>
        </w:rPr>
        <w:t xml:space="preserve">   </w:t>
      </w:r>
    </w:p>
    <w:p w:rsidR="000D1743" w:rsidRDefault="000D1743" w:rsidP="000D1743">
      <w:pPr>
        <w:rPr>
          <w:sz w:val="22"/>
        </w:rPr>
      </w:pP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  <w:t>Lawrence and Memorial Hospital, New London</w:t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>
        <w:rPr>
          <w:sz w:val="22"/>
        </w:rPr>
        <w:tab/>
      </w:r>
      <w:r w:rsidRPr="004C5989">
        <w:rPr>
          <w:sz w:val="22"/>
        </w:rPr>
        <w:t>NY</w:t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  <w:t>University of Rochester</w:t>
      </w:r>
      <w:r>
        <w:rPr>
          <w:sz w:val="22"/>
        </w:rPr>
        <w:t xml:space="preserve">   </w:t>
      </w:r>
    </w:p>
    <w:p w:rsidR="000D1743" w:rsidRDefault="000D1743" w:rsidP="000D1743">
      <w:pPr>
        <w:rPr>
          <w:sz w:val="22"/>
        </w:rPr>
      </w:pP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  <w:t>St. Vincent’s Medical Center, Bridgeport</w:t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  <w:t>PA</w:t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</w:r>
      <w:r>
        <w:rPr>
          <w:sz w:val="22"/>
        </w:rPr>
        <w:tab/>
      </w:r>
      <w:r w:rsidRPr="004C5989">
        <w:rPr>
          <w:bCs/>
          <w:sz w:val="22"/>
        </w:rPr>
        <w:t>Thomas Jefferson University Hospital</w:t>
      </w:r>
      <w:r>
        <w:rPr>
          <w:sz w:val="22"/>
        </w:rPr>
        <w:tab/>
      </w:r>
    </w:p>
    <w:p w:rsidR="000D1743" w:rsidRDefault="000D1743" w:rsidP="000D1743">
      <w:pPr>
        <w:rPr>
          <w:sz w:val="22"/>
        </w:rPr>
      </w:pPr>
      <w:r>
        <w:rPr>
          <w:sz w:val="22"/>
        </w:rPr>
        <w:t>DC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Georgetown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Seton/University of Texas, Austin</w:t>
      </w:r>
    </w:p>
    <w:p w:rsidR="000D1743" w:rsidRPr="004C5989" w:rsidRDefault="000D1743" w:rsidP="000D1743">
      <w:pPr>
        <w:rPr>
          <w:sz w:val="22"/>
        </w:rPr>
      </w:pPr>
      <w:r w:rsidRPr="004C5989">
        <w:rPr>
          <w:sz w:val="22"/>
        </w:rPr>
        <w:t>MA</w:t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  <w:t>University o</w:t>
      </w:r>
      <w:r>
        <w:rPr>
          <w:sz w:val="22"/>
        </w:rPr>
        <w:t>f Massachusetts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C5989">
        <w:rPr>
          <w:sz w:val="22"/>
        </w:rPr>
        <w:t>VT</w:t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  <w:t>University of Vermont Medical Center</w:t>
      </w:r>
      <w:r w:rsidRPr="004C5989">
        <w:rPr>
          <w:sz w:val="22"/>
        </w:rPr>
        <w:tab/>
      </w:r>
    </w:p>
    <w:p w:rsidR="000D1743" w:rsidRDefault="000D1743" w:rsidP="000D1743">
      <w:pPr>
        <w:rPr>
          <w:sz w:val="22"/>
        </w:rPr>
      </w:pPr>
      <w:r>
        <w:rPr>
          <w:sz w:val="22"/>
        </w:rPr>
        <w:t xml:space="preserve">MO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St. Louis University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Pullman Regional Hospital</w:t>
      </w:r>
    </w:p>
    <w:p w:rsidR="009148CF" w:rsidRDefault="000D1743" w:rsidP="000D1743">
      <w:r w:rsidRPr="004C5989">
        <w:rPr>
          <w:sz w:val="22"/>
        </w:rPr>
        <w:t xml:space="preserve">NJ </w:t>
      </w:r>
      <w:r w:rsidRPr="004C5989">
        <w:rPr>
          <w:sz w:val="22"/>
        </w:rPr>
        <w:tab/>
      </w:r>
      <w:r w:rsidRPr="004C5989">
        <w:rPr>
          <w:sz w:val="22"/>
        </w:rPr>
        <w:tab/>
      </w:r>
      <w:r w:rsidRPr="004C5989">
        <w:rPr>
          <w:sz w:val="22"/>
        </w:rPr>
        <w:tab/>
        <w:t>Hackensack University Medical Center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64CA5" w:rsidRDefault="00D64CA5"/>
    <w:p w:rsidR="002C1327" w:rsidRDefault="00D64CA5">
      <w:r>
        <w:t>These 13 hospitals with RA programs have joined together to undertake large-scale, multicenter studies in the emergency department</w:t>
      </w:r>
      <w:r w:rsidR="009148CF">
        <w:t xml:space="preserve"> (ED)</w:t>
      </w:r>
      <w:r>
        <w:t xml:space="preserve">.  </w:t>
      </w:r>
      <w:r w:rsidR="009148CF">
        <w:t xml:space="preserve">This summer </w:t>
      </w:r>
      <w:r w:rsidR="000D1743">
        <w:t>N</w:t>
      </w:r>
      <w:r w:rsidR="009148CF">
        <w:t xml:space="preserve">ARAP is conducting research on facilitating tobacco cessation among patients and visitors in the </w:t>
      </w:r>
      <w:r w:rsidR="000D1743">
        <w:t>ED</w:t>
      </w:r>
      <w:r w:rsidR="009148CF">
        <w:t>.  With a projected enrollment of 50,000 to 75,000 participants, this has the potential to be the largest prospective, interventional clinical trial ever done.</w:t>
      </w:r>
    </w:p>
    <w:p w:rsidR="009148CF" w:rsidRDefault="009148CF"/>
    <w:p w:rsidR="009148CF" w:rsidRDefault="009148CF">
      <w:r>
        <w:t xml:space="preserve">We want your students to be a part of this effort.  </w:t>
      </w:r>
    </w:p>
    <w:p w:rsidR="009148CF" w:rsidRDefault="009148CF" w:rsidP="009148CF">
      <w:pPr>
        <w:pStyle w:val="ListParagraph"/>
        <w:numPr>
          <w:ilvl w:val="0"/>
          <w:numId w:val="1"/>
        </w:numPr>
      </w:pPr>
      <w:r>
        <w:t>One 4-hour shift per week as a minimum requirement allows for full-time work or school</w:t>
      </w:r>
    </w:p>
    <w:p w:rsidR="003B5FAE" w:rsidRDefault="003B5FAE" w:rsidP="003B5FAE">
      <w:pPr>
        <w:pStyle w:val="ListParagraph"/>
        <w:numPr>
          <w:ilvl w:val="1"/>
          <w:numId w:val="1"/>
        </w:numPr>
      </w:pPr>
      <w:r>
        <w:t>depending on the number of RAs in a given program, more shifts are available</w:t>
      </w:r>
    </w:p>
    <w:p w:rsidR="009148CF" w:rsidRDefault="009148CF" w:rsidP="009148CF">
      <w:pPr>
        <w:pStyle w:val="ListParagraph"/>
        <w:numPr>
          <w:ilvl w:val="0"/>
          <w:numId w:val="1"/>
        </w:numPr>
      </w:pPr>
      <w:r>
        <w:t>RAs have direct patient</w:t>
      </w:r>
      <w:r w:rsidR="003B5FAE">
        <w:t xml:space="preserve"> </w:t>
      </w:r>
      <w:r>
        <w:t xml:space="preserve">contact that mirrors the interactions they will have as a physician, </w:t>
      </w:r>
    </w:p>
    <w:p w:rsidR="009148CF" w:rsidRDefault="009148CF" w:rsidP="009148CF">
      <w:r>
        <w:tab/>
      </w:r>
      <w:r>
        <w:tab/>
        <w:t xml:space="preserve">  </w:t>
      </w:r>
      <w:proofErr w:type="gramStart"/>
      <w:r>
        <w:t>but</w:t>
      </w:r>
      <w:proofErr w:type="gramEnd"/>
      <w:r>
        <w:t xml:space="preserve"> within the controlled setting of clinical research.</w:t>
      </w:r>
    </w:p>
    <w:p w:rsidR="009148CF" w:rsidRDefault="009148CF" w:rsidP="009148CF">
      <w:pPr>
        <w:pStyle w:val="ListParagraph"/>
        <w:numPr>
          <w:ilvl w:val="1"/>
          <w:numId w:val="1"/>
        </w:numPr>
      </w:pPr>
      <w:r>
        <w:t xml:space="preserve">routinely, </w:t>
      </w:r>
      <w:r w:rsidR="003B5FAE">
        <w:t>RAs each enroll more than 100 patients and visitors per semester in our studies</w:t>
      </w:r>
    </w:p>
    <w:p w:rsidR="003B5FAE" w:rsidRDefault="00B638C6" w:rsidP="003B5FAE">
      <w:pPr>
        <w:pStyle w:val="ListParagraph"/>
        <w:numPr>
          <w:ilvl w:val="0"/>
          <w:numId w:val="1"/>
        </w:numPr>
      </w:pPr>
      <w:r>
        <w:t>Other clinical and research opportunities may be available at each of the RA programs</w:t>
      </w:r>
    </w:p>
    <w:p w:rsidR="00B638C6" w:rsidRDefault="00B638C6" w:rsidP="00B638C6"/>
    <w:p w:rsidR="00C17BFD" w:rsidRDefault="00B638C6" w:rsidP="00B638C6">
      <w:r>
        <w:t xml:space="preserve">We are also looking for college graduates to serve as Chief RAs during their year or more between college and medical school.  </w:t>
      </w:r>
    </w:p>
    <w:p w:rsidR="00B71C59" w:rsidRDefault="00C17BFD" w:rsidP="00C17BFD">
      <w:pPr>
        <w:pStyle w:val="ListParagraph"/>
        <w:numPr>
          <w:ilvl w:val="0"/>
          <w:numId w:val="2"/>
        </w:numPr>
      </w:pPr>
      <w:r>
        <w:t xml:space="preserve">Under the guidance of the Program Director, </w:t>
      </w:r>
    </w:p>
    <w:p w:rsidR="00B638C6" w:rsidRDefault="00C17BFD" w:rsidP="00B71C59">
      <w:pPr>
        <w:pStyle w:val="ListParagraph"/>
        <w:ind w:left="360"/>
      </w:pPr>
      <w:proofErr w:type="gramStart"/>
      <w:r>
        <w:t>this</w:t>
      </w:r>
      <w:proofErr w:type="gramEnd"/>
      <w:r>
        <w:t xml:space="preserve"> is a unique opportunity to serve as a middle manager in a clinical research program.</w:t>
      </w:r>
    </w:p>
    <w:p w:rsidR="005B474F" w:rsidRDefault="005B474F" w:rsidP="00C17BFD">
      <w:pPr>
        <w:pStyle w:val="ListParagraph"/>
        <w:numPr>
          <w:ilvl w:val="0"/>
          <w:numId w:val="2"/>
        </w:numPr>
      </w:pPr>
      <w:r>
        <w:t>Potential for participation in studies from concept development to publication, including authorship</w:t>
      </w:r>
    </w:p>
    <w:p w:rsidR="00C17BFD" w:rsidRDefault="005B474F" w:rsidP="00C17BFD">
      <w:pPr>
        <w:pStyle w:val="ListParagraph"/>
        <w:numPr>
          <w:ilvl w:val="0"/>
          <w:numId w:val="2"/>
        </w:numPr>
      </w:pPr>
      <w:r>
        <w:t>Kick-start a career in ways that those going directly to health professional school from college can</w:t>
      </w:r>
      <w:r w:rsidR="00A1195A">
        <w:t>not</w:t>
      </w:r>
      <w:r>
        <w:t xml:space="preserve"> do</w:t>
      </w:r>
    </w:p>
    <w:p w:rsidR="005B474F" w:rsidRDefault="005B474F" w:rsidP="005B474F"/>
    <w:p w:rsidR="005B474F" w:rsidRDefault="005B474F" w:rsidP="005B474F">
      <w:r>
        <w:t xml:space="preserve">I've attached </w:t>
      </w:r>
      <w:r w:rsidR="00A1195A">
        <w:t xml:space="preserve">a couple of </w:t>
      </w:r>
      <w:r>
        <w:t xml:space="preserve">PDFs that can be sent out to your students as email attachments </w:t>
      </w:r>
      <w:r w:rsidR="00A1195A">
        <w:t xml:space="preserve">or displayed on the cork-board </w:t>
      </w:r>
      <w:r>
        <w:t>about these opportunities.</w:t>
      </w:r>
    </w:p>
    <w:p w:rsidR="005B474F" w:rsidRDefault="005B474F" w:rsidP="005B474F"/>
    <w:p w:rsidR="000D1743" w:rsidRDefault="005B474F" w:rsidP="005B474F">
      <w:r>
        <w:t>More information can be found</w:t>
      </w:r>
      <w:r w:rsidR="000D1743">
        <w:t xml:space="preserve"> at </w:t>
      </w:r>
      <w:hyperlink r:id="rId5" w:history="1">
        <w:r w:rsidR="000D1743" w:rsidRPr="00F04697">
          <w:rPr>
            <w:rStyle w:val="Hyperlink"/>
          </w:rPr>
          <w:t>www.theNARAP.org</w:t>
        </w:r>
      </w:hyperlink>
      <w:r w:rsidR="000D1743">
        <w:t xml:space="preserve">  and specifically about the RA Program at St. Vincent’s at </w:t>
      </w:r>
      <w:hyperlink r:id="rId6" w:history="1">
        <w:r w:rsidR="000D1743" w:rsidRPr="00F04697">
          <w:rPr>
            <w:rStyle w:val="Hyperlink"/>
          </w:rPr>
          <w:t>www.RAProgram.org</w:t>
        </w:r>
      </w:hyperlink>
      <w:r w:rsidR="000D1743">
        <w:t>.</w:t>
      </w:r>
    </w:p>
    <w:p w:rsidR="000D1743" w:rsidRDefault="000D1743" w:rsidP="005B474F"/>
    <w:p w:rsidR="000D1743" w:rsidRDefault="00A1195A" w:rsidP="005B474F">
      <w:r>
        <w:t>Many t</w:t>
      </w:r>
      <w:r w:rsidR="000D1743">
        <w:t xml:space="preserve">hanks for your help in getting the word out about these nationwide </w:t>
      </w:r>
      <w:r>
        <w:t xml:space="preserve">clinical </w:t>
      </w:r>
      <w:r w:rsidR="000D1743">
        <w:t xml:space="preserve">opportunities.  </w:t>
      </w:r>
    </w:p>
    <w:p w:rsidR="000D1743" w:rsidRDefault="000D1743" w:rsidP="005B474F"/>
    <w:p w:rsidR="00A1195A" w:rsidRDefault="000D1743" w:rsidP="005B474F">
      <w:r>
        <w:t>I hope to see you in Baltimore at the NAAHP meeting.</w:t>
      </w:r>
    </w:p>
    <w:p w:rsidR="00A1195A" w:rsidRDefault="00A1195A" w:rsidP="005B474F">
      <w:r>
        <w:rPr>
          <w:noProof/>
        </w:rPr>
        <w:drawing>
          <wp:inline distT="0" distB="0" distL="0" distR="0">
            <wp:extent cx="895350" cy="8627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95A" w:rsidRPr="00D64CA5" w:rsidRDefault="00A1195A" w:rsidP="005B474F">
      <w:r>
        <w:t>Keith Bradley, MD</w:t>
      </w:r>
    </w:p>
    <w:sectPr w:rsidR="00A1195A" w:rsidRPr="00D64CA5" w:rsidSect="000D1743"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C1AA0"/>
    <w:multiLevelType w:val="hybridMultilevel"/>
    <w:tmpl w:val="552A8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8873E2"/>
    <w:multiLevelType w:val="hybridMultilevel"/>
    <w:tmpl w:val="FC4A2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4"/>
  <w:drawingGridHorizontalSpacing w:val="120"/>
  <w:drawingGridVerticalSpacing w:val="163"/>
  <w:displayHorizontalDrawingGridEvery w:val="0"/>
  <w:displayVerticalDrawingGridEvery w:val="2"/>
  <w:characterSpacingControl w:val="doNotCompress"/>
  <w:compat/>
  <w:docVars>
    <w:docVar w:name="dgnword-docGUID" w:val="{67A44A6B-DA78-4B59-B077-C615D2B21C32}"/>
    <w:docVar w:name="dgnword-eventsink" w:val="46100456"/>
  </w:docVars>
  <w:rsids>
    <w:rsidRoot w:val="00D64CA5"/>
    <w:rsid w:val="000D1743"/>
    <w:rsid w:val="00206833"/>
    <w:rsid w:val="002767AF"/>
    <w:rsid w:val="002C1327"/>
    <w:rsid w:val="00352C12"/>
    <w:rsid w:val="003B5FAE"/>
    <w:rsid w:val="005B474F"/>
    <w:rsid w:val="006B5585"/>
    <w:rsid w:val="00863230"/>
    <w:rsid w:val="008F2297"/>
    <w:rsid w:val="009148CF"/>
    <w:rsid w:val="00A1195A"/>
    <w:rsid w:val="00B36DE9"/>
    <w:rsid w:val="00B61A99"/>
    <w:rsid w:val="00B638C6"/>
    <w:rsid w:val="00B71C59"/>
    <w:rsid w:val="00C17BFD"/>
    <w:rsid w:val="00C30D61"/>
    <w:rsid w:val="00CE42F9"/>
    <w:rsid w:val="00D64CA5"/>
    <w:rsid w:val="00FB382D"/>
    <w:rsid w:val="00FE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7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Program.org" TargetMode="External"/><Relationship Id="rId5" Type="http://schemas.openxmlformats.org/officeDocument/2006/relationships/hyperlink" Target="http://www.theNARAP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Bradley</dc:creator>
  <cp:lastModifiedBy>Keith Bradley</cp:lastModifiedBy>
  <cp:revision>4</cp:revision>
  <dcterms:created xsi:type="dcterms:W3CDTF">2012-03-20T19:41:00Z</dcterms:created>
  <dcterms:modified xsi:type="dcterms:W3CDTF">2012-03-20T22:07:00Z</dcterms:modified>
</cp:coreProperties>
</file>