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86" w:rsidRPr="006E3626" w:rsidRDefault="003C5286" w:rsidP="003C5286">
      <w:pPr>
        <w:pStyle w:val="NormalWeb"/>
        <w:rPr>
          <w:b/>
        </w:rPr>
      </w:pPr>
      <w:r w:rsidRPr="006E3626">
        <w:rPr>
          <w:b/>
        </w:rPr>
        <w:t xml:space="preserve">Sustainability </w:t>
      </w:r>
      <w:r w:rsidR="00FF1FDE">
        <w:rPr>
          <w:b/>
        </w:rPr>
        <w:t>Laboratory</w:t>
      </w:r>
      <w:r>
        <w:rPr>
          <w:b/>
        </w:rPr>
        <w:t xml:space="preserve"> Intern (2013</w:t>
      </w:r>
      <w:r w:rsidR="00A57BFB">
        <w:rPr>
          <w:b/>
        </w:rPr>
        <w:t>-2014</w:t>
      </w:r>
      <w:r>
        <w:rPr>
          <w:b/>
        </w:rPr>
        <w:t>)</w:t>
      </w:r>
    </w:p>
    <w:p w:rsidR="003C5286" w:rsidRDefault="003C5286" w:rsidP="003C5286">
      <w:r w:rsidRPr="004F072C">
        <w:t xml:space="preserve">The </w:t>
      </w:r>
      <w:r>
        <w:t>Quality and Sustainability Office (OD/OCOO/OSSAM/QSO) at the Centers for Disease Control and Prevention (CDC)</w:t>
      </w:r>
      <w:r w:rsidRPr="004F072C">
        <w:t xml:space="preserve"> is chiefly responsible for the </w:t>
      </w:r>
      <w:r>
        <w:t xml:space="preserve">tracking and communication of sustainability initiatives and projects throughout the agency that are created in support of goals in the </w:t>
      </w:r>
      <w:hyperlink r:id="rId6" w:history="1">
        <w:r w:rsidRPr="007651D1">
          <w:rPr>
            <w:rStyle w:val="Hyperlink"/>
          </w:rPr>
          <w:t>HHS Strategic Sustainability Performance Plan (SSPP)</w:t>
        </w:r>
      </w:hyperlink>
      <w:r>
        <w:t>. The agency’s overarching sustainability initiative, Go Green, Get Healthy, seeks to increase a</w:t>
      </w:r>
      <w:r w:rsidRPr="004F072C">
        <w:t xml:space="preserve">gency and employee involvement in behaviors and programs focused on environmental stewardship, personal health promotion and work-life satisfaction.  </w:t>
      </w:r>
    </w:p>
    <w:p w:rsidR="003C5286" w:rsidRDefault="003C5286" w:rsidP="003C5286"/>
    <w:p w:rsidR="003C5286" w:rsidRDefault="003C5286" w:rsidP="003C5286">
      <w:r w:rsidRPr="004F072C">
        <w:t>Go Green</w:t>
      </w:r>
      <w:r>
        <w:t>,</w:t>
      </w:r>
      <w:r w:rsidRPr="004F072C">
        <w:t xml:space="preserve"> Get Healthy</w:t>
      </w:r>
      <w:r>
        <w:t xml:space="preserve"> and the Quality and Sustainability Office implement</w:t>
      </w:r>
      <w:r w:rsidRPr="004F072C">
        <w:t xml:space="preserve"> sustainable principles through workin</w:t>
      </w:r>
      <w:r>
        <w:t>g with responsible offices and goal managers</w:t>
      </w:r>
      <w:r w:rsidRPr="004F072C">
        <w:t xml:space="preserve"> in areas of facilities management, recycling, energy conservation, water conservation, </w:t>
      </w:r>
      <w:r>
        <w:t xml:space="preserve">sustainable food practices, and green purchasing. </w:t>
      </w:r>
      <w:r w:rsidRPr="004F072C">
        <w:t xml:space="preserve">The initiative engages a number of health professionals, </w:t>
      </w:r>
      <w:r w:rsidR="00FF1FDE">
        <w:t xml:space="preserve">laboratorians, </w:t>
      </w:r>
      <w:r w:rsidRPr="004F072C">
        <w:t>architects, engineers</w:t>
      </w:r>
      <w:r>
        <w:t>,</w:t>
      </w:r>
      <w:r w:rsidRPr="004F072C">
        <w:t xml:space="preserve"> and others in job fun</w:t>
      </w:r>
      <w:r>
        <w:t>ction and volunteer capacities.</w:t>
      </w:r>
      <w:r w:rsidRPr="004F072C">
        <w:t> </w:t>
      </w:r>
      <w:r>
        <w:t xml:space="preserve">Eleven Goal Managers, along with their supporting offices, </w:t>
      </w:r>
      <w:r w:rsidRPr="004F072C">
        <w:t>are leading the charge to identify ways to change CDC's policies and systems to make them more supportive</w:t>
      </w:r>
      <w:r>
        <w:t xml:space="preserve"> of sustainability objectives. The Quality and Sustainability Office explores the intersection between environmental stewardship and public health and aims to </w:t>
      </w:r>
      <w:r w:rsidR="00FF1FDE">
        <w:t xml:space="preserve">ensure that the research efforts at the agency are completed in an environmentally-conscious manner that promotes wellness of our employees and our environment. </w:t>
      </w:r>
      <w:r>
        <w:t xml:space="preserve">Students in this position will work in various project areas such as: </w:t>
      </w:r>
    </w:p>
    <w:p w:rsidR="00A57BFB" w:rsidRPr="004F072C" w:rsidRDefault="00A57BFB" w:rsidP="00A57BFB">
      <w:pPr>
        <w:pStyle w:val="NormalWeb"/>
        <w:numPr>
          <w:ilvl w:val="0"/>
          <w:numId w:val="1"/>
        </w:numPr>
      </w:pPr>
      <w:r>
        <w:t>Assist QSO and OSELS staff in the creation and execution of “Challenge” competitions, including data compilation,</w:t>
      </w:r>
      <w:r w:rsidRPr="007843C3">
        <w:t xml:space="preserve"> </w:t>
      </w:r>
      <w:r>
        <w:t>preparation of tracking documents and engagement of potential participants</w:t>
      </w:r>
    </w:p>
    <w:p w:rsidR="00A57BFB" w:rsidRPr="004F072C" w:rsidRDefault="00A57BFB" w:rsidP="00A57BFB">
      <w:pPr>
        <w:numPr>
          <w:ilvl w:val="0"/>
          <w:numId w:val="1"/>
        </w:numPr>
      </w:pPr>
      <w:r>
        <w:t>Assist</w:t>
      </w:r>
      <w:r w:rsidRPr="00DF2C9C">
        <w:t xml:space="preserve"> with collecting information about partner programs, </w:t>
      </w:r>
      <w:r>
        <w:t>researching product information and conducting</w:t>
      </w:r>
      <w:r w:rsidRPr="00DF2C9C">
        <w:t xml:space="preserve"> formative research</w:t>
      </w:r>
      <w:r>
        <w:t xml:space="preserve"> related to sustainable laboratories</w:t>
      </w:r>
      <w:r>
        <w:t>.</w:t>
      </w:r>
    </w:p>
    <w:p w:rsidR="00A57BFB" w:rsidRDefault="00A57BFB" w:rsidP="00A57BFB">
      <w:pPr>
        <w:pStyle w:val="NormalWeb"/>
        <w:numPr>
          <w:ilvl w:val="0"/>
          <w:numId w:val="1"/>
        </w:numPr>
      </w:pPr>
      <w:r>
        <w:t xml:space="preserve">Research </w:t>
      </w:r>
      <w:r>
        <w:t xml:space="preserve">and explore feasibility of </w:t>
      </w:r>
      <w:r>
        <w:t>alternatives and best practices for standard operating procedures within laboratories related to energy use, water use, and hazardous chemicals.</w:t>
      </w:r>
    </w:p>
    <w:p w:rsidR="003C5286" w:rsidRPr="004F072C" w:rsidRDefault="003C5286" w:rsidP="003C5286">
      <w:pPr>
        <w:pStyle w:val="NormalWeb"/>
        <w:numPr>
          <w:ilvl w:val="0"/>
          <w:numId w:val="1"/>
        </w:numPr>
      </w:pPr>
      <w:r w:rsidRPr="004F072C">
        <w:t xml:space="preserve">Liaise </w:t>
      </w:r>
      <w:r>
        <w:t xml:space="preserve">regularly with </w:t>
      </w:r>
      <w:r w:rsidR="00FF1FDE">
        <w:t>QSO</w:t>
      </w:r>
      <w:r>
        <w:t xml:space="preserve"> </w:t>
      </w:r>
      <w:r w:rsidR="00FF1FDE">
        <w:t xml:space="preserve">sustainability </w:t>
      </w:r>
      <w:r>
        <w:t>staff</w:t>
      </w:r>
      <w:r w:rsidR="00FF1FDE">
        <w:t>,</w:t>
      </w:r>
      <w:r>
        <w:t xml:space="preserve"> HHS SSPP Goal Managers</w:t>
      </w:r>
      <w:r w:rsidR="00FF1FDE">
        <w:t xml:space="preserve"> (particularly for </w:t>
      </w:r>
      <w:r w:rsidR="00A57BFB">
        <w:t>goals related to greenhouse gas emissions, energy and water use reduction, waste diversion and recycling, climate change adaptation planning and others)</w:t>
      </w:r>
      <w:r w:rsidR="00FF1FDE">
        <w:t>, and Office of Surveillance, Epidemiology, and Laboratory Services (OSELS) staff</w:t>
      </w:r>
      <w:r w:rsidR="00A57BFB">
        <w:t>.</w:t>
      </w:r>
    </w:p>
    <w:p w:rsidR="00FF1FDE" w:rsidRDefault="00FF1FDE" w:rsidP="00FF1FDE">
      <w:pPr>
        <w:pStyle w:val="NormalWeb"/>
        <w:numPr>
          <w:ilvl w:val="0"/>
          <w:numId w:val="1"/>
        </w:numPr>
      </w:pPr>
      <w:bookmarkStart w:id="0" w:name="_GoBack"/>
      <w:r>
        <w:t xml:space="preserve">Review </w:t>
      </w:r>
      <w:r w:rsidRPr="004F072C">
        <w:t xml:space="preserve">and evaluate sustainability </w:t>
      </w:r>
      <w:r>
        <w:t xml:space="preserve">laboratory </w:t>
      </w:r>
      <w:r w:rsidRPr="004F072C">
        <w:t>literature</w:t>
      </w:r>
      <w:r>
        <w:t>,</w:t>
      </w:r>
      <w:r w:rsidRPr="004F072C">
        <w:t xml:space="preserve"> and translate recommendations into actionable strategies or project development ideas</w:t>
      </w:r>
      <w:r>
        <w:t xml:space="preserve"> for Goal Managers and OSELS and QSO staff</w:t>
      </w:r>
      <w:r w:rsidRPr="004F072C">
        <w:t>.  Discuss and facilitate implementation with volunteers and responsible offices</w:t>
      </w:r>
    </w:p>
    <w:bookmarkEnd w:id="0"/>
    <w:p w:rsidR="003C5286" w:rsidRDefault="003C5286" w:rsidP="003C5286">
      <w:pPr>
        <w:pStyle w:val="NormalWeb"/>
        <w:numPr>
          <w:ilvl w:val="0"/>
          <w:numId w:val="1"/>
        </w:numPr>
      </w:pPr>
      <w:r w:rsidRPr="004F072C">
        <w:t xml:space="preserve">Assist Chief Sustainability Officer </w:t>
      </w:r>
      <w:r>
        <w:t xml:space="preserve">and other Quality and Sustainability staff </w:t>
      </w:r>
      <w:r w:rsidRPr="004F072C">
        <w:t>with action items and follow-u</w:t>
      </w:r>
      <w:r>
        <w:t>p</w:t>
      </w:r>
      <w:r w:rsidR="00A57BFB">
        <w:t>.</w:t>
      </w:r>
    </w:p>
    <w:p w:rsidR="003C5286" w:rsidRDefault="003C5286" w:rsidP="003C5286">
      <w:pPr>
        <w:numPr>
          <w:ilvl w:val="0"/>
          <w:numId w:val="1"/>
        </w:numPr>
      </w:pPr>
      <w:r w:rsidRPr="004F072C">
        <w:t>Perform duties involving deve</w:t>
      </w:r>
      <w:r>
        <w:t>loping, promoting, coordinating</w:t>
      </w:r>
      <w:r w:rsidRPr="004F072C">
        <w:t xml:space="preserve"> and improving CDC </w:t>
      </w:r>
      <w:r>
        <w:t>Go Green, Get Healthy</w:t>
      </w:r>
      <w:r w:rsidRPr="004F072C">
        <w:t xml:space="preserve"> policies, programs, standard</w:t>
      </w:r>
      <w:r>
        <w:t>s, activities and opportunities that target appropriate audiences</w:t>
      </w:r>
    </w:p>
    <w:p w:rsidR="00A57BFB" w:rsidRPr="004F072C" w:rsidRDefault="00A57BFB" w:rsidP="00A57BFB">
      <w:pPr>
        <w:pStyle w:val="NormalWeb"/>
        <w:numPr>
          <w:ilvl w:val="0"/>
          <w:numId w:val="1"/>
        </w:numPr>
      </w:pPr>
      <w:r w:rsidRPr="004F072C">
        <w:t>Be aware of and engage in CDC's Health Promotion and Environmental Stewardship Objectives</w:t>
      </w:r>
    </w:p>
    <w:p w:rsidR="003C5286" w:rsidRPr="004F072C" w:rsidRDefault="003C5286" w:rsidP="003C5286">
      <w:pPr>
        <w:pStyle w:val="NormalWeb"/>
        <w:numPr>
          <w:ilvl w:val="0"/>
          <w:numId w:val="1"/>
        </w:numPr>
      </w:pPr>
      <w:r w:rsidRPr="004F072C">
        <w:t xml:space="preserve">Work closely with </w:t>
      </w:r>
      <w:r>
        <w:t xml:space="preserve">responsible offices to </w:t>
      </w:r>
      <w:r w:rsidRPr="004F072C">
        <w:t xml:space="preserve">promote adoption of </w:t>
      </w:r>
      <w:r>
        <w:t>Go Green, Get Healthy recommendations</w:t>
      </w:r>
    </w:p>
    <w:p w:rsidR="001F37EC" w:rsidRDefault="00FF1FDE" w:rsidP="007843C3">
      <w:pPr>
        <w:pStyle w:val="NormalWeb"/>
      </w:pPr>
      <w:r w:rsidRPr="004F072C">
        <w:t>The student should have a keen interest in environmental stewardship and health promotion.  Good organizational skills, writing skills, listening skills</w:t>
      </w:r>
      <w:r>
        <w:t>,</w:t>
      </w:r>
      <w:r w:rsidRPr="004F072C">
        <w:t xml:space="preserve"> and collaboration skills are a must.  Good communication and interpersonal skills are required.  </w:t>
      </w:r>
      <w:proofErr w:type="spellStart"/>
      <w:r w:rsidRPr="004F072C">
        <w:t>Self motivation</w:t>
      </w:r>
      <w:proofErr w:type="spellEnd"/>
      <w:r w:rsidRPr="004F072C">
        <w:t>, conscientiousness</w:t>
      </w:r>
      <w:r>
        <w:t>,</w:t>
      </w:r>
      <w:r w:rsidRPr="004F072C">
        <w:t xml:space="preserve"> and creativity are also important.  Experience with scientific research, data gathering, hypothesis formulating</w:t>
      </w:r>
      <w:r>
        <w:t>,</w:t>
      </w:r>
      <w:r w:rsidRPr="004F072C">
        <w:t xml:space="preserve"> and testing will be helpful.  Microsoft Office Suite experience</w:t>
      </w:r>
      <w:r w:rsidR="007843C3">
        <w:t xml:space="preserve"> is necessary.</w:t>
      </w:r>
    </w:p>
    <w:sectPr w:rsidR="001F37EC" w:rsidSect="00A57B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7E6"/>
    <w:multiLevelType w:val="hybridMultilevel"/>
    <w:tmpl w:val="78C6B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3B45CB"/>
    <w:multiLevelType w:val="hybridMultilevel"/>
    <w:tmpl w:val="A50C3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86"/>
    <w:rsid w:val="001F37EC"/>
    <w:rsid w:val="003C5286"/>
    <w:rsid w:val="007843C3"/>
    <w:rsid w:val="00A57BFB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528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C5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528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C5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hs.gov/about/sustainability/2013-sustainability-pla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JKQ0</dc:creator>
  <cp:lastModifiedBy>Suzanne B. Lanasa</cp:lastModifiedBy>
  <cp:revision>3</cp:revision>
  <dcterms:created xsi:type="dcterms:W3CDTF">2013-10-30T18:44:00Z</dcterms:created>
  <dcterms:modified xsi:type="dcterms:W3CDTF">2013-11-04T19:45:00Z</dcterms:modified>
</cp:coreProperties>
</file>