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8A" w:rsidRDefault="0065278A" w:rsidP="003B402A">
      <w:pPr>
        <w:jc w:val="center"/>
        <w:rPr>
          <w:rFonts w:ascii="Calibri" w:hAnsi="Calibri"/>
          <w:b/>
          <w:smallCaps/>
        </w:rPr>
      </w:pPr>
      <w:r w:rsidRPr="009F6D84">
        <w:rPr>
          <w:rFonts w:ascii="Calibri" w:hAnsi="Calibri"/>
          <w:b/>
          <w:smallCaps/>
        </w:rPr>
        <w:t xml:space="preserve">Mapping of Required Courses to </w:t>
      </w:r>
      <w:r w:rsidR="003B402A">
        <w:rPr>
          <w:rFonts w:ascii="Calibri" w:hAnsi="Calibri"/>
          <w:b/>
          <w:smallCaps/>
        </w:rPr>
        <w:t xml:space="preserve">CSS </w:t>
      </w:r>
      <w:r w:rsidRPr="009F6D84">
        <w:rPr>
          <w:rFonts w:ascii="Calibri" w:hAnsi="Calibri"/>
          <w:b/>
          <w:smallCaps/>
        </w:rPr>
        <w:t>Student Learning Outcomes</w:t>
      </w:r>
    </w:p>
    <w:p w:rsidR="003B402A" w:rsidRPr="003B402A" w:rsidRDefault="000A4577" w:rsidP="003B402A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(Grid contents derived from the master syllabi approved on 27 May 2011)</w:t>
      </w:r>
    </w:p>
    <w:p w:rsidR="0065278A" w:rsidRPr="009F6D84" w:rsidRDefault="0065278A" w:rsidP="0065278A">
      <w:pPr>
        <w:ind w:right="3600"/>
        <w:jc w:val="center"/>
        <w:rPr>
          <w:rFonts w:ascii="Calibri" w:hAnsi="Calibri"/>
          <w:small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1582"/>
        <w:gridCol w:w="697"/>
        <w:gridCol w:w="697"/>
        <w:gridCol w:w="698"/>
        <w:gridCol w:w="697"/>
        <w:gridCol w:w="697"/>
        <w:gridCol w:w="698"/>
        <w:gridCol w:w="697"/>
        <w:gridCol w:w="697"/>
        <w:gridCol w:w="680"/>
      </w:tblGrid>
      <w:tr w:rsidR="0065278A" w:rsidRPr="009F6D84" w:rsidTr="00095968">
        <w:tc>
          <w:tcPr>
            <w:tcW w:w="800" w:type="dxa"/>
            <w:vMerge w:val="restart"/>
            <w:textDirection w:val="btLr"/>
          </w:tcPr>
          <w:p w:rsidR="0065278A" w:rsidRPr="009F6D84" w:rsidRDefault="0065278A" w:rsidP="00095968">
            <w:pPr>
              <w:spacing w:before="120"/>
              <w:ind w:right="36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 xml:space="preserve">Required Courses for BS in CSS  </w:t>
            </w:r>
          </w:p>
          <w:p w:rsidR="0065278A" w:rsidRPr="009F6D84" w:rsidRDefault="0065278A" w:rsidP="00095968">
            <w:pPr>
              <w:ind w:right="360"/>
              <w:rPr>
                <w:rFonts w:ascii="Calibri" w:hAnsi="Calibri"/>
                <w:b/>
              </w:rPr>
            </w:pPr>
          </w:p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</w:p>
        </w:tc>
        <w:tc>
          <w:tcPr>
            <w:tcW w:w="1582" w:type="dxa"/>
            <w:vMerge w:val="restart"/>
          </w:tcPr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</w:p>
        </w:tc>
        <w:tc>
          <w:tcPr>
            <w:tcW w:w="6258" w:type="dxa"/>
            <w:gridSpan w:val="9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Student Learning Outcomes</w:t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  <w:vMerge/>
          </w:tcPr>
          <w:p w:rsidR="0065278A" w:rsidRPr="009F6D84" w:rsidRDefault="0065278A" w:rsidP="00095968">
            <w:pPr>
              <w:rPr>
                <w:rFonts w:ascii="Calibri" w:hAnsi="Calibri"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left="-150" w:right="-198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b</w:t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ind w:left="-104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c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d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ind w:left="-149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e</w:t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ind w:left="-126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f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ind w:left="-104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g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h</w:t>
            </w: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proofErr w:type="spellStart"/>
            <w:r w:rsidRPr="009F6D84">
              <w:rPr>
                <w:rFonts w:ascii="Calibri" w:hAnsi="Calibri"/>
              </w:rPr>
              <w:t>i</w:t>
            </w:r>
            <w:proofErr w:type="spellEnd"/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pStyle w:val="BodyText"/>
              <w:ind w:firstLine="0"/>
              <w:jc w:val="left"/>
              <w:rPr>
                <w:rFonts w:ascii="Calibri" w:hAnsi="Calibri"/>
                <w:sz w:val="24"/>
              </w:rPr>
            </w:pPr>
            <w:r w:rsidRPr="004447AB">
              <w:rPr>
                <w:rFonts w:ascii="Calibri" w:hAnsi="Calibri"/>
                <w:sz w:val="24"/>
              </w:rPr>
              <w:t>TCSS 142</w:t>
            </w:r>
          </w:p>
        </w:tc>
        <w:tc>
          <w:tcPr>
            <w:tcW w:w="697" w:type="dxa"/>
          </w:tcPr>
          <w:p w:rsidR="0065278A" w:rsidRPr="009F6D84" w:rsidRDefault="00515137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143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305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2247FD" w:rsidP="002247FD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321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322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325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515137" w:rsidP="00515137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342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2247FD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343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2247FD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2247FD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2247FD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360</w:t>
            </w:r>
          </w:p>
        </w:tc>
        <w:tc>
          <w:tcPr>
            <w:tcW w:w="697" w:type="dxa"/>
          </w:tcPr>
          <w:p w:rsidR="0065278A" w:rsidRPr="009F6D84" w:rsidRDefault="002247FD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8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2247FD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2247FD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2247FD" w:rsidP="002247FD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371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372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4447AB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4447AB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4447AB">
              <w:rPr>
                <w:rFonts w:ascii="Calibri" w:hAnsi="Calibri"/>
              </w:rPr>
              <w:t>TCSS 422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7840" w:type="dxa"/>
            <w:gridSpan w:val="10"/>
          </w:tcPr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  <w:r w:rsidRPr="009F6D84">
              <w:rPr>
                <w:rFonts w:ascii="Calibri" w:hAnsi="Calibri"/>
              </w:rPr>
              <w:t xml:space="preserve"> in a cell indicates that the outcome in that column is covered by the course in that row</w:t>
            </w:r>
          </w:p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t>A</w:t>
            </w:r>
            <w:r w:rsidRPr="009F6D84">
              <w:rPr>
                <w:rFonts w:ascii="Calibri" w:hAnsi="Calibri"/>
              </w:rPr>
              <w:t xml:space="preserve"> in a cell means the outcome in that column is assessed in the course in that row</w:t>
            </w:r>
          </w:p>
        </w:tc>
      </w:tr>
    </w:tbl>
    <w:p w:rsidR="0065278A" w:rsidRPr="009F6D84" w:rsidRDefault="0065278A" w:rsidP="0065278A">
      <w:pPr>
        <w:rPr>
          <w:rFonts w:ascii="Calibri" w:hAnsi="Calibri"/>
        </w:rPr>
      </w:pPr>
    </w:p>
    <w:p w:rsidR="0065278A" w:rsidRPr="009F6D84" w:rsidRDefault="003B402A" w:rsidP="0065278A">
      <w:pPr>
        <w:rPr>
          <w:rFonts w:ascii="Calibri" w:hAnsi="Calibri"/>
        </w:rPr>
      </w:pPr>
      <w:r>
        <w:rPr>
          <w:rFonts w:ascii="Calibri" w:hAnsi="Calibri"/>
        </w:rPr>
        <w:t>Student Learning Outcomes</w:t>
      </w:r>
    </w:p>
    <w:p w:rsidR="00473651" w:rsidRDefault="00473651"/>
    <w:p w:rsidR="003B402A" w:rsidRPr="003B402A" w:rsidRDefault="003B402A" w:rsidP="003B402A">
      <w:r w:rsidRPr="003B402A">
        <w:t>a)      </w:t>
      </w:r>
      <w:proofErr w:type="gramStart"/>
      <w:r w:rsidRPr="003B402A">
        <w:t>an</w:t>
      </w:r>
      <w:proofErr w:type="gramEnd"/>
      <w:r w:rsidRPr="003B402A">
        <w:t xml:space="preserve"> ability to apply knowledge of computing and mathematics appropriate to the discipline;</w:t>
      </w:r>
    </w:p>
    <w:p w:rsidR="003B402A" w:rsidRPr="003B402A" w:rsidRDefault="003B402A" w:rsidP="003B402A">
      <w:r w:rsidRPr="003B402A">
        <w:t>b)      </w:t>
      </w:r>
      <w:proofErr w:type="gramStart"/>
      <w:r w:rsidRPr="003B402A">
        <w:t>an</w:t>
      </w:r>
      <w:proofErr w:type="gramEnd"/>
      <w:r w:rsidRPr="003B402A">
        <w:t xml:space="preserve"> ability to analyze a problem, identify and define the computing requirements appropriate to its solution;</w:t>
      </w:r>
    </w:p>
    <w:p w:rsidR="003B402A" w:rsidRPr="003B402A" w:rsidRDefault="003B402A" w:rsidP="003B402A">
      <w:r w:rsidRPr="003B402A">
        <w:t>c)       </w:t>
      </w:r>
      <w:proofErr w:type="gramStart"/>
      <w:r w:rsidRPr="003B402A">
        <w:t>an</w:t>
      </w:r>
      <w:proofErr w:type="gramEnd"/>
      <w:r w:rsidRPr="003B402A">
        <w:t xml:space="preserve"> ability to design, implement and evaluate a computer-based system, process, component, or program to meet desired needs;</w:t>
      </w:r>
    </w:p>
    <w:p w:rsidR="003B402A" w:rsidRPr="003B402A" w:rsidRDefault="003B402A" w:rsidP="003B402A">
      <w:r w:rsidRPr="003B402A">
        <w:t>d)      </w:t>
      </w:r>
      <w:proofErr w:type="gramStart"/>
      <w:r w:rsidRPr="003B402A">
        <w:t>an</w:t>
      </w:r>
      <w:proofErr w:type="gramEnd"/>
      <w:r w:rsidRPr="003B402A">
        <w:t xml:space="preserve"> ability to function effectively on teams to accomplish a common goal;</w:t>
      </w:r>
    </w:p>
    <w:p w:rsidR="003B402A" w:rsidRPr="003B402A" w:rsidRDefault="003B402A" w:rsidP="003B402A">
      <w:r w:rsidRPr="003B402A">
        <w:t>e)      </w:t>
      </w:r>
      <w:proofErr w:type="gramStart"/>
      <w:r w:rsidRPr="003B402A">
        <w:t>an</w:t>
      </w:r>
      <w:proofErr w:type="gramEnd"/>
      <w:r w:rsidRPr="003B402A">
        <w:t xml:space="preserve"> understanding of professional, ethical and social responsibilities;</w:t>
      </w:r>
    </w:p>
    <w:p w:rsidR="003B402A" w:rsidRPr="003B402A" w:rsidRDefault="003B402A" w:rsidP="003B402A">
      <w:r w:rsidRPr="003B402A">
        <w:t>f)       </w:t>
      </w:r>
      <w:proofErr w:type="gramStart"/>
      <w:r w:rsidRPr="003B402A">
        <w:t>an</w:t>
      </w:r>
      <w:proofErr w:type="gramEnd"/>
      <w:r w:rsidRPr="003B402A">
        <w:t xml:space="preserve"> ability to communicate effectively with a range of audiences;</w:t>
      </w:r>
    </w:p>
    <w:p w:rsidR="003B402A" w:rsidRPr="003B402A" w:rsidRDefault="003B402A" w:rsidP="003B402A">
      <w:r w:rsidRPr="003B402A">
        <w:t>g)      </w:t>
      </w:r>
      <w:proofErr w:type="gramStart"/>
      <w:r w:rsidRPr="003B402A">
        <w:t>an</w:t>
      </w:r>
      <w:proofErr w:type="gramEnd"/>
      <w:r w:rsidRPr="003B402A">
        <w:t xml:space="preserve"> ability to analyze the impact of computing on individuals, organizations and society, including ethical, legal, security and global policy issues;</w:t>
      </w:r>
    </w:p>
    <w:p w:rsidR="003B402A" w:rsidRPr="003B402A" w:rsidRDefault="003B402A" w:rsidP="003B402A">
      <w:r w:rsidRPr="003B402A">
        <w:t>h)      </w:t>
      </w:r>
      <w:proofErr w:type="gramStart"/>
      <w:r w:rsidRPr="003B402A">
        <w:t>recognition</w:t>
      </w:r>
      <w:proofErr w:type="gramEnd"/>
      <w:r w:rsidRPr="003B402A">
        <w:t xml:space="preserve"> of the need for, and an ability to engage in, continuing professional development;</w:t>
      </w:r>
    </w:p>
    <w:p w:rsidR="003B402A" w:rsidRPr="003B402A" w:rsidRDefault="003B402A" w:rsidP="003B402A">
      <w:proofErr w:type="spellStart"/>
      <w:r w:rsidRPr="003B402A">
        <w:t>i</w:t>
      </w:r>
      <w:proofErr w:type="spellEnd"/>
      <w:r w:rsidRPr="003B402A">
        <w:t>)        </w:t>
      </w:r>
      <w:proofErr w:type="gramStart"/>
      <w:r w:rsidRPr="003B402A">
        <w:t>an</w:t>
      </w:r>
      <w:proofErr w:type="gramEnd"/>
      <w:r w:rsidRPr="003B402A">
        <w:t xml:space="preserve"> ability to use current techniques, skills, and tools necessary for computing practice.</w:t>
      </w:r>
    </w:p>
    <w:p w:rsidR="003B402A" w:rsidRDefault="003B402A"/>
    <w:sectPr w:rsidR="003B402A" w:rsidSect="00893E0F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96B" w:rsidRDefault="00C0396B" w:rsidP="007F7869">
      <w:r>
        <w:separator/>
      </w:r>
    </w:p>
  </w:endnote>
  <w:endnote w:type="continuationSeparator" w:id="0">
    <w:p w:rsidR="00C0396B" w:rsidRDefault="00C0396B" w:rsidP="007F7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0F" w:rsidRDefault="003448A8">
    <w:pPr>
      <w:pStyle w:val="Footer"/>
      <w:jc w:val="center"/>
    </w:pPr>
    <w:r>
      <w:fldChar w:fldCharType="begin"/>
    </w:r>
    <w:r w:rsidR="003B402A">
      <w:instrText xml:space="preserve"> PAGE   \* MERGEFORMAT </w:instrText>
    </w:r>
    <w:r>
      <w:fldChar w:fldCharType="separate"/>
    </w:r>
    <w:r w:rsidR="004447AB">
      <w:rPr>
        <w:noProof/>
      </w:rPr>
      <w:t>1</w:t>
    </w:r>
    <w:r>
      <w:fldChar w:fldCharType="end"/>
    </w:r>
  </w:p>
  <w:p w:rsidR="00893E0F" w:rsidRDefault="00C03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96B" w:rsidRDefault="00C0396B" w:rsidP="007F7869">
      <w:r>
        <w:separator/>
      </w:r>
    </w:p>
  </w:footnote>
  <w:footnote w:type="continuationSeparator" w:id="0">
    <w:p w:rsidR="00C0396B" w:rsidRDefault="00C0396B" w:rsidP="007F7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78A"/>
    <w:rsid w:val="0004626E"/>
    <w:rsid w:val="000A4577"/>
    <w:rsid w:val="00155998"/>
    <w:rsid w:val="002247FD"/>
    <w:rsid w:val="003448A8"/>
    <w:rsid w:val="003B402A"/>
    <w:rsid w:val="004447AB"/>
    <w:rsid w:val="00473651"/>
    <w:rsid w:val="00515137"/>
    <w:rsid w:val="0053414B"/>
    <w:rsid w:val="0065278A"/>
    <w:rsid w:val="007F7869"/>
    <w:rsid w:val="009D4D2C"/>
    <w:rsid w:val="00C0396B"/>
    <w:rsid w:val="00CA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2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78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5278A"/>
    <w:pPr>
      <w:ind w:firstLine="360"/>
      <w:jc w:val="both"/>
    </w:pPr>
    <w:rPr>
      <w:sz w:val="20"/>
      <w:szCs w:val="20"/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65278A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Alan</cp:lastModifiedBy>
  <cp:revision>5</cp:revision>
  <dcterms:created xsi:type="dcterms:W3CDTF">2011-06-02T23:07:00Z</dcterms:created>
  <dcterms:modified xsi:type="dcterms:W3CDTF">2011-06-03T00:14:00Z</dcterms:modified>
</cp:coreProperties>
</file>