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E7C5" w14:textId="339A8A0F" w:rsidR="00414D3B" w:rsidRDefault="00414D3B"/>
    <w:p w14:paraId="6B26DEDB" w14:textId="77777777" w:rsidR="009D5CDF" w:rsidRDefault="009D5CDF" w:rsidP="009D5CDF">
      <w:pPr>
        <w:rPr>
          <w:u w:val="single"/>
        </w:rPr>
      </w:pPr>
      <w:r>
        <w:rPr>
          <w:u w:val="single"/>
        </w:rPr>
        <w:t>JULY 2020</w:t>
      </w:r>
    </w:p>
    <w:p w14:paraId="0422B5DD" w14:textId="4F50D5CC" w:rsidR="009D5CDF" w:rsidRDefault="009D5CDF" w:rsidP="009D5CDF">
      <w:r>
        <w:t xml:space="preserve">The ACGME Common Program Requirements (CPR) states that “the program director or their designee, with input from the Clinical Competency Committee… </w:t>
      </w:r>
      <w:r>
        <w:rPr>
          <w:b/>
          <w:bCs/>
        </w:rPr>
        <w:t>must</w:t>
      </w:r>
      <w:r>
        <w:t xml:space="preserve"> </w:t>
      </w:r>
      <w:r>
        <w:rPr>
          <w:b/>
          <w:bCs/>
        </w:rPr>
        <w:t>assist trainees in developing individualized learning plans</w:t>
      </w:r>
      <w:r>
        <w:t xml:space="preserve"> to capitalize on their strengths and identify areas for growth.” </w:t>
      </w:r>
    </w:p>
    <w:p w14:paraId="695F0CFC" w14:textId="77777777" w:rsidR="009D5CDF" w:rsidRDefault="009D5CDF" w:rsidP="009D5CDF"/>
    <w:p w14:paraId="1E874A52" w14:textId="46A6001C" w:rsidR="009D5CDF" w:rsidRDefault="009D5CDF" w:rsidP="009D5CDF">
      <w:r>
        <w:t xml:space="preserve">Its purpose is to ensure that you capitalize on your strengths and identify areas for growth.  We’ll go over your ILP at least twice yearly during the semi-annual reviews. I and/or Emily will review and guide you in revising </w:t>
      </w:r>
      <w:r>
        <w:rPr>
          <w:b/>
          <w:bCs/>
        </w:rPr>
        <w:t>specific, measurable, achievable, relevant, and time-based goals</w:t>
      </w:r>
      <w:r>
        <w:t xml:space="preserve">. </w:t>
      </w:r>
    </w:p>
    <w:p w14:paraId="473AE3D6" w14:textId="77777777" w:rsidR="009D5CDF" w:rsidRDefault="009D5CDF" w:rsidP="009D5CDF"/>
    <w:p w14:paraId="39435D7D" w14:textId="77777777" w:rsidR="009D5CDF" w:rsidRDefault="009D5CDF" w:rsidP="009D5CDF">
      <w:r>
        <w:t xml:space="preserve">If you’re currently keeping an ILP, you’re set.  If not, then </w:t>
      </w:r>
      <w:proofErr w:type="gramStart"/>
      <w:r>
        <w:t>take a look</w:t>
      </w:r>
      <w:proofErr w:type="gramEnd"/>
      <w:r>
        <w:t xml:space="preserve"> at the attached ILP Template from the UWGME for one option.  Keep in mind:</w:t>
      </w:r>
    </w:p>
    <w:p w14:paraId="68664898" w14:textId="77777777" w:rsidR="009D5CDF" w:rsidRDefault="009D5CDF" w:rsidP="009D5CDF"/>
    <w:p w14:paraId="36FBD44C" w14:textId="77777777" w:rsidR="009D5CDF" w:rsidRDefault="009D5CDF" w:rsidP="009D5CDF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self-reflection </w:t>
      </w:r>
    </w:p>
    <w:p w14:paraId="760C42B8" w14:textId="77777777" w:rsidR="009D5CDF" w:rsidRDefault="009D5CDF" w:rsidP="009D5CDF">
      <w:pPr>
        <w:pStyle w:val="ListParagraph"/>
        <w:numPr>
          <w:ilvl w:val="1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personal &amp; professional </w:t>
      </w:r>
      <w:r>
        <w:rPr>
          <w:rFonts w:eastAsia="Times New Roman"/>
          <w:b/>
          <w:bCs/>
        </w:rPr>
        <w:t>well-being</w:t>
      </w:r>
    </w:p>
    <w:p w14:paraId="4F688840" w14:textId="77777777" w:rsidR="009D5CDF" w:rsidRDefault="009D5CDF" w:rsidP="009D5CDF">
      <w:pPr>
        <w:pStyle w:val="ListParagraph"/>
        <w:numPr>
          <w:ilvl w:val="1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attainment of skills, knowledge, and behaviors in </w:t>
      </w:r>
      <w:r>
        <w:rPr>
          <w:rFonts w:eastAsia="Times New Roman"/>
          <w:b/>
          <w:bCs/>
        </w:rPr>
        <w:t>equity, diversity, and inclusion (EDI)</w:t>
      </w:r>
    </w:p>
    <w:p w14:paraId="783FDF61" w14:textId="77777777" w:rsidR="009D5CDF" w:rsidRDefault="009D5CDF" w:rsidP="009D5CDF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self-assessment</w:t>
      </w:r>
    </w:p>
    <w:p w14:paraId="45698E2A" w14:textId="77777777" w:rsidR="009D5CDF" w:rsidRDefault="009D5CDF" w:rsidP="009D5CDF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career goals</w:t>
      </w:r>
    </w:p>
    <w:p w14:paraId="7D7FB9E5" w14:textId="77777777" w:rsidR="009D5CDF" w:rsidRDefault="009D5CDF" w:rsidP="009D5CDF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development of plans to achieve the goal(s)</w:t>
      </w:r>
    </w:p>
    <w:p w14:paraId="280B81D3" w14:textId="77777777" w:rsidR="009D5CDF" w:rsidRDefault="009D5CDF" w:rsidP="009D5CDF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assessment of progress towards the goals</w:t>
      </w:r>
    </w:p>
    <w:p w14:paraId="5C804A67" w14:textId="77777777" w:rsidR="009D5CDF" w:rsidRDefault="009D5CDF" w:rsidP="009D5CDF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revising/generating new goals</w:t>
      </w:r>
    </w:p>
    <w:p w14:paraId="40B32796" w14:textId="77777777" w:rsidR="009D5CDF" w:rsidRDefault="009D5CDF" w:rsidP="009D5CDF">
      <w:r>
        <w:rPr>
          <w:b/>
          <w:bCs/>
          <w:u w:val="single"/>
        </w:rPr>
        <w:t xml:space="preserve">What to remember: </w:t>
      </w:r>
    </w:p>
    <w:p w14:paraId="34027AFD" w14:textId="77777777" w:rsidR="009D5CDF" w:rsidRDefault="009D5CDF" w:rsidP="009D5C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ILP helps improve development of self-directed </w:t>
      </w:r>
      <w:r>
        <w:rPr>
          <w:rFonts w:eastAsia="Times New Roman"/>
          <w:b/>
          <w:bCs/>
        </w:rPr>
        <w:t>lifelong learning</w:t>
      </w:r>
      <w:r>
        <w:rPr>
          <w:rFonts w:eastAsia="Times New Roman"/>
        </w:rPr>
        <w:t xml:space="preserve"> skills and engages you to take ownership of your own learning. </w:t>
      </w:r>
    </w:p>
    <w:p w14:paraId="5E34F90D" w14:textId="77777777" w:rsidR="009D5CDF" w:rsidRDefault="009D5CDF" w:rsidP="009D5C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Research shows that </w:t>
      </w:r>
      <w:r>
        <w:rPr>
          <w:rFonts w:eastAsia="Times New Roman"/>
          <w:b/>
          <w:bCs/>
        </w:rPr>
        <w:t>goal generation</w:t>
      </w:r>
      <w:r>
        <w:rPr>
          <w:rFonts w:eastAsia="Times New Roman"/>
        </w:rPr>
        <w:t xml:space="preserve"> tends to be difficult for trainees. During the meeting, a PD/designee should help trainees write/revise </w:t>
      </w:r>
      <w:r>
        <w:rPr>
          <w:rFonts w:eastAsia="Times New Roman"/>
          <w:b/>
          <w:bCs/>
        </w:rPr>
        <w:t>specific, measurable, achievable, relevant, and time-based goals</w:t>
      </w:r>
      <w:r>
        <w:rPr>
          <w:rFonts w:eastAsia="Times New Roman"/>
        </w:rPr>
        <w:t xml:space="preserve">. Formally writing down learning goals and plans promotes goal attainment. </w:t>
      </w:r>
    </w:p>
    <w:p w14:paraId="314349F4" w14:textId="77777777" w:rsidR="009D5CDF" w:rsidRDefault="009D5CDF" w:rsidP="009D5CD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Examples: </w:t>
      </w:r>
    </w:p>
    <w:p w14:paraId="7D78F47F" w14:textId="77777777" w:rsidR="009D5CDF" w:rsidRDefault="009D5CDF" w:rsidP="009D5CDF">
      <w:r>
        <w:t>Below are links for examples, some of which do not include the required “Self-Reflections”, but do provide insight into ILP’s:</w:t>
      </w:r>
    </w:p>
    <w:p w14:paraId="2448AAB1" w14:textId="77777777" w:rsidR="009D5CDF" w:rsidRDefault="009D5CDF" w:rsidP="009D5CDF">
      <w:pPr>
        <w:rPr>
          <w:u w:val="single"/>
        </w:rPr>
      </w:pPr>
    </w:p>
    <w:p w14:paraId="12C91A33" w14:textId="77777777" w:rsidR="009D5CDF" w:rsidRDefault="009D5CDF" w:rsidP="009D5CDF">
      <w:pPr>
        <w:pStyle w:val="ListParagraph"/>
        <w:numPr>
          <w:ilvl w:val="0"/>
          <w:numId w:val="3"/>
        </w:numPr>
        <w:rPr>
          <w:rFonts w:eastAsia="Times New Roman"/>
          <w:b/>
          <w:bCs/>
          <w:u w:val="single"/>
        </w:rPr>
      </w:pPr>
      <w:hyperlink r:id="rId5" w:history="1">
        <w:r>
          <w:rPr>
            <w:rStyle w:val="Hyperlink"/>
            <w:rFonts w:eastAsia="Times New Roman"/>
          </w:rPr>
          <w:t xml:space="preserve">ILP in ACGME PD Guidebook for </w:t>
        </w:r>
        <w:r>
          <w:rPr>
            <w:rStyle w:val="Hyperlink"/>
            <w:rFonts w:eastAsia="Times New Roman"/>
            <w:b/>
            <w:bCs/>
          </w:rPr>
          <w:t>fellowship programs</w:t>
        </w:r>
      </w:hyperlink>
      <w:r>
        <w:rPr>
          <w:rFonts w:eastAsia="Times New Roman"/>
        </w:rPr>
        <w:t xml:space="preserve"> (The example in the Guidebook for residency programs inadvertently does not include the entire form.) </w:t>
      </w:r>
    </w:p>
    <w:p w14:paraId="47FEDE75" w14:textId="77777777" w:rsidR="009D5CDF" w:rsidRDefault="009D5CDF" w:rsidP="009D5CDF">
      <w:pPr>
        <w:pStyle w:val="ListParagraph"/>
        <w:numPr>
          <w:ilvl w:val="0"/>
          <w:numId w:val="3"/>
        </w:numPr>
        <w:rPr>
          <w:rFonts w:eastAsia="Times New Roman"/>
          <w:b/>
          <w:bCs/>
          <w:u w:val="single"/>
        </w:rPr>
      </w:pPr>
      <w:hyperlink r:id="rId6" w:history="1">
        <w:r>
          <w:rPr>
            <w:rStyle w:val="Hyperlink"/>
            <w:rFonts w:eastAsia="Times New Roman"/>
          </w:rPr>
          <w:t>UWSOM IDP</w:t>
        </w:r>
      </w:hyperlink>
      <w:r>
        <w:rPr>
          <w:rFonts w:eastAsia="Times New Roman"/>
        </w:rPr>
        <w:t xml:space="preserve"> (Scroll down to the "Individual Development Plans" section) </w:t>
      </w:r>
    </w:p>
    <w:p w14:paraId="17A916BB" w14:textId="77777777" w:rsidR="009D5CDF" w:rsidRDefault="009D5CDF" w:rsidP="009D5CDF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UWGME ILP</w:t>
        </w:r>
      </w:hyperlink>
      <w:r>
        <w:rPr>
          <w:rFonts w:eastAsia="Times New Roman"/>
        </w:rPr>
        <w:t xml:space="preserve"> (Click the download button at the right top. Also attached.)</w:t>
      </w:r>
    </w:p>
    <w:p w14:paraId="4CD9D0CF" w14:textId="77777777" w:rsidR="009D5CDF" w:rsidRDefault="009D5CDF" w:rsidP="009D5CDF">
      <w:pPr>
        <w:pStyle w:val="ListParagraph"/>
        <w:numPr>
          <w:ilvl w:val="0"/>
          <w:numId w:val="3"/>
        </w:numPr>
        <w:rPr>
          <w:rFonts w:eastAsia="Times New Roman"/>
          <w:b/>
          <w:bCs/>
          <w:u w:val="single"/>
        </w:rPr>
      </w:pPr>
      <w:hyperlink r:id="rId8" w:tooltip="Ann Burke, MD" w:history="1">
        <w:r>
          <w:rPr>
            <w:rStyle w:val="Hyperlink"/>
            <w:rFonts w:eastAsia="Times New Roman"/>
          </w:rPr>
          <w:t xml:space="preserve">Pediatrics ILP, by </w:t>
        </w:r>
        <w:r>
          <w:rPr>
            <w:rStyle w:val="Hyperlink"/>
            <w:rFonts w:eastAsia="Times New Roman"/>
            <w:shd w:val="clear" w:color="auto" w:fill="FFFFFF"/>
          </w:rPr>
          <w:t>Ann Burke, MD</w:t>
        </w:r>
      </w:hyperlink>
      <w:r>
        <w:rPr>
          <w:rStyle w:val="Hyperlink"/>
          <w:rFonts w:eastAsia="Times New Roman"/>
          <w:shd w:val="clear" w:color="auto" w:fill="FFFFFF"/>
        </w:rPr>
        <w:t xml:space="preserve"> </w:t>
      </w:r>
      <w:r>
        <w:rPr>
          <w:rFonts w:eastAsia="Times New Roman"/>
        </w:rPr>
        <w:t>: You can download the template and supporting materials.</w:t>
      </w:r>
    </w:p>
    <w:p w14:paraId="5B2C7CF9" w14:textId="77777777" w:rsidR="009D5CDF" w:rsidRDefault="009D5CDF" w:rsidP="009D5CDF">
      <w:pPr>
        <w:pStyle w:val="ListParagraph"/>
        <w:numPr>
          <w:ilvl w:val="0"/>
          <w:numId w:val="3"/>
        </w:numPr>
        <w:rPr>
          <w:rFonts w:eastAsia="Times New Roman"/>
          <w:color w:val="0000FF"/>
          <w:u w:val="single"/>
        </w:rPr>
      </w:pPr>
      <w:hyperlink r:id="rId9" w:history="1">
        <w:r>
          <w:rPr>
            <w:rStyle w:val="Hyperlink"/>
            <w:rFonts w:eastAsia="Times New Roman"/>
          </w:rPr>
          <w:t>Northwestern University Feinberg School of Medicine IDP</w:t>
        </w:r>
      </w:hyperlink>
    </w:p>
    <w:p w14:paraId="54C34C40" w14:textId="77777777" w:rsidR="009D5CDF" w:rsidRDefault="009D5CDF" w:rsidP="009D5CDF">
      <w:pPr>
        <w:pStyle w:val="ListParagraph"/>
        <w:numPr>
          <w:ilvl w:val="0"/>
          <w:numId w:val="3"/>
        </w:numPr>
        <w:rPr>
          <w:rStyle w:val="Hyperlink"/>
        </w:rPr>
      </w:pPr>
      <w:hyperlink r:id="rId10" w:history="1">
        <w:r>
          <w:rPr>
            <w:rStyle w:val="Hyperlink"/>
            <w:rFonts w:eastAsia="Times New Roman"/>
          </w:rPr>
          <w:t>ITHS Individualized Development Plan</w:t>
        </w:r>
      </w:hyperlink>
    </w:p>
    <w:p w14:paraId="63510D63" w14:textId="77777777" w:rsidR="009D5CDF" w:rsidRDefault="009D5CDF" w:rsidP="009D5CDF">
      <w:pPr>
        <w:pStyle w:val="ListParagraph"/>
        <w:numPr>
          <w:ilvl w:val="0"/>
          <w:numId w:val="3"/>
        </w:numPr>
        <w:rPr>
          <w:rStyle w:val="Hyperlink"/>
          <w:rFonts w:eastAsia="Times New Roman"/>
          <w:b/>
          <w:bCs/>
        </w:rPr>
      </w:pPr>
      <w:hyperlink r:id="rId11" w:history="1">
        <w:r>
          <w:rPr>
            <w:rStyle w:val="Hyperlink"/>
            <w:rFonts w:eastAsia="Times New Roman"/>
          </w:rPr>
          <w:t>UCSF Individual Development for Faculty</w:t>
        </w:r>
      </w:hyperlink>
    </w:p>
    <w:p w14:paraId="4AAF208A" w14:textId="3661B843" w:rsidR="009D5CDF" w:rsidRDefault="009D5CDF" w:rsidP="009D5CDF">
      <w:pPr>
        <w:pStyle w:val="ListParagraph"/>
        <w:numPr>
          <w:ilvl w:val="0"/>
          <w:numId w:val="3"/>
        </w:numPr>
      </w:pPr>
      <w:hyperlink r:id="rId12" w:history="1">
        <w:r>
          <w:rPr>
            <w:rStyle w:val="Hyperlink"/>
            <w:rFonts w:eastAsia="Times New Roman"/>
          </w:rPr>
          <w:t>Central Michigan University College of Medicine ILP</w:t>
        </w:r>
      </w:hyperlink>
      <w:r>
        <w:rPr>
          <w:rFonts w:eastAsia="Times New Roman"/>
        </w:rPr>
        <w:t xml:space="preserve"> </w:t>
      </w:r>
      <w:bookmarkStart w:id="0" w:name="_GoBack"/>
      <w:bookmarkEnd w:id="0"/>
    </w:p>
    <w:sectPr w:rsidR="009D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806"/>
    <w:multiLevelType w:val="hybridMultilevel"/>
    <w:tmpl w:val="B2A0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7B78"/>
    <w:multiLevelType w:val="hybridMultilevel"/>
    <w:tmpl w:val="182A5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EB12BE"/>
    <w:multiLevelType w:val="hybridMultilevel"/>
    <w:tmpl w:val="6304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DF"/>
    <w:rsid w:val="00414D3B"/>
    <w:rsid w:val="009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9615"/>
  <w15:chartTrackingRefBased/>
  <w15:docId w15:val="{512815CD-B32E-48A7-8AD6-036B6403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C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C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5CD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mededportal.org_doi_10.15766_mep-5F2374-2D8265.1684&amp;d=DwMFAg&amp;c=aBkXpkKi7gN5fe5MqrMaN-VmRugaRb1IDRfSv2xVRy0&amp;r=oP9RZ_hRRKW_Un11N-mm61QOfZnOirJ5OCPxH9cojE4FKc2kQg3hWFs1dnM2lTmQ&amp;m=gajPeDsI0AJpzOikTaX0aGVI9hfG5BqlTmXj7erVHII&amp;s=KdTkrMsdDTYAksladOqtteBgnuQInK4oSDFbEqJnBaI&amp;e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drive.google.com_file_d_1JNeCQfgJ-5FRmye1zur2hqw0SO7pxYuajU_view-3Fusp-3Dsharing&amp;d=DwMFAg&amp;c=aBkXpkKi7gN5fe5MqrMaN-VmRugaRb1IDRfSv2xVRy0&amp;r=oP9RZ_hRRKW_Un11N-mm61QOfZnOirJ5OCPxH9cojE4FKc2kQg3hWFs1dnM2lTmQ&amp;m=gajPeDsI0AJpzOikTaX0aGVI9hfG5BqlTmXj7erVHII&amp;s=ciWKR_9ccuDEvRRHQYvBc_L21MaRvaqCr0sajbho5Nc&amp;e=" TargetMode="External"/><Relationship Id="rId12" Type="http://schemas.openxmlformats.org/officeDocument/2006/relationships/hyperlink" Target="https://urldefense.proofpoint.com/v2/url?u=https-3A__www.cmich.edu_colleges_med_Documents_Education_MD_Academic-5FSuccess_Individualized-2520Learning-2520Plan-2520CMU-2520Health.pdf&amp;d=DwMFAg&amp;c=aBkXpkKi7gN5fe5MqrMaN-VmRugaRb1IDRfSv2xVRy0&amp;r=oP9RZ_hRRKW_Un11N-mm61QOfZnOirJ5OCPxH9cojE4FKc2kQg3hWFs1dnM2lTmQ&amp;m=gajPeDsI0AJpzOikTaX0aGVI9hfG5BqlTmXj7erVHII&amp;s=tGMvSOasgLy37McQDTBYODCzZR4jR10cLhyskgOGxas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uwmedicine.org_research_training&amp;d=DwMFAg&amp;c=aBkXpkKi7gN5fe5MqrMaN-VmRugaRb1IDRfSv2xVRy0&amp;r=oP9RZ_hRRKW_Un11N-mm61QOfZnOirJ5OCPxH9cojE4FKc2kQg3hWFs1dnM2lTmQ&amp;m=gajPeDsI0AJpzOikTaX0aGVI9hfG5BqlTmXj7erVHII&amp;s=ejVfOEy5MJm6rAl-7iznuFWxo8wyg9h81JZ6YEvanFY&amp;e=" TargetMode="External"/><Relationship Id="rId11" Type="http://schemas.openxmlformats.org/officeDocument/2006/relationships/hyperlink" Target="https://urldefense.proofpoint.com/v2/url?u=https-3A__academicaffairs.ucsf.edu_ccfl_UCSF-2520School-2520of-2520Medicine-2520by-2520the-2520Academy-2520of-2520Medical-2520Educators-2520IDP.pdf&amp;d=DwMFAg&amp;c=aBkXpkKi7gN5fe5MqrMaN-VmRugaRb1IDRfSv2xVRy0&amp;r=oP9RZ_hRRKW_Un11N-mm61QOfZnOirJ5OCPxH9cojE4FKc2kQg3hWFs1dnM2lTmQ&amp;m=gajPeDsI0AJpzOikTaX0aGVI9hfG5BqlTmXj7erVHII&amp;s=eO395Yqgw2wBfWpELvwsRxeNfYZY2K-SYWHyjmphVbQ&amp;e=" TargetMode="External"/><Relationship Id="rId5" Type="http://schemas.openxmlformats.org/officeDocument/2006/relationships/hyperlink" Target="https://urldefense.proofpoint.com/v2/url?u=https-3A__www.uab.edu_medicine_obgynresidency_images_PDFs_Mentoring-5FILP.pdf&amp;d=DwMFAg&amp;c=aBkXpkKi7gN5fe5MqrMaN-VmRugaRb1IDRfSv2xVRy0&amp;r=oP9RZ_hRRKW_Un11N-mm61QOfZnOirJ5OCPxH9cojE4FKc2kQg3hWFs1dnM2lTmQ&amp;m=gajPeDsI0AJpzOikTaX0aGVI9hfG5BqlTmXj7erVHII&amp;s=I47_3vpdmudHlJV2EX1sf_tkHsf9cHFUcZ3aHQb_3wA&amp;e=" TargetMode="External"/><Relationship Id="rId10" Type="http://schemas.openxmlformats.org/officeDocument/2006/relationships/hyperlink" Target="https://urldefense.proofpoint.com/v2/url?u=https-3A__www.iths.org_wp-2Dcontent_uploads_Individual-2DDevelopment-2DPlan.pdf&amp;d=DwMFAg&amp;c=aBkXpkKi7gN5fe5MqrMaN-VmRugaRb1IDRfSv2xVRy0&amp;r=oP9RZ_hRRKW_Un11N-mm61QOfZnOirJ5OCPxH9cojE4FKc2kQg3hWFs1dnM2lTmQ&amp;m=gajPeDsI0AJpzOikTaX0aGVI9hfG5BqlTmXj7erVHII&amp;s=YHBOhfVrNGZAz-jOUFQGOd78ALI9OxyamerZobCssuQ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feinberg.northwestern.edu_sites_physician-2Dscientist_docs_sample-2Dindividual-2Ddevelopment-2Dplan.pdf&amp;d=DwMFAg&amp;c=aBkXpkKi7gN5fe5MqrMaN-VmRugaRb1IDRfSv2xVRy0&amp;r=oP9RZ_hRRKW_Un11N-mm61QOfZnOirJ5OCPxH9cojE4FKc2kQg3hWFs1dnM2lTmQ&amp;m=gajPeDsI0AJpzOikTaX0aGVI9hfG5BqlTmXj7erVHII&amp;s=jd9BuvUP90vyTQE1VmJWbYa2YuHFEGJQt-IAuwVdXS8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Zinner, Samuel</dc:creator>
  <cp:keywords/>
  <dc:description/>
  <cp:lastModifiedBy>Zinner, Samuel</cp:lastModifiedBy>
  <cp:revision>1</cp:revision>
  <dcterms:created xsi:type="dcterms:W3CDTF">2020-07-21T00:58:00Z</dcterms:created>
  <dcterms:modified xsi:type="dcterms:W3CDTF">2020-07-21T01:00:00Z</dcterms:modified>
</cp:coreProperties>
</file>