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6F" w:rsidRDefault="00F610FC" w:rsidP="00BF75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Today’s piece was prepared by</w:t>
      </w:r>
      <w:r w:rsidR="00672DE1">
        <w:rPr>
          <w:rFonts w:ascii="Helvetica" w:hAnsi="Helvetica" w:cs="Helvetica"/>
        </w:rPr>
        <w:t xml:space="preserve"> </w:t>
      </w:r>
      <w:r w:rsidR="00BF756F">
        <w:rPr>
          <w:rFonts w:ascii="Helvetica" w:hAnsi="Helvetica" w:cs="Helvetica"/>
        </w:rPr>
        <w:t>Kelsey Richardson, MD</w:t>
      </w:r>
      <w:r>
        <w:rPr>
          <w:rFonts w:ascii="Helvetica" w:hAnsi="Helvetica" w:cs="Helvetica"/>
        </w:rPr>
        <w:t xml:space="preserve"> based on a Fox News article, “Childhood use of ADHD medications linked with weight gain in teen years”</w:t>
      </w:r>
    </w:p>
    <w:p w:rsidR="00BF756F" w:rsidRDefault="00D30E16" w:rsidP="00BF756F">
      <w:hyperlink r:id="rId5" w:history="1">
        <w:r w:rsidR="00BF756F">
          <w:rPr>
            <w:rFonts w:ascii="Helvetica" w:hAnsi="Helvetica" w:cs="Helvetica"/>
            <w:color w:val="386EFF"/>
            <w:u w:val="single" w:color="386EFF"/>
          </w:rPr>
          <w:t>http://www.foxnews.com/health/2014/03/18/childhood-use-adhd-medications-linked-with-weight-gain-in-teen-years/</w:t>
        </w:r>
      </w:hyperlink>
    </w:p>
    <w:p w:rsidR="00BF756F" w:rsidRDefault="00BF756F" w:rsidP="00BF75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F756F" w:rsidRDefault="00BF756F" w:rsidP="00BF75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F756F" w:rsidRDefault="00163CB8" w:rsidP="00BF75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This</w:t>
      </w:r>
      <w:r w:rsidR="00BF756F">
        <w:rPr>
          <w:rFonts w:ascii="Helvetica" w:hAnsi="Helvetica" w:cs="Helvetica"/>
        </w:rPr>
        <w:t xml:space="preserve"> Fox News article cit</w:t>
      </w:r>
      <w:r>
        <w:rPr>
          <w:rFonts w:ascii="Helvetica" w:hAnsi="Helvetica" w:cs="Helvetica"/>
        </w:rPr>
        <w:t>es</w:t>
      </w:r>
      <w:r w:rsidR="00BF756F">
        <w:rPr>
          <w:rFonts w:ascii="Helvetica" w:hAnsi="Helvetica" w:cs="Helvetica"/>
        </w:rPr>
        <w:t xml:space="preserve"> recent research relat</w:t>
      </w:r>
      <w:r>
        <w:rPr>
          <w:rFonts w:ascii="Helvetica" w:hAnsi="Helvetica" w:cs="Helvetica"/>
        </w:rPr>
        <w:t>ing</w:t>
      </w:r>
      <w:r w:rsidR="00BF756F">
        <w:rPr>
          <w:rFonts w:ascii="Helvetica" w:hAnsi="Helvetica" w:cs="Helvetica"/>
        </w:rPr>
        <w:t xml:space="preserve"> weight gain </w:t>
      </w:r>
      <w:r>
        <w:rPr>
          <w:rFonts w:ascii="Helvetica" w:hAnsi="Helvetica" w:cs="Helvetica"/>
        </w:rPr>
        <w:t>to</w:t>
      </w:r>
      <w:r w:rsidR="00BF756F">
        <w:rPr>
          <w:rFonts w:ascii="Helvetica" w:hAnsi="Helvetica" w:cs="Helvetica"/>
        </w:rPr>
        <w:t xml:space="preserve"> stimulant medication use for ADHD</w:t>
      </w:r>
      <w:r>
        <w:rPr>
          <w:rFonts w:ascii="Helvetica" w:hAnsi="Helvetica" w:cs="Helvetica"/>
        </w:rPr>
        <w:t>, describing a</w:t>
      </w:r>
      <w:r w:rsidR="00F82E7B">
        <w:rPr>
          <w:rFonts w:ascii="Helvetica" w:hAnsi="Helvetica" w:cs="Helvetica"/>
        </w:rPr>
        <w:t xml:space="preserve"> “rebound” weight gain during adolescence. </w:t>
      </w:r>
    </w:p>
    <w:p w:rsidR="00BF756F" w:rsidRDefault="00BF756F" w:rsidP="00BF75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F756F" w:rsidRDefault="00F82E7B" w:rsidP="00BF75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This article describes a new</w:t>
      </w:r>
      <w:r w:rsidR="00163CB8">
        <w:rPr>
          <w:rFonts w:ascii="Helvetica" w:hAnsi="Helvetica" w:cs="Helvetica"/>
        </w:rPr>
        <w:t xml:space="preserve">ly published </w:t>
      </w:r>
      <w:r w:rsidR="00D30E16" w:rsidRPr="00D30E16">
        <w:rPr>
          <w:rFonts w:ascii="Helvetica" w:hAnsi="Helvetica" w:cs="Helvetica"/>
          <w:i/>
        </w:rPr>
        <w:t>Pediatrics</w:t>
      </w:r>
      <w:r>
        <w:rPr>
          <w:rFonts w:ascii="Helvetica" w:hAnsi="Helvetica" w:cs="Helvetica"/>
        </w:rPr>
        <w:t xml:space="preserve"> </w:t>
      </w:r>
      <w:bookmarkStart w:id="0" w:name="_GoBack"/>
      <w:bookmarkEnd w:id="0"/>
      <w:r w:rsidR="00AE6961">
        <w:rPr>
          <w:rFonts w:ascii="Helvetica" w:hAnsi="Helvetica" w:cs="Helvetica"/>
        </w:rPr>
        <w:t>study that</w:t>
      </w:r>
      <w:r>
        <w:rPr>
          <w:rFonts w:ascii="Helvetica" w:hAnsi="Helvetica" w:cs="Helvetica"/>
        </w:rPr>
        <w:t xml:space="preserve"> uses chart review to identify changes in growth patterns in patients</w:t>
      </w:r>
      <w:r w:rsidR="00163CB8">
        <w:rPr>
          <w:rFonts w:ascii="Helvetica" w:hAnsi="Helvetica" w:cs="Helvetica"/>
        </w:rPr>
        <w:t xml:space="preserve"> with ADHD</w:t>
      </w:r>
      <w:r>
        <w:rPr>
          <w:rFonts w:ascii="Helvetica" w:hAnsi="Helvetica" w:cs="Helvetica"/>
        </w:rPr>
        <w:t xml:space="preserve"> </w:t>
      </w:r>
      <w:r w:rsidR="00163CB8">
        <w:rPr>
          <w:rFonts w:ascii="Helvetica" w:hAnsi="Helvetica" w:cs="Helvetica"/>
        </w:rPr>
        <w:t xml:space="preserve">taking </w:t>
      </w:r>
      <w:r>
        <w:rPr>
          <w:rFonts w:ascii="Helvetica" w:hAnsi="Helvetica" w:cs="Helvetica"/>
        </w:rPr>
        <w:t>stimulant medications.  The</w:t>
      </w:r>
      <w:r w:rsidR="00163CB8">
        <w:rPr>
          <w:rFonts w:ascii="Helvetica" w:hAnsi="Helvetica" w:cs="Helvetica"/>
        </w:rPr>
        <w:t xml:space="preserve"> journalist summarizes</w:t>
      </w:r>
      <w:r>
        <w:rPr>
          <w:rFonts w:ascii="Helvetica" w:hAnsi="Helvetica" w:cs="Helvetica"/>
        </w:rPr>
        <w:t xml:space="preserve"> research conclu</w:t>
      </w:r>
      <w:r w:rsidR="00163CB8">
        <w:rPr>
          <w:rFonts w:ascii="Helvetica" w:hAnsi="Helvetica" w:cs="Helvetica"/>
        </w:rPr>
        <w:t>sions</w:t>
      </w:r>
      <w:r>
        <w:rPr>
          <w:rFonts w:ascii="Helvetica" w:hAnsi="Helvetica" w:cs="Helvetica"/>
        </w:rPr>
        <w:t xml:space="preserve"> that</w:t>
      </w:r>
      <w:r w:rsidR="00163CB8">
        <w:rPr>
          <w:rFonts w:ascii="Helvetica" w:hAnsi="Helvetica" w:cs="Helvetica"/>
        </w:rPr>
        <w:t xml:space="preserve"> childhood use of</w:t>
      </w:r>
      <w:r>
        <w:rPr>
          <w:rFonts w:ascii="Helvetica" w:hAnsi="Helvetica" w:cs="Helvetica"/>
        </w:rPr>
        <w:t xml:space="preserve"> stimulant medications </w:t>
      </w:r>
      <w:r w:rsidR="00163CB8">
        <w:rPr>
          <w:rFonts w:ascii="Helvetica" w:hAnsi="Helvetica" w:cs="Helvetica"/>
        </w:rPr>
        <w:t>is associated with</w:t>
      </w:r>
      <w:r>
        <w:rPr>
          <w:rFonts w:ascii="Helvetica" w:hAnsi="Helvetica" w:cs="Helvetica"/>
        </w:rPr>
        <w:t xml:space="preserve"> increased BMI later in life, perhaps even after the medications have been discontinued.  The article reference</w:t>
      </w:r>
      <w:r w:rsidR="00163CB8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 xml:space="preserve"> prior research associating ADHD and increased BMI, but reports this relationship is small compared to the effect of stimulant medications on increased BMI.  </w:t>
      </w:r>
      <w:r w:rsidR="00163CB8">
        <w:rPr>
          <w:rFonts w:ascii="Helvetica" w:hAnsi="Helvetica" w:cs="Helvetica"/>
        </w:rPr>
        <w:t>Readers will understand</w:t>
      </w:r>
      <w:r>
        <w:rPr>
          <w:rFonts w:ascii="Helvetica" w:hAnsi="Helvetica" w:cs="Helvetica"/>
        </w:rPr>
        <w:t xml:space="preserve"> the </w:t>
      </w:r>
      <w:r w:rsidR="00163CB8">
        <w:rPr>
          <w:rFonts w:ascii="Helvetica" w:hAnsi="Helvetica" w:cs="Helvetica"/>
        </w:rPr>
        <w:t xml:space="preserve">point of an </w:t>
      </w:r>
      <w:r>
        <w:rPr>
          <w:rFonts w:ascii="Helvetica" w:hAnsi="Helvetica" w:cs="Helvetica"/>
        </w:rPr>
        <w:t xml:space="preserve">association but </w:t>
      </w:r>
      <w:r w:rsidR="00163CB8">
        <w:rPr>
          <w:rFonts w:ascii="Helvetica" w:hAnsi="Helvetica" w:cs="Helvetica"/>
        </w:rPr>
        <w:t>may not understand that the original research does not prove causality.</w:t>
      </w:r>
      <w:r>
        <w:rPr>
          <w:rFonts w:ascii="Helvetica" w:hAnsi="Helvetica" w:cs="Helvetica"/>
        </w:rPr>
        <w:t xml:space="preserve"> </w:t>
      </w:r>
      <w:r w:rsidR="00BF756F">
        <w:rPr>
          <w:rFonts w:ascii="Helvetica" w:hAnsi="Helvetica" w:cs="Helvetica"/>
        </w:rPr>
        <w:t>Parents expect pediatricians to accurately explain risks and benefits of stimulant medications before initiating</w:t>
      </w:r>
      <w:r>
        <w:rPr>
          <w:rFonts w:ascii="Helvetica" w:hAnsi="Helvetica" w:cs="Helvetica"/>
        </w:rPr>
        <w:t xml:space="preserve"> treatment</w:t>
      </w:r>
      <w:r w:rsidR="00BF756F">
        <w:rPr>
          <w:rFonts w:ascii="Helvetica" w:hAnsi="Helvetica" w:cs="Helvetica"/>
        </w:rPr>
        <w:t>.</w:t>
      </w:r>
      <w:r w:rsidR="00E473CC">
        <w:rPr>
          <w:rFonts w:ascii="Helvetica" w:hAnsi="Helvetica" w:cs="Helvetica"/>
        </w:rPr>
        <w:t xml:space="preserve"> Good quality resources to assist families interested to understand ADHD and medication treatment benefits and </w:t>
      </w:r>
      <w:proofErr w:type="gramStart"/>
      <w:r w:rsidR="00E473CC">
        <w:rPr>
          <w:rFonts w:ascii="Helvetica" w:hAnsi="Helvetica" w:cs="Helvetica"/>
        </w:rPr>
        <w:t>risks is</w:t>
      </w:r>
      <w:proofErr w:type="gramEnd"/>
      <w:r w:rsidR="00E473CC">
        <w:rPr>
          <w:rFonts w:ascii="Helvetica" w:hAnsi="Helvetica" w:cs="Helvetica"/>
        </w:rPr>
        <w:t xml:space="preserve"> essential.</w:t>
      </w:r>
      <w:r w:rsidR="00BF756F">
        <w:rPr>
          <w:rFonts w:ascii="Helvetica" w:hAnsi="Helvetica" w:cs="Helvetica"/>
        </w:rPr>
        <w:t xml:space="preserve">  </w:t>
      </w:r>
      <w:r w:rsidR="00AE6961">
        <w:rPr>
          <w:rFonts w:ascii="Helvetica" w:hAnsi="Helvetica" w:cs="Helvetica"/>
        </w:rPr>
        <w:t xml:space="preserve"> </w:t>
      </w:r>
    </w:p>
    <w:p w:rsidR="00163CB8" w:rsidRDefault="00163CB8" w:rsidP="00BF75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63CB8" w:rsidRPr="00163CB8" w:rsidRDefault="00163CB8" w:rsidP="00BF756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RESOURCES ON ADHD &amp; PSYCHOTROPIC MEDICATION:</w:t>
      </w:r>
    </w:p>
    <w:p w:rsidR="00BF756F" w:rsidRDefault="00BF756F" w:rsidP="00BF75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63CB8" w:rsidRDefault="00163CB8" w:rsidP="00BF75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CHADD</w:t>
      </w:r>
    </w:p>
    <w:p w:rsidR="00163CB8" w:rsidRPr="00163CB8" w:rsidRDefault="00D30E16" w:rsidP="00BF756F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</w:rPr>
      </w:pPr>
      <w:hyperlink r:id="rId6" w:history="1">
        <w:r w:rsidR="00163CB8" w:rsidRPr="001C1BFF">
          <w:rPr>
            <w:rStyle w:val="Hyperlink"/>
            <w:rFonts w:ascii="Helvetica" w:hAnsi="Helvetica" w:cs="Helvetica"/>
          </w:rPr>
          <w:t>http://www.chadd.org/</w:t>
        </w:r>
      </w:hyperlink>
      <w:r w:rsidR="00163CB8">
        <w:rPr>
          <w:rFonts w:ascii="Helvetica" w:hAnsi="Helvetica" w:cs="Helvetica"/>
        </w:rPr>
        <w:t xml:space="preserve"> </w:t>
      </w:r>
      <w:r w:rsidR="00163CB8">
        <w:rPr>
          <w:rFonts w:ascii="Helvetica" w:hAnsi="Helvetica" w:cs="Helvetica"/>
          <w:i/>
        </w:rPr>
        <w:t>National organization for consumers interested in ADHD</w:t>
      </w:r>
    </w:p>
    <w:p w:rsidR="00163CB8" w:rsidRDefault="00163CB8" w:rsidP="00BF75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63CB8" w:rsidRDefault="00163CB8" w:rsidP="00BF75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Psychiatric Medications and kids</w:t>
      </w:r>
    </w:p>
    <w:p w:rsidR="00163CB8" w:rsidRPr="00163CB8" w:rsidRDefault="00D30E16" w:rsidP="00BF756F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</w:rPr>
      </w:pPr>
      <w:hyperlink r:id="rId7" w:history="1">
        <w:r w:rsidR="00163CB8" w:rsidRPr="001C1BFF">
          <w:rPr>
            <w:rStyle w:val="Hyperlink"/>
            <w:rFonts w:ascii="Helvetica" w:hAnsi="Helvetica" w:cs="Helvetica"/>
          </w:rPr>
          <w:t>https://depts.washington.edu/dbpeds/Resources.html#section4_textarea24_heading</w:t>
        </w:r>
      </w:hyperlink>
      <w:r w:rsidR="00163CB8">
        <w:rPr>
          <w:rFonts w:ascii="Helvetica" w:hAnsi="Helvetica" w:cs="Helvetica"/>
        </w:rPr>
        <w:t xml:space="preserve"> </w:t>
      </w:r>
      <w:r w:rsidR="00163CB8">
        <w:rPr>
          <w:rFonts w:ascii="Helvetica" w:hAnsi="Helvetica" w:cs="Helvetica"/>
          <w:i/>
        </w:rPr>
        <w:t>Multiple links</w:t>
      </w:r>
    </w:p>
    <w:p w:rsidR="00163CB8" w:rsidRDefault="00163CB8" w:rsidP="00BF75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F756F" w:rsidRDefault="00BF756F" w:rsidP="00163CB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63CB8" w:rsidRDefault="00163CB8" w:rsidP="00163CB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And that’s today’s Developmental &amp; Behavioral Pediatrics: IN THE NEWS!</w:t>
      </w:r>
    </w:p>
    <w:sectPr w:rsidR="00163CB8" w:rsidSect="00835B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F756F"/>
    <w:rsid w:val="000D0D56"/>
    <w:rsid w:val="00163CB8"/>
    <w:rsid w:val="00672DE1"/>
    <w:rsid w:val="00835B15"/>
    <w:rsid w:val="00893F9A"/>
    <w:rsid w:val="00AE6961"/>
    <w:rsid w:val="00BD0DE5"/>
    <w:rsid w:val="00BF756F"/>
    <w:rsid w:val="00D30E16"/>
    <w:rsid w:val="00E473CC"/>
    <w:rsid w:val="00F610FC"/>
    <w:rsid w:val="00F8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56"/>
  </w:style>
  <w:style w:type="paragraph" w:styleId="Heading1">
    <w:name w:val="heading 1"/>
    <w:basedOn w:val="Normal"/>
    <w:link w:val="Heading1Char"/>
    <w:uiPriority w:val="9"/>
    <w:qFormat/>
    <w:rsid w:val="00F610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56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10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5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94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785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pts.washington.edu/dbpeds/Resources.html#section4_textarea24_head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dd.org/" TargetMode="External"/><Relationship Id="rId5" Type="http://schemas.openxmlformats.org/officeDocument/2006/relationships/hyperlink" Target="http://www.foxnews.com/health/2014/03/18/childhood-use-adhd-medications-linked-with-weight-gain-in-teen-years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DE67D9-09D0-423B-8CC1-C87703E1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RICHARDSON</dc:creator>
  <cp:keywords/>
  <dc:description/>
  <cp:lastModifiedBy>szinne</cp:lastModifiedBy>
  <cp:revision>2</cp:revision>
  <dcterms:created xsi:type="dcterms:W3CDTF">2014-04-01T21:53:00Z</dcterms:created>
  <dcterms:modified xsi:type="dcterms:W3CDTF">2014-04-01T21:53:00Z</dcterms:modified>
</cp:coreProperties>
</file>