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5C" w:rsidRDefault="00D0695C" w:rsidP="00D0695C">
      <w:pPr>
        <w:rPr>
          <w:rFonts w:ascii="Arial" w:hAnsi="Arial" w:cs="Arial"/>
          <w:b/>
          <w:bCs/>
          <w:sz w:val="20"/>
          <w:szCs w:val="20"/>
        </w:rPr>
      </w:pPr>
      <w:r>
        <w:rPr>
          <w:rFonts w:ascii="Arial" w:hAnsi="Arial" w:cs="Arial"/>
          <w:b/>
          <w:bCs/>
          <w:sz w:val="20"/>
          <w:szCs w:val="20"/>
        </w:rPr>
        <w:t>TWO-FOR-ONE! Today, 2 pieces on the same research study, but from 2 different media sources on April 16:</w:t>
      </w:r>
    </w:p>
    <w:p w:rsidR="00D0695C" w:rsidRDefault="00D0695C" w:rsidP="00D0695C">
      <w:pPr>
        <w:rPr>
          <w:rFonts w:ascii="Arial" w:hAnsi="Arial" w:cs="Arial"/>
          <w:b/>
          <w:bCs/>
          <w:sz w:val="20"/>
          <w:szCs w:val="20"/>
        </w:rPr>
      </w:pPr>
    </w:p>
    <w:p w:rsidR="00D0695C" w:rsidRDefault="00D0695C" w:rsidP="00D0695C">
      <w:pPr>
        <w:rPr>
          <w:rFonts w:ascii="Arial" w:hAnsi="Arial" w:cs="Arial"/>
          <w:b/>
          <w:bCs/>
          <w:sz w:val="20"/>
          <w:szCs w:val="20"/>
        </w:rPr>
      </w:pPr>
      <w:r>
        <w:rPr>
          <w:rFonts w:ascii="Arial" w:hAnsi="Arial" w:cs="Arial"/>
          <w:b/>
          <w:bCs/>
          <w:sz w:val="20"/>
          <w:szCs w:val="20"/>
        </w:rPr>
        <w:t>PIECE ONE:</w:t>
      </w:r>
    </w:p>
    <w:p w:rsidR="00D0695C" w:rsidRDefault="00D0695C" w:rsidP="00D0695C">
      <w:pPr>
        <w:rPr>
          <w:rFonts w:ascii="Arial" w:hAnsi="Arial" w:cs="Arial"/>
          <w:sz w:val="20"/>
          <w:szCs w:val="20"/>
        </w:rPr>
      </w:pPr>
      <w:r>
        <w:rPr>
          <w:rFonts w:ascii="Arial" w:hAnsi="Arial" w:cs="Arial"/>
          <w:sz w:val="20"/>
          <w:szCs w:val="20"/>
        </w:rPr>
        <w:t xml:space="preserve">Prepared by Sam Wittekind, MD based on a </w:t>
      </w:r>
      <w:r>
        <w:rPr>
          <w:rFonts w:ascii="Arial" w:hAnsi="Arial" w:cs="Arial"/>
          <w:b/>
          <w:bCs/>
          <w:i/>
          <w:iCs/>
          <w:sz w:val="20"/>
          <w:szCs w:val="20"/>
        </w:rPr>
        <w:t>Seattle Times</w:t>
      </w:r>
      <w:r>
        <w:rPr>
          <w:rFonts w:ascii="Arial" w:hAnsi="Arial" w:cs="Arial"/>
          <w:sz w:val="20"/>
          <w:szCs w:val="20"/>
        </w:rPr>
        <w:t xml:space="preserve"> article titled, “</w:t>
      </w:r>
      <w:r w:rsidRPr="00DD2B66">
        <w:rPr>
          <w:rFonts w:ascii="Arial" w:hAnsi="Arial" w:cs="Arial"/>
          <w:sz w:val="20"/>
          <w:szCs w:val="20"/>
        </w:rPr>
        <w:t>Colic may be linked with migraines, research sa</w:t>
      </w:r>
      <w:r w:rsidRPr="00DD2B66">
        <w:rPr>
          <w:rFonts w:ascii="Arial" w:hAnsi="Arial" w:cs="Arial"/>
          <w:sz w:val="20"/>
          <w:szCs w:val="20"/>
        </w:rPr>
        <w:t>y</w:t>
      </w:r>
      <w:r w:rsidRPr="00DD2B66">
        <w:rPr>
          <w:rFonts w:ascii="Arial" w:hAnsi="Arial" w:cs="Arial"/>
          <w:sz w:val="20"/>
          <w:szCs w:val="20"/>
        </w:rPr>
        <w:t>s</w:t>
      </w:r>
      <w:r>
        <w:rPr>
          <w:rFonts w:ascii="Arial" w:hAnsi="Arial" w:cs="Arial"/>
          <w:sz w:val="20"/>
          <w:szCs w:val="20"/>
        </w:rPr>
        <w:t xml:space="preserve">” </w:t>
      </w:r>
      <w:hyperlink r:id="rId7" w:history="1">
        <w:r w:rsidR="00DD2B66" w:rsidRPr="002E1008">
          <w:rPr>
            <w:rStyle w:val="Hyperlink"/>
            <w:rFonts w:ascii="Arial" w:hAnsi="Arial" w:cs="Arial"/>
            <w:sz w:val="20"/>
            <w:szCs w:val="20"/>
          </w:rPr>
          <w:t>http://seattletimes.com/html/health/2020790995_apusmedcolicmigraines.html</w:t>
        </w:r>
      </w:hyperlink>
      <w:r w:rsidR="00DD2B66">
        <w:rPr>
          <w:rFonts w:ascii="Arial" w:hAnsi="Arial" w:cs="Arial"/>
          <w:sz w:val="20"/>
          <w:szCs w:val="20"/>
        </w:rPr>
        <w:t xml:space="preserve"> </w:t>
      </w:r>
    </w:p>
    <w:p w:rsidR="00D0695C" w:rsidRDefault="00D0695C" w:rsidP="00D0695C">
      <w:pPr>
        <w:ind w:firstLine="720"/>
        <w:rPr>
          <w:rFonts w:ascii="Arial" w:hAnsi="Arial" w:cs="Arial"/>
          <w:sz w:val="20"/>
          <w:szCs w:val="20"/>
        </w:rPr>
      </w:pPr>
      <w:r>
        <w:rPr>
          <w:rFonts w:ascii="Arial" w:hAnsi="Arial" w:cs="Arial"/>
          <w:sz w:val="20"/>
          <w:szCs w:val="20"/>
        </w:rPr>
        <w:t xml:space="preserve">All babies fuss, and this behavior is explained by most pediatricians as a normal phase of infant development.  However colic occurs in approximately 20% of US infants and causes frustration for families and pediatricians.  Presumably such infants are in pain, and the negative impact on the family can be significant.  The cause remains unknown.  Much research has focused on gastrointestinal causes such as gassiness, disturbances in bacterial flora, and more recently </w:t>
      </w:r>
      <w:r>
        <w:rPr>
          <w:rFonts w:ascii="Arial" w:hAnsi="Arial" w:cs="Arial"/>
          <w:i/>
          <w:iCs/>
          <w:sz w:val="20"/>
          <w:szCs w:val="20"/>
        </w:rPr>
        <w:t>H. pylori</w:t>
      </w:r>
      <w:r>
        <w:rPr>
          <w:rFonts w:ascii="Arial" w:hAnsi="Arial" w:cs="Arial"/>
          <w:sz w:val="20"/>
          <w:szCs w:val="20"/>
        </w:rPr>
        <w:t>.  There have been some promising leads, but no truly impactful developments.</w:t>
      </w:r>
    </w:p>
    <w:p w:rsidR="00D0695C" w:rsidRDefault="00D0695C" w:rsidP="00D0695C">
      <w:pPr>
        <w:ind w:firstLine="720"/>
        <w:rPr>
          <w:rFonts w:ascii="Arial" w:hAnsi="Arial" w:cs="Arial"/>
          <w:sz w:val="20"/>
          <w:szCs w:val="20"/>
        </w:rPr>
      </w:pPr>
      <w:r>
        <w:rPr>
          <w:rFonts w:ascii="Arial" w:hAnsi="Arial" w:cs="Arial"/>
          <w:sz w:val="20"/>
          <w:szCs w:val="20"/>
        </w:rPr>
        <w:t xml:space="preserve">This newspaper article draws attention to a recent study published in </w:t>
      </w:r>
      <w:r>
        <w:rPr>
          <w:rFonts w:ascii="Arial" w:hAnsi="Arial" w:cs="Arial"/>
          <w:i/>
          <w:iCs/>
          <w:sz w:val="20"/>
          <w:szCs w:val="20"/>
        </w:rPr>
        <w:t>JAMA</w:t>
      </w:r>
      <w:r>
        <w:rPr>
          <w:rFonts w:ascii="Arial" w:hAnsi="Arial" w:cs="Arial"/>
          <w:sz w:val="20"/>
          <w:szCs w:val="20"/>
        </w:rPr>
        <w:t xml:space="preserve"> that demonstrates an association between infantile colic and migraine headaches later in childhood.</w:t>
      </w:r>
      <w:r>
        <w:rPr>
          <w:rFonts w:ascii="Arial" w:hAnsi="Arial" w:cs="Arial"/>
          <w:sz w:val="20"/>
          <w:szCs w:val="20"/>
          <w:vertAlign w:val="superscript"/>
        </w:rPr>
        <w:t>1</w:t>
      </w:r>
      <w:r>
        <w:rPr>
          <w:rFonts w:ascii="Arial" w:hAnsi="Arial" w:cs="Arial"/>
          <w:sz w:val="20"/>
          <w:szCs w:val="20"/>
        </w:rPr>
        <w:t xml:space="preserve">  This multicenter, case-control study was conducted in Italy and France.  Parents of patients age 6 to 18 years treated for migraine (n=208) in the ED and a control group without migraine disorder treated for minor trauma (n=471) were asked if they had colic as infants.  Patients with migraine were interviewed by a pediatric neurologist and the control group was interviewed by a pediatric EM physician.  Children with migraine were more likely to have experienced infantile colic than those without migraine (72.6% vs 26.5%; OR, 6.61 [95% CI, 4.38-10.00]; P &lt; .001).  The authors of the study say that longitudinal studies are needed to further examine this interesting association.  If there is a pathophysiologic link between the two, it has clear implications for the treatment of colic.  </w:t>
      </w:r>
    </w:p>
    <w:p w:rsidR="00D0695C" w:rsidRDefault="00D0695C" w:rsidP="00D0695C">
      <w:pPr>
        <w:ind w:firstLine="720"/>
        <w:rPr>
          <w:rFonts w:ascii="Arial" w:hAnsi="Arial" w:cs="Arial"/>
          <w:sz w:val="20"/>
          <w:szCs w:val="20"/>
        </w:rPr>
      </w:pPr>
      <w:r>
        <w:rPr>
          <w:rFonts w:ascii="Arial" w:hAnsi="Arial" w:cs="Arial"/>
          <w:sz w:val="20"/>
          <w:szCs w:val="20"/>
        </w:rPr>
        <w:t xml:space="preserve">Strengths of the featured study include its statistical power and inclusion of a tension headache group that suggests there is something unique about migraines as it relates to colic.  Weaknesses include possible recall bias and response bias, as well as questionable generalizability from only including children with migraine brought to the ED.  The newspaper article itself does a nice job of summarizing the findings.  It also balances science with human-interest content.  For example it closes with the expert opinion of a neurologist, who was not involved in the study, followed by a quote from a frustrated mother with a colicky baby.  In a minor error, the number of patients in the migraine group was misquoted as 200.  Also the weaknesses of the study were not mentioned.  </w:t>
      </w:r>
    </w:p>
    <w:p w:rsidR="00D0695C" w:rsidRDefault="00D0695C" w:rsidP="00D0695C">
      <w:pPr>
        <w:rPr>
          <w:rFonts w:ascii="Arial" w:hAnsi="Arial" w:cs="Arial"/>
          <w:sz w:val="20"/>
          <w:szCs w:val="20"/>
        </w:rPr>
      </w:pPr>
    </w:p>
    <w:p w:rsidR="00D0695C" w:rsidRDefault="00D0695C" w:rsidP="00D0695C">
      <w:pPr>
        <w:rPr>
          <w:rFonts w:ascii="Arial" w:hAnsi="Arial" w:cs="Arial"/>
          <w:b/>
          <w:bCs/>
          <w:sz w:val="20"/>
          <w:szCs w:val="20"/>
        </w:rPr>
      </w:pPr>
      <w:r>
        <w:rPr>
          <w:rFonts w:ascii="Arial" w:hAnsi="Arial" w:cs="Arial"/>
          <w:b/>
          <w:bCs/>
          <w:sz w:val="20"/>
          <w:szCs w:val="20"/>
        </w:rPr>
        <w:t>PIECE TWO:</w:t>
      </w:r>
    </w:p>
    <w:p w:rsidR="00DD2B66" w:rsidRPr="00DD2B66" w:rsidRDefault="00D0695C" w:rsidP="00D0695C">
      <w:pPr>
        <w:pStyle w:val="Heading1"/>
        <w:spacing w:before="0" w:beforeAutospacing="0" w:after="0" w:afterAutospacing="0"/>
        <w:rPr>
          <w:rFonts w:ascii="Arial" w:hAnsi="Arial" w:cs="Arial"/>
          <w:b w:val="0"/>
          <w:sz w:val="20"/>
          <w:szCs w:val="20"/>
        </w:rPr>
      </w:pPr>
      <w:r>
        <w:rPr>
          <w:rFonts w:ascii="Arial" w:hAnsi="Arial" w:cs="Arial"/>
          <w:b w:val="0"/>
          <w:bCs w:val="0"/>
          <w:color w:val="333333"/>
          <w:sz w:val="20"/>
          <w:szCs w:val="20"/>
        </w:rPr>
        <w:t xml:space="preserve">Prepared by Jennifer Maxwell, MS4 based on a </w:t>
      </w:r>
      <w:r>
        <w:rPr>
          <w:rFonts w:ascii="Arial" w:hAnsi="Arial" w:cs="Arial"/>
          <w:i/>
          <w:iCs/>
          <w:color w:val="333333"/>
          <w:sz w:val="20"/>
          <w:szCs w:val="20"/>
        </w:rPr>
        <w:t>USA Today</w:t>
      </w:r>
      <w:r>
        <w:rPr>
          <w:rFonts w:ascii="Arial" w:hAnsi="Arial" w:cs="Arial"/>
          <w:b w:val="0"/>
          <w:bCs w:val="0"/>
          <w:color w:val="333333"/>
          <w:sz w:val="20"/>
          <w:szCs w:val="20"/>
        </w:rPr>
        <w:t xml:space="preserve"> article, “</w:t>
      </w:r>
      <w:r w:rsidRPr="00DD2B66">
        <w:rPr>
          <w:rFonts w:ascii="Arial" w:hAnsi="Arial" w:cs="Arial"/>
          <w:b w:val="0"/>
          <w:bCs w:val="0"/>
          <w:color w:val="333333"/>
          <w:sz w:val="20"/>
          <w:szCs w:val="20"/>
        </w:rPr>
        <w:t>Colic in Infants May Be Early Sign of Migraine Headache</w:t>
      </w:r>
      <w:r>
        <w:rPr>
          <w:rFonts w:ascii="Arial" w:hAnsi="Arial" w:cs="Arial"/>
          <w:b w:val="0"/>
          <w:bCs w:val="0"/>
          <w:color w:val="333333"/>
          <w:sz w:val="20"/>
          <w:szCs w:val="20"/>
        </w:rPr>
        <w:t xml:space="preserve">” </w:t>
      </w:r>
      <w:r w:rsidR="00DD2B66" w:rsidRPr="00DD2B66">
        <w:rPr>
          <w:rFonts w:ascii="Arial" w:hAnsi="Arial" w:cs="Arial"/>
          <w:b w:val="0"/>
          <w:sz w:val="20"/>
          <w:szCs w:val="20"/>
        </w:rPr>
        <w:fldChar w:fldCharType="begin"/>
      </w:r>
      <w:r w:rsidR="00DD2B66" w:rsidRPr="00DD2B66">
        <w:rPr>
          <w:rFonts w:ascii="Arial" w:hAnsi="Arial" w:cs="Arial"/>
          <w:b w:val="0"/>
          <w:sz w:val="20"/>
          <w:szCs w:val="20"/>
        </w:rPr>
        <w:instrText xml:space="preserve"> HYPERLINK "http://</w:instrText>
      </w:r>
    </w:p>
    <w:p w:rsidR="00DD2B66" w:rsidRPr="00DD2B66" w:rsidRDefault="00DD2B66" w:rsidP="00D0695C">
      <w:pPr>
        <w:pStyle w:val="Heading1"/>
        <w:spacing w:before="0" w:beforeAutospacing="0" w:after="0" w:afterAutospacing="0"/>
        <w:rPr>
          <w:rStyle w:val="Hyperlink"/>
          <w:rFonts w:ascii="Arial" w:hAnsi="Arial" w:cs="Arial"/>
          <w:b w:val="0"/>
          <w:sz w:val="20"/>
          <w:szCs w:val="20"/>
        </w:rPr>
      </w:pPr>
      <w:r w:rsidRPr="00DD2B66">
        <w:rPr>
          <w:rFonts w:ascii="Arial" w:hAnsi="Arial" w:cs="Arial"/>
          <w:b w:val="0"/>
          <w:sz w:val="20"/>
          <w:szCs w:val="20"/>
        </w:rPr>
        <w:instrText xml:space="preserve">www.usatoday.com/story/news/nation/2013/04/16/colic-migraine-infants/2086121/" </w:instrText>
      </w:r>
      <w:r w:rsidRPr="00DD2B66">
        <w:rPr>
          <w:rFonts w:ascii="Arial" w:hAnsi="Arial" w:cs="Arial"/>
          <w:b w:val="0"/>
          <w:sz w:val="20"/>
          <w:szCs w:val="20"/>
        </w:rPr>
        <w:fldChar w:fldCharType="separate"/>
      </w:r>
    </w:p>
    <w:p w:rsidR="00D0695C" w:rsidRPr="00DD2B66" w:rsidRDefault="00DD2B66" w:rsidP="00D0695C">
      <w:pPr>
        <w:pStyle w:val="Heading1"/>
        <w:spacing w:before="0" w:beforeAutospacing="0" w:after="0" w:afterAutospacing="0"/>
        <w:rPr>
          <w:rFonts w:ascii="Arial" w:hAnsi="Arial" w:cs="Arial"/>
          <w:b w:val="0"/>
          <w:bCs w:val="0"/>
          <w:color w:val="333333"/>
          <w:sz w:val="20"/>
          <w:szCs w:val="20"/>
        </w:rPr>
      </w:pPr>
      <w:r w:rsidRPr="00DD2B66">
        <w:rPr>
          <w:rStyle w:val="Hyperlink"/>
          <w:rFonts w:ascii="Arial" w:hAnsi="Arial" w:cs="Arial"/>
          <w:b w:val="0"/>
          <w:sz w:val="20"/>
          <w:szCs w:val="20"/>
        </w:rPr>
        <w:t>www.usatoday.com/story/news/nation/2013/04/16/colic-migraine-infants/2086121/</w:t>
      </w:r>
      <w:r w:rsidRPr="00DD2B66">
        <w:rPr>
          <w:rFonts w:ascii="Arial" w:hAnsi="Arial" w:cs="Arial"/>
          <w:b w:val="0"/>
          <w:sz w:val="20"/>
          <w:szCs w:val="20"/>
        </w:rPr>
        <w:fldChar w:fldCharType="end"/>
      </w:r>
    </w:p>
    <w:p w:rsidR="00D0695C" w:rsidRDefault="00D0695C" w:rsidP="00D0695C">
      <w:pPr>
        <w:pStyle w:val="Heading1"/>
        <w:spacing w:before="0" w:beforeAutospacing="0" w:after="0" w:afterAutospacing="0"/>
        <w:ind w:firstLine="720"/>
        <w:rPr>
          <w:rFonts w:ascii="Arial" w:hAnsi="Arial" w:cs="Arial"/>
          <w:b w:val="0"/>
          <w:bCs w:val="0"/>
          <w:color w:val="333333"/>
          <w:sz w:val="20"/>
          <w:szCs w:val="20"/>
        </w:rPr>
      </w:pPr>
      <w:r>
        <w:rPr>
          <w:rFonts w:ascii="Arial" w:hAnsi="Arial" w:cs="Arial"/>
          <w:b w:val="0"/>
          <w:bCs w:val="0"/>
          <w:color w:val="333333"/>
          <w:sz w:val="20"/>
          <w:szCs w:val="20"/>
          <w:bdr w:val="none" w:sz="0" w:space="0" w:color="auto" w:frame="1"/>
        </w:rPr>
        <w:t xml:space="preserve">The salient points of the study include 76% of those surveyed with migraines irrespective of presence of aura had colic as an infant compared to children with tension headaches (35%) and those without migraines (26%). Questionnaires were analyzed for 208 children with migraines, 471 children without migraines, and 120 with tension headaches. </w:t>
      </w:r>
    </w:p>
    <w:p w:rsidR="00D0695C" w:rsidRDefault="00D0695C" w:rsidP="00D0695C">
      <w:pPr>
        <w:pStyle w:val="Heading1"/>
        <w:spacing w:before="0" w:beforeAutospacing="0" w:after="0" w:afterAutospacing="0"/>
        <w:ind w:firstLine="720"/>
        <w:textAlignment w:val="baseline"/>
        <w:rPr>
          <w:rFonts w:ascii="Arial" w:hAnsi="Arial" w:cs="Arial"/>
          <w:b w:val="0"/>
          <w:bCs w:val="0"/>
          <w:color w:val="333333"/>
          <w:sz w:val="20"/>
          <w:szCs w:val="20"/>
          <w:bdr w:val="none" w:sz="0" w:space="0" w:color="auto" w:frame="1"/>
        </w:rPr>
      </w:pPr>
      <w:r>
        <w:rPr>
          <w:rFonts w:ascii="Arial" w:hAnsi="Arial" w:cs="Arial"/>
          <w:b w:val="0"/>
          <w:bCs w:val="0"/>
          <w:color w:val="333333"/>
          <w:sz w:val="20"/>
          <w:szCs w:val="20"/>
          <w:bdr w:val="none" w:sz="0" w:space="0" w:color="auto" w:frame="1"/>
        </w:rPr>
        <w:t xml:space="preserve">The article also describes another study where mothers with migraines were twice as likely to have babies with colic, implying the strength between the association between migraines and colic. Dr. Andrew Charles, a neurologist from UCLA who was not involved in the study provides commentary that these results may lead to reconsideration of colic as brain-based, rather than as gut-based, emphasizing that colic remains a mystery. </w:t>
      </w:r>
    </w:p>
    <w:p w:rsidR="00D0695C" w:rsidRDefault="00D0695C" w:rsidP="00D0695C">
      <w:pPr>
        <w:pStyle w:val="Heading1"/>
        <w:spacing w:before="0" w:beforeAutospacing="0" w:after="0" w:afterAutospacing="0"/>
        <w:ind w:firstLine="720"/>
        <w:textAlignment w:val="baseline"/>
        <w:rPr>
          <w:rFonts w:ascii="Arial" w:hAnsi="Arial" w:cs="Arial"/>
          <w:b w:val="0"/>
          <w:bCs w:val="0"/>
          <w:color w:val="333333"/>
          <w:sz w:val="20"/>
          <w:szCs w:val="20"/>
          <w:bdr w:val="none" w:sz="0" w:space="0" w:color="auto" w:frame="1"/>
        </w:rPr>
      </w:pPr>
      <w:r>
        <w:rPr>
          <w:rFonts w:ascii="Arial" w:hAnsi="Arial" w:cs="Arial"/>
          <w:b w:val="0"/>
          <w:bCs w:val="0"/>
          <w:color w:val="333333"/>
          <w:sz w:val="20"/>
          <w:szCs w:val="20"/>
          <w:bdr w:val="none" w:sz="0" w:space="0" w:color="auto" w:frame="1"/>
        </w:rPr>
        <w:t>The USA Today summary is generally accurate but the title may mislead readers to understand colic to presage migraines as an adult, which the study does not address. The study is retrospective and can at most suggest that colic and migraines are correlative, not that one can predict the other. Readers also are not likely to understand selection bias (i.e., this population of emergency department patients may have more severe migraines or health problems than most children in general). The highlight section pairs 20% of infants having colic with a similar 23% of teenagers having migraines. It’s not clear if it was the journalist’s intent to imply an association based on this similarity, but a reader may incorrectly assume such an association.</w:t>
      </w:r>
    </w:p>
    <w:p w:rsidR="00D0695C" w:rsidRDefault="00D0695C" w:rsidP="00D0695C">
      <w:pPr>
        <w:pStyle w:val="Heading1"/>
        <w:spacing w:before="0" w:beforeAutospacing="0" w:after="0" w:afterAutospacing="0"/>
        <w:ind w:firstLine="720"/>
        <w:textAlignment w:val="baseline"/>
        <w:rPr>
          <w:rFonts w:ascii="Arial" w:hAnsi="Arial" w:cs="Arial"/>
          <w:b w:val="0"/>
          <w:bCs w:val="0"/>
          <w:color w:val="333333"/>
          <w:sz w:val="20"/>
          <w:szCs w:val="20"/>
          <w:bdr w:val="none" w:sz="0" w:space="0" w:color="auto" w:frame="1"/>
        </w:rPr>
      </w:pPr>
      <w:r>
        <w:rPr>
          <w:rFonts w:ascii="Arial" w:hAnsi="Arial" w:cs="Arial"/>
          <w:b w:val="0"/>
          <w:bCs w:val="0"/>
          <w:color w:val="333333"/>
          <w:sz w:val="20"/>
          <w:szCs w:val="20"/>
          <w:bdr w:val="none" w:sz="0" w:space="0" w:color="auto" w:frame="1"/>
        </w:rPr>
        <w:t>Overall, this developing area of study is of broad interest and well-suited to media reporting. Accurate reporting becomes especially important to helping families build interest and attention to care and prepare for their children’s good health without unnecessarily misdirecting them.</w:t>
      </w:r>
    </w:p>
    <w:p w:rsidR="00D0695C" w:rsidRDefault="00D0695C" w:rsidP="00D0695C">
      <w:pPr>
        <w:rPr>
          <w:rFonts w:ascii="Arial" w:eastAsiaTheme="minorHAnsi" w:hAnsi="Arial" w:cs="Arial"/>
          <w:sz w:val="20"/>
          <w:szCs w:val="20"/>
        </w:rPr>
      </w:pPr>
    </w:p>
    <w:p w:rsidR="00D0695C" w:rsidRDefault="00D0695C" w:rsidP="00D0695C">
      <w:pPr>
        <w:rPr>
          <w:rFonts w:ascii="Arial" w:hAnsi="Arial" w:cs="Arial"/>
          <w:b/>
          <w:bCs/>
          <w:sz w:val="20"/>
          <w:szCs w:val="20"/>
        </w:rPr>
      </w:pPr>
      <w:r>
        <w:rPr>
          <w:rFonts w:ascii="Arial" w:hAnsi="Arial" w:cs="Arial"/>
          <w:b/>
          <w:bCs/>
          <w:sz w:val="20"/>
          <w:szCs w:val="20"/>
        </w:rPr>
        <w:t>RESOURCE ON COLIC:</w:t>
      </w:r>
    </w:p>
    <w:p w:rsidR="00D0695C" w:rsidRDefault="00D0695C" w:rsidP="00DD2B66">
      <w:pPr>
        <w:pStyle w:val="Heading1"/>
        <w:spacing w:before="0" w:beforeAutospacing="0" w:after="0" w:afterAutospacing="0"/>
        <w:textAlignment w:val="baseline"/>
        <w:rPr>
          <w:rFonts w:ascii="Arial" w:hAnsi="Arial" w:cs="Arial"/>
          <w:b w:val="0"/>
          <w:bCs w:val="0"/>
          <w:color w:val="333333"/>
          <w:sz w:val="20"/>
          <w:szCs w:val="20"/>
          <w:bdr w:val="none" w:sz="0" w:space="0" w:color="auto" w:frame="1"/>
        </w:rPr>
      </w:pPr>
      <w:r w:rsidRPr="00DD2B66">
        <w:rPr>
          <w:rFonts w:ascii="Arial" w:hAnsi="Arial" w:cs="Arial"/>
          <w:b w:val="0"/>
          <w:bCs w:val="0"/>
          <w:color w:val="333333"/>
          <w:sz w:val="20"/>
          <w:szCs w:val="20"/>
          <w:u w:val="single"/>
          <w:bdr w:val="none" w:sz="0" w:space="0" w:color="auto" w:frame="1"/>
        </w:rPr>
        <w:t>AAP- Colic</w:t>
      </w:r>
      <w:r>
        <w:rPr>
          <w:rFonts w:ascii="Arial" w:hAnsi="Arial" w:cs="Arial"/>
          <w:b w:val="0"/>
          <w:bCs w:val="0"/>
          <w:color w:val="333333"/>
          <w:sz w:val="20"/>
          <w:szCs w:val="20"/>
          <w:bdr w:val="none" w:sz="0" w:space="0" w:color="auto" w:frame="1"/>
        </w:rPr>
        <w:t xml:space="preserve"> </w:t>
      </w:r>
      <w:r>
        <w:rPr>
          <w:rFonts w:ascii="Arial" w:hAnsi="Arial" w:cs="Arial"/>
          <w:b w:val="0"/>
          <w:bCs w:val="0"/>
          <w:i/>
          <w:iCs/>
          <w:color w:val="333333"/>
          <w:sz w:val="20"/>
          <w:szCs w:val="20"/>
          <w:bdr w:val="none" w:sz="0" w:space="0" w:color="auto" w:frame="1"/>
        </w:rPr>
        <w:t>Ages &amp; Stages general information on colic &amp; crying, from HealthChildren.org</w:t>
      </w:r>
      <w:r w:rsidR="00DD2B66">
        <w:rPr>
          <w:rFonts w:ascii="Arial" w:hAnsi="Arial" w:cs="Arial"/>
          <w:b w:val="0"/>
          <w:bCs w:val="0"/>
          <w:i/>
          <w:iCs/>
          <w:color w:val="333333"/>
          <w:sz w:val="20"/>
          <w:szCs w:val="20"/>
          <w:bdr w:val="none" w:sz="0" w:space="0" w:color="auto" w:frame="1"/>
        </w:rPr>
        <w:t xml:space="preserve"> </w:t>
      </w:r>
      <w:hyperlink r:id="rId8" w:history="1">
        <w:r w:rsidR="00DD2B66" w:rsidRPr="00DD2B66">
          <w:rPr>
            <w:rStyle w:val="Hyperlink"/>
            <w:rFonts w:ascii="Arial" w:hAnsi="Arial" w:cs="Arial"/>
            <w:b w:val="0"/>
            <w:bCs w:val="0"/>
            <w:i/>
            <w:iCs/>
            <w:sz w:val="20"/>
            <w:szCs w:val="20"/>
            <w:u w:val="none"/>
            <w:bdr w:val="none" w:sz="0" w:space="0" w:color="auto" w:frame="1"/>
          </w:rPr>
          <w:t>http://www.healthychildren.org/English/ages-stages/baby/crying-colic/Pages/Colic.aspx</w:t>
        </w:r>
      </w:hyperlink>
      <w:r w:rsidR="00DD2B66">
        <w:rPr>
          <w:rFonts w:ascii="Arial" w:hAnsi="Arial" w:cs="Arial"/>
          <w:b w:val="0"/>
          <w:bCs w:val="0"/>
          <w:i/>
          <w:iCs/>
          <w:color w:val="333333"/>
          <w:sz w:val="20"/>
          <w:szCs w:val="20"/>
          <w:bdr w:val="none" w:sz="0" w:space="0" w:color="auto" w:frame="1"/>
        </w:rPr>
        <w:t xml:space="preserve"> </w:t>
      </w:r>
    </w:p>
    <w:p w:rsidR="00D0695C" w:rsidRDefault="00D0695C" w:rsidP="00D0695C">
      <w:pPr>
        <w:rPr>
          <w:rFonts w:ascii="Arial" w:eastAsiaTheme="minorHAnsi" w:hAnsi="Arial" w:cs="Arial"/>
          <w:b/>
          <w:bCs/>
          <w:sz w:val="20"/>
          <w:szCs w:val="20"/>
        </w:rPr>
      </w:pPr>
    </w:p>
    <w:p w:rsidR="00D0695C" w:rsidRDefault="00D0695C" w:rsidP="00D0695C">
      <w:pPr>
        <w:rPr>
          <w:rFonts w:ascii="Arial" w:hAnsi="Arial" w:cs="Arial"/>
          <w:b/>
          <w:bCs/>
          <w:sz w:val="20"/>
          <w:szCs w:val="20"/>
        </w:rPr>
      </w:pPr>
      <w:r>
        <w:rPr>
          <w:rFonts w:ascii="Arial" w:hAnsi="Arial" w:cs="Arial"/>
          <w:b/>
          <w:bCs/>
          <w:sz w:val="20"/>
          <w:szCs w:val="20"/>
        </w:rPr>
        <w:t>JAMA ARTICLE:</w:t>
      </w:r>
    </w:p>
    <w:p w:rsidR="00D0695C" w:rsidRDefault="00D0695C" w:rsidP="00D0695C">
      <w:pPr>
        <w:pStyle w:val="Heading1"/>
        <w:spacing w:before="0" w:beforeAutospacing="0" w:after="0" w:afterAutospacing="0"/>
        <w:textAlignment w:val="baseline"/>
        <w:rPr>
          <w:rFonts w:ascii="Arial" w:hAnsi="Arial" w:cs="Arial"/>
          <w:b w:val="0"/>
          <w:bCs w:val="0"/>
          <w:sz w:val="20"/>
          <w:szCs w:val="20"/>
        </w:rPr>
      </w:pPr>
      <w:r>
        <w:rPr>
          <w:rFonts w:ascii="Arial" w:hAnsi="Arial" w:cs="Arial"/>
          <w:b w:val="0"/>
          <w:bCs w:val="0"/>
          <w:color w:val="333333"/>
          <w:sz w:val="20"/>
          <w:szCs w:val="20"/>
          <w:bdr w:val="none" w:sz="0" w:space="0" w:color="auto" w:frame="1"/>
        </w:rPr>
        <w:t>Original article:</w:t>
      </w:r>
      <w:r>
        <w:rPr>
          <w:rFonts w:ascii="Arial" w:hAnsi="Arial" w:cs="Arial"/>
          <w:sz w:val="20"/>
          <w:szCs w:val="20"/>
        </w:rPr>
        <w:t xml:space="preserve"> </w:t>
      </w:r>
      <w:proofErr w:type="spellStart"/>
      <w:r>
        <w:rPr>
          <w:rFonts w:ascii="Arial" w:hAnsi="Arial" w:cs="Arial"/>
          <w:b w:val="0"/>
          <w:bCs w:val="0"/>
          <w:sz w:val="20"/>
          <w:szCs w:val="20"/>
        </w:rPr>
        <w:t>Romanello</w:t>
      </w:r>
      <w:proofErr w:type="spellEnd"/>
      <w:r>
        <w:rPr>
          <w:rFonts w:ascii="Arial" w:hAnsi="Arial" w:cs="Arial"/>
          <w:b w:val="0"/>
          <w:bCs w:val="0"/>
          <w:sz w:val="20"/>
          <w:szCs w:val="20"/>
        </w:rPr>
        <w:t xml:space="preserve"> S, </w:t>
      </w:r>
      <w:proofErr w:type="spellStart"/>
      <w:r>
        <w:rPr>
          <w:rFonts w:ascii="Arial" w:hAnsi="Arial" w:cs="Arial"/>
          <w:b w:val="0"/>
          <w:bCs w:val="0"/>
          <w:sz w:val="20"/>
          <w:szCs w:val="20"/>
        </w:rPr>
        <w:t>Spiri</w:t>
      </w:r>
      <w:proofErr w:type="spellEnd"/>
      <w:r>
        <w:rPr>
          <w:rFonts w:ascii="Arial" w:hAnsi="Arial" w:cs="Arial"/>
          <w:b w:val="0"/>
          <w:bCs w:val="0"/>
          <w:sz w:val="20"/>
          <w:szCs w:val="20"/>
        </w:rPr>
        <w:t xml:space="preserve"> D, </w:t>
      </w:r>
      <w:proofErr w:type="spellStart"/>
      <w:r>
        <w:rPr>
          <w:rFonts w:ascii="Arial" w:hAnsi="Arial" w:cs="Arial"/>
          <w:b w:val="0"/>
          <w:bCs w:val="0"/>
          <w:sz w:val="20"/>
          <w:szCs w:val="20"/>
        </w:rPr>
        <w:t>Marcuzzi</w:t>
      </w:r>
      <w:proofErr w:type="spellEnd"/>
      <w:r>
        <w:rPr>
          <w:rFonts w:ascii="Arial" w:hAnsi="Arial" w:cs="Arial"/>
          <w:b w:val="0"/>
          <w:bCs w:val="0"/>
          <w:sz w:val="20"/>
          <w:szCs w:val="20"/>
        </w:rPr>
        <w:t xml:space="preserve"> E, et al. </w:t>
      </w:r>
      <w:r w:rsidRPr="00DD2B66">
        <w:rPr>
          <w:rFonts w:ascii="Arial" w:hAnsi="Arial" w:cs="Arial"/>
          <w:b w:val="0"/>
          <w:bCs w:val="0"/>
          <w:sz w:val="20"/>
          <w:szCs w:val="20"/>
        </w:rPr>
        <w:t>Association Between Childhood Migraine and History of Infantile Colic</w:t>
      </w:r>
      <w:r>
        <w:rPr>
          <w:rFonts w:ascii="Arial" w:hAnsi="Arial" w:cs="Arial"/>
          <w:b w:val="0"/>
          <w:bCs w:val="0"/>
          <w:sz w:val="20"/>
          <w:szCs w:val="20"/>
        </w:rPr>
        <w:t xml:space="preserve">. </w:t>
      </w:r>
      <w:r>
        <w:rPr>
          <w:rFonts w:ascii="Arial" w:hAnsi="Arial" w:cs="Arial"/>
          <w:b w:val="0"/>
          <w:bCs w:val="0"/>
          <w:i/>
          <w:iCs/>
          <w:sz w:val="20"/>
          <w:szCs w:val="20"/>
        </w:rPr>
        <w:t>JAMA</w:t>
      </w:r>
      <w:r>
        <w:rPr>
          <w:rFonts w:ascii="Arial" w:hAnsi="Arial" w:cs="Arial"/>
          <w:b w:val="0"/>
          <w:bCs w:val="0"/>
          <w:sz w:val="20"/>
          <w:szCs w:val="20"/>
        </w:rPr>
        <w:t>. 2013;309(15):1607-1612. doi:10.1001/jama.2013.747</w:t>
      </w:r>
      <w:r>
        <w:rPr>
          <w:rFonts w:ascii="Arial" w:hAnsi="Arial" w:cs="Arial"/>
          <w:b w:val="0"/>
          <w:bCs w:val="0"/>
          <w:color w:val="333333"/>
          <w:sz w:val="20"/>
          <w:szCs w:val="20"/>
          <w:bdr w:val="none" w:sz="0" w:space="0" w:color="auto" w:frame="1"/>
        </w:rPr>
        <w:t xml:space="preserve">  </w:t>
      </w:r>
    </w:p>
    <w:p w:rsidR="00D0695C" w:rsidRDefault="00D0695C" w:rsidP="00D0695C">
      <w:pPr>
        <w:pStyle w:val="Heading1"/>
        <w:spacing w:before="0" w:beforeAutospacing="0" w:after="0" w:afterAutospacing="0" w:line="510" w:lineRule="atLeast"/>
        <w:rPr>
          <w:rFonts w:ascii="Arial" w:hAnsi="Arial" w:cs="Arial"/>
          <w:b w:val="0"/>
          <w:bCs w:val="0"/>
          <w:color w:val="333333"/>
          <w:sz w:val="20"/>
          <w:szCs w:val="20"/>
        </w:rPr>
      </w:pPr>
      <w:r>
        <w:rPr>
          <w:rFonts w:ascii="Arial" w:hAnsi="Arial" w:cs="Arial"/>
          <w:b w:val="0"/>
          <w:bCs w:val="0"/>
          <w:color w:val="333333"/>
          <w:sz w:val="20"/>
          <w:szCs w:val="20"/>
        </w:rPr>
        <w:t>And that’s today’s Developmental &amp; Behavioral Pediatrics: IN THE NEWS!</w:t>
      </w:r>
    </w:p>
    <w:p w:rsidR="008F02DD" w:rsidRPr="00D0695C" w:rsidRDefault="008F02DD" w:rsidP="00D0695C">
      <w:pPr>
        <w:rPr>
          <w:rFonts w:ascii="Times New Roman" w:hAnsi="Times New Roman" w:cs="Times New Roman"/>
        </w:rPr>
      </w:pPr>
      <w:bookmarkStart w:id="0" w:name="_GoBack"/>
      <w:bookmarkEnd w:id="0"/>
    </w:p>
    <w:sectPr w:rsidR="008F02DD" w:rsidRPr="00D0695C" w:rsidSect="0048261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65" w:rsidRDefault="00407B65" w:rsidP="0048261E">
      <w:r>
        <w:separator/>
      </w:r>
    </w:p>
  </w:endnote>
  <w:endnote w:type="continuationSeparator" w:id="0">
    <w:p w:rsidR="00407B65" w:rsidRDefault="00407B65" w:rsidP="00482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65" w:rsidRDefault="00407B65" w:rsidP="0048261E">
      <w:r>
        <w:separator/>
      </w:r>
    </w:p>
  </w:footnote>
  <w:footnote w:type="continuationSeparator" w:id="0">
    <w:p w:rsidR="00407B65" w:rsidRDefault="00407B65" w:rsidP="00482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96412"/>
    <w:multiLevelType w:val="hybridMultilevel"/>
    <w:tmpl w:val="D06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48261E"/>
    <w:rsid w:val="001602B4"/>
    <w:rsid w:val="00184353"/>
    <w:rsid w:val="002525FF"/>
    <w:rsid w:val="003D7ED5"/>
    <w:rsid w:val="00407B65"/>
    <w:rsid w:val="0048261E"/>
    <w:rsid w:val="005B18FE"/>
    <w:rsid w:val="00687F38"/>
    <w:rsid w:val="008850B2"/>
    <w:rsid w:val="008B49EF"/>
    <w:rsid w:val="008F02DD"/>
    <w:rsid w:val="009769AD"/>
    <w:rsid w:val="00C7304B"/>
    <w:rsid w:val="00CF388B"/>
    <w:rsid w:val="00D0695C"/>
    <w:rsid w:val="00D7584C"/>
    <w:rsid w:val="00D97E61"/>
    <w:rsid w:val="00DD2B66"/>
    <w:rsid w:val="00E83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1E"/>
    <w:pPr>
      <w:spacing w:after="0" w:line="240" w:lineRule="auto"/>
    </w:pPr>
    <w:rPr>
      <w:rFonts w:eastAsiaTheme="minorEastAsia"/>
      <w:sz w:val="24"/>
      <w:szCs w:val="24"/>
    </w:rPr>
  </w:style>
  <w:style w:type="paragraph" w:styleId="Heading1">
    <w:name w:val="heading 1"/>
    <w:basedOn w:val="Normal"/>
    <w:link w:val="Heading1Char"/>
    <w:uiPriority w:val="9"/>
    <w:qFormat/>
    <w:rsid w:val="004826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26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261E"/>
  </w:style>
  <w:style w:type="character" w:customStyle="1" w:styleId="FootnoteTextChar">
    <w:name w:val="Footnote Text Char"/>
    <w:basedOn w:val="DefaultParagraphFont"/>
    <w:link w:val="FootnoteText"/>
    <w:uiPriority w:val="99"/>
    <w:rsid w:val="0048261E"/>
    <w:rPr>
      <w:rFonts w:eastAsiaTheme="minorEastAsia"/>
      <w:sz w:val="24"/>
      <w:szCs w:val="24"/>
    </w:rPr>
  </w:style>
  <w:style w:type="character" w:styleId="FootnoteReference">
    <w:name w:val="footnote reference"/>
    <w:basedOn w:val="DefaultParagraphFont"/>
    <w:uiPriority w:val="99"/>
    <w:unhideWhenUsed/>
    <w:rsid w:val="0048261E"/>
    <w:rPr>
      <w:vertAlign w:val="superscript"/>
    </w:rPr>
  </w:style>
  <w:style w:type="paragraph" w:styleId="ListParagraph">
    <w:name w:val="List Paragraph"/>
    <w:basedOn w:val="Normal"/>
    <w:uiPriority w:val="34"/>
    <w:qFormat/>
    <w:rsid w:val="0048261E"/>
    <w:pPr>
      <w:ind w:left="720"/>
      <w:contextualSpacing/>
    </w:pPr>
  </w:style>
  <w:style w:type="character" w:customStyle="1" w:styleId="Heading1Char">
    <w:name w:val="Heading 1 Char"/>
    <w:basedOn w:val="DefaultParagraphFont"/>
    <w:link w:val="Heading1"/>
    <w:uiPriority w:val="9"/>
    <w:rsid w:val="004826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26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8261E"/>
    <w:rPr>
      <w:color w:val="0000FF"/>
      <w:u w:val="single"/>
    </w:rPr>
  </w:style>
  <w:style w:type="paragraph" w:styleId="NormalWeb">
    <w:name w:val="Normal (Web)"/>
    <w:basedOn w:val="Normal"/>
    <w:uiPriority w:val="99"/>
    <w:semiHidden/>
    <w:unhideWhenUsed/>
    <w:rsid w:val="0048261E"/>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48261E"/>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48261E"/>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48261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61E"/>
    <w:rPr>
      <w:rFonts w:ascii="Tahoma" w:hAnsi="Tahoma" w:cs="Tahoma"/>
      <w:sz w:val="16"/>
      <w:szCs w:val="16"/>
    </w:rPr>
  </w:style>
  <w:style w:type="character" w:customStyle="1" w:styleId="BalloonTextChar">
    <w:name w:val="Balloon Text Char"/>
    <w:basedOn w:val="DefaultParagraphFont"/>
    <w:link w:val="BalloonText"/>
    <w:uiPriority w:val="99"/>
    <w:semiHidden/>
    <w:rsid w:val="0048261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D2B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1E"/>
    <w:pPr>
      <w:spacing w:after="0" w:line="240" w:lineRule="auto"/>
    </w:pPr>
    <w:rPr>
      <w:rFonts w:eastAsiaTheme="minorEastAsia"/>
      <w:sz w:val="24"/>
      <w:szCs w:val="24"/>
    </w:rPr>
  </w:style>
  <w:style w:type="paragraph" w:styleId="Heading1">
    <w:name w:val="heading 1"/>
    <w:basedOn w:val="Normal"/>
    <w:link w:val="Heading1Char"/>
    <w:uiPriority w:val="9"/>
    <w:qFormat/>
    <w:rsid w:val="004826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26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261E"/>
  </w:style>
  <w:style w:type="character" w:customStyle="1" w:styleId="FootnoteTextChar">
    <w:name w:val="Footnote Text Char"/>
    <w:basedOn w:val="DefaultParagraphFont"/>
    <w:link w:val="FootnoteText"/>
    <w:uiPriority w:val="99"/>
    <w:rsid w:val="0048261E"/>
    <w:rPr>
      <w:rFonts w:eastAsiaTheme="minorEastAsia"/>
      <w:sz w:val="24"/>
      <w:szCs w:val="24"/>
    </w:rPr>
  </w:style>
  <w:style w:type="character" w:styleId="FootnoteReference">
    <w:name w:val="footnote reference"/>
    <w:basedOn w:val="DefaultParagraphFont"/>
    <w:uiPriority w:val="99"/>
    <w:unhideWhenUsed/>
    <w:rsid w:val="0048261E"/>
    <w:rPr>
      <w:vertAlign w:val="superscript"/>
    </w:rPr>
  </w:style>
  <w:style w:type="paragraph" w:styleId="ListParagraph">
    <w:name w:val="List Paragraph"/>
    <w:basedOn w:val="Normal"/>
    <w:uiPriority w:val="34"/>
    <w:qFormat/>
    <w:rsid w:val="0048261E"/>
    <w:pPr>
      <w:ind w:left="720"/>
      <w:contextualSpacing/>
    </w:pPr>
  </w:style>
  <w:style w:type="character" w:customStyle="1" w:styleId="Heading1Char">
    <w:name w:val="Heading 1 Char"/>
    <w:basedOn w:val="DefaultParagraphFont"/>
    <w:link w:val="Heading1"/>
    <w:uiPriority w:val="9"/>
    <w:rsid w:val="004826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26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8261E"/>
    <w:rPr>
      <w:color w:val="0000FF"/>
      <w:u w:val="single"/>
    </w:rPr>
  </w:style>
  <w:style w:type="paragraph" w:styleId="NormalWeb">
    <w:name w:val="Normal (Web)"/>
    <w:basedOn w:val="Normal"/>
    <w:uiPriority w:val="99"/>
    <w:semiHidden/>
    <w:unhideWhenUsed/>
    <w:rsid w:val="0048261E"/>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48261E"/>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48261E"/>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48261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61E"/>
    <w:rPr>
      <w:rFonts w:ascii="Tahoma" w:hAnsi="Tahoma" w:cs="Tahoma"/>
      <w:sz w:val="16"/>
      <w:szCs w:val="16"/>
    </w:rPr>
  </w:style>
  <w:style w:type="character" w:customStyle="1" w:styleId="BalloonTextChar">
    <w:name w:val="Balloon Text Char"/>
    <w:basedOn w:val="DefaultParagraphFont"/>
    <w:link w:val="BalloonText"/>
    <w:uiPriority w:val="99"/>
    <w:semiHidden/>
    <w:rsid w:val="0048261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477310">
      <w:bodyDiv w:val="1"/>
      <w:marLeft w:val="0"/>
      <w:marRight w:val="0"/>
      <w:marTop w:val="0"/>
      <w:marBottom w:val="0"/>
      <w:divBdr>
        <w:top w:val="none" w:sz="0" w:space="0" w:color="auto"/>
        <w:left w:val="none" w:sz="0" w:space="0" w:color="auto"/>
        <w:bottom w:val="none" w:sz="0" w:space="0" w:color="auto"/>
        <w:right w:val="none" w:sz="0" w:space="0" w:color="auto"/>
      </w:divBdr>
    </w:div>
    <w:div w:id="903681562">
      <w:bodyDiv w:val="1"/>
      <w:marLeft w:val="0"/>
      <w:marRight w:val="0"/>
      <w:marTop w:val="0"/>
      <w:marBottom w:val="0"/>
      <w:divBdr>
        <w:top w:val="none" w:sz="0" w:space="0" w:color="auto"/>
        <w:left w:val="none" w:sz="0" w:space="0" w:color="auto"/>
        <w:bottom w:val="none" w:sz="0" w:space="0" w:color="auto"/>
        <w:right w:val="none" w:sz="0" w:space="0" w:color="auto"/>
      </w:divBdr>
      <w:divsChild>
        <w:div w:id="385686351">
          <w:marLeft w:val="0"/>
          <w:marRight w:val="0"/>
          <w:marTop w:val="0"/>
          <w:marBottom w:val="0"/>
          <w:divBdr>
            <w:top w:val="none" w:sz="0" w:space="0" w:color="auto"/>
            <w:left w:val="none" w:sz="0" w:space="0" w:color="auto"/>
            <w:bottom w:val="none" w:sz="0" w:space="0" w:color="auto"/>
            <w:right w:val="none" w:sz="0" w:space="0" w:color="auto"/>
          </w:divBdr>
          <w:divsChild>
            <w:div w:id="1370229598">
              <w:marLeft w:val="0"/>
              <w:marRight w:val="0"/>
              <w:marTop w:val="0"/>
              <w:marBottom w:val="0"/>
              <w:divBdr>
                <w:top w:val="none" w:sz="0" w:space="0" w:color="auto"/>
                <w:left w:val="none" w:sz="0" w:space="0" w:color="auto"/>
                <w:bottom w:val="none" w:sz="0" w:space="0" w:color="auto"/>
                <w:right w:val="none" w:sz="0" w:space="0" w:color="auto"/>
              </w:divBdr>
              <w:divsChild>
                <w:div w:id="27531685">
                  <w:marLeft w:val="0"/>
                  <w:marRight w:val="0"/>
                  <w:marTop w:val="0"/>
                  <w:marBottom w:val="0"/>
                  <w:divBdr>
                    <w:top w:val="none" w:sz="0" w:space="0" w:color="auto"/>
                    <w:left w:val="none" w:sz="0" w:space="0" w:color="auto"/>
                    <w:bottom w:val="none" w:sz="0" w:space="0" w:color="auto"/>
                    <w:right w:val="none" w:sz="0" w:space="0" w:color="auto"/>
                  </w:divBdr>
                  <w:divsChild>
                    <w:div w:id="231307707">
                      <w:marLeft w:val="0"/>
                      <w:marRight w:val="0"/>
                      <w:marTop w:val="0"/>
                      <w:marBottom w:val="0"/>
                      <w:divBdr>
                        <w:top w:val="none" w:sz="0" w:space="0" w:color="auto"/>
                        <w:left w:val="none" w:sz="0" w:space="0" w:color="auto"/>
                        <w:bottom w:val="none" w:sz="0" w:space="0" w:color="auto"/>
                        <w:right w:val="none" w:sz="0" w:space="0" w:color="auto"/>
                      </w:divBdr>
                    </w:div>
                    <w:div w:id="437216206">
                      <w:marLeft w:val="0"/>
                      <w:marRight w:val="0"/>
                      <w:marTop w:val="0"/>
                      <w:marBottom w:val="0"/>
                      <w:divBdr>
                        <w:top w:val="none" w:sz="0" w:space="0" w:color="auto"/>
                        <w:left w:val="none" w:sz="0" w:space="0" w:color="auto"/>
                        <w:bottom w:val="none" w:sz="0" w:space="0" w:color="auto"/>
                        <w:right w:val="none" w:sz="0" w:space="0" w:color="auto"/>
                      </w:divBdr>
                    </w:div>
                    <w:div w:id="60258467">
                      <w:marLeft w:val="0"/>
                      <w:marRight w:val="0"/>
                      <w:marTop w:val="0"/>
                      <w:marBottom w:val="0"/>
                      <w:divBdr>
                        <w:top w:val="none" w:sz="0" w:space="0" w:color="auto"/>
                        <w:left w:val="none" w:sz="0" w:space="0" w:color="auto"/>
                        <w:bottom w:val="none" w:sz="0" w:space="0" w:color="auto"/>
                        <w:right w:val="none" w:sz="0" w:space="0" w:color="auto"/>
                      </w:divBdr>
                      <w:divsChild>
                        <w:div w:id="1718703804">
                          <w:marLeft w:val="0"/>
                          <w:marRight w:val="0"/>
                          <w:marTop w:val="0"/>
                          <w:marBottom w:val="0"/>
                          <w:divBdr>
                            <w:top w:val="none" w:sz="0" w:space="0" w:color="auto"/>
                            <w:left w:val="none" w:sz="0" w:space="0" w:color="auto"/>
                            <w:bottom w:val="none" w:sz="0" w:space="0" w:color="auto"/>
                            <w:right w:val="none" w:sz="0" w:space="0" w:color="auto"/>
                          </w:divBdr>
                          <w:divsChild>
                            <w:div w:id="989865697">
                              <w:marLeft w:val="0"/>
                              <w:marRight w:val="0"/>
                              <w:marTop w:val="0"/>
                              <w:marBottom w:val="0"/>
                              <w:divBdr>
                                <w:top w:val="none" w:sz="0" w:space="0" w:color="auto"/>
                                <w:left w:val="none" w:sz="0" w:space="0" w:color="auto"/>
                                <w:bottom w:val="none" w:sz="0" w:space="0" w:color="auto"/>
                                <w:right w:val="none" w:sz="0" w:space="0" w:color="auto"/>
                              </w:divBdr>
                              <w:divsChild>
                                <w:div w:id="1878616400">
                                  <w:marLeft w:val="0"/>
                                  <w:marRight w:val="0"/>
                                  <w:marTop w:val="0"/>
                                  <w:marBottom w:val="0"/>
                                  <w:divBdr>
                                    <w:top w:val="none" w:sz="0" w:space="0" w:color="auto"/>
                                    <w:left w:val="none" w:sz="0" w:space="0" w:color="auto"/>
                                    <w:bottom w:val="none" w:sz="0" w:space="0" w:color="auto"/>
                                    <w:right w:val="none" w:sz="0" w:space="0" w:color="auto"/>
                                  </w:divBdr>
                                </w:div>
                              </w:divsChild>
                            </w:div>
                            <w:div w:id="1270621689">
                              <w:marLeft w:val="0"/>
                              <w:marRight w:val="0"/>
                              <w:marTop w:val="0"/>
                              <w:marBottom w:val="0"/>
                              <w:divBdr>
                                <w:top w:val="none" w:sz="0" w:space="0" w:color="auto"/>
                                <w:left w:val="none" w:sz="0" w:space="0" w:color="auto"/>
                                <w:bottom w:val="none" w:sz="0" w:space="0" w:color="auto"/>
                                <w:right w:val="none" w:sz="0" w:space="0" w:color="auto"/>
                              </w:divBdr>
                              <w:divsChild>
                                <w:div w:id="6011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690">
                          <w:marLeft w:val="0"/>
                          <w:marRight w:val="0"/>
                          <w:marTop w:val="0"/>
                          <w:marBottom w:val="0"/>
                          <w:divBdr>
                            <w:top w:val="none" w:sz="0" w:space="0" w:color="auto"/>
                            <w:left w:val="none" w:sz="0" w:space="0" w:color="auto"/>
                            <w:bottom w:val="none" w:sz="0" w:space="0" w:color="auto"/>
                            <w:right w:val="none" w:sz="0" w:space="0" w:color="auto"/>
                          </w:divBdr>
                        </w:div>
                      </w:divsChild>
                    </w:div>
                    <w:div w:id="651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baby/crying-colic/Pages/Colic.aspx" TargetMode="External"/><Relationship Id="rId3" Type="http://schemas.openxmlformats.org/officeDocument/2006/relationships/settings" Target="settings.xml"/><Relationship Id="rId7" Type="http://schemas.openxmlformats.org/officeDocument/2006/relationships/hyperlink" Target="http://seattletimes.com/html/health/2020790995_apusmedcolicmigra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Wittekind</dc:creator>
  <cp:lastModifiedBy>szinne</cp:lastModifiedBy>
  <cp:revision>2</cp:revision>
  <dcterms:created xsi:type="dcterms:W3CDTF">2013-04-25T23:59:00Z</dcterms:created>
  <dcterms:modified xsi:type="dcterms:W3CDTF">2013-04-25T23:59:00Z</dcterms:modified>
</cp:coreProperties>
</file>