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EF4" w14:textId="69560FF4" w:rsidR="00663BCA" w:rsidRDefault="002B6C0E" w:rsidP="002B6C0E">
      <w:pPr>
        <w:rPr>
          <w:rFonts w:ascii="Arial" w:eastAsia="MS Mincho" w:hAnsi="Arial" w:cs="Arial"/>
          <w:sz w:val="20"/>
          <w:szCs w:val="20"/>
        </w:rPr>
      </w:pPr>
      <w:r>
        <w:rPr>
          <w:rFonts w:ascii="Arial" w:eastAsia="MS Mincho" w:hAnsi="Arial" w:cs="Arial"/>
          <w:sz w:val="20"/>
          <w:szCs w:val="20"/>
        </w:rPr>
        <w:t xml:space="preserve">Today’s piece was prepared by Jessica Hauser, MD, based on a Seattle Times article </w:t>
      </w:r>
      <w:hyperlink r:id="rId5" w:history="1">
        <w:r w:rsidR="00841815" w:rsidRPr="00E67C6F">
          <w:rPr>
            <w:rStyle w:val="Hyperlink"/>
            <w:rFonts w:ascii="Arial" w:eastAsia="MS Mincho" w:hAnsi="Arial" w:cs="Arial"/>
            <w:sz w:val="20"/>
            <w:szCs w:val="20"/>
          </w:rPr>
          <w:t>Tylenol during pregnancy linked to kids’ behavioral problems</w:t>
        </w:r>
      </w:hyperlink>
      <w:r w:rsidR="00841815">
        <w:rPr>
          <w:rFonts w:ascii="Arial" w:eastAsia="MS Mincho" w:hAnsi="Arial" w:cs="Arial"/>
          <w:sz w:val="20"/>
          <w:szCs w:val="20"/>
        </w:rPr>
        <w:t>.</w:t>
      </w:r>
      <w:r w:rsidR="00663BCA">
        <w:rPr>
          <w:rFonts w:ascii="Arial" w:eastAsia="MS Mincho" w:hAnsi="Arial" w:cs="Arial"/>
          <w:sz w:val="20"/>
          <w:szCs w:val="20"/>
        </w:rPr>
        <w:t xml:space="preserve"> </w:t>
      </w:r>
    </w:p>
    <w:p w14:paraId="23AFCA82" w14:textId="77777777" w:rsidR="00841815" w:rsidRDefault="00841815" w:rsidP="00663BCA">
      <w:pPr>
        <w:rPr>
          <w:rFonts w:ascii="Arial" w:eastAsia="MS Mincho" w:hAnsi="Arial" w:cs="Arial"/>
          <w:sz w:val="20"/>
          <w:szCs w:val="20"/>
        </w:rPr>
      </w:pPr>
    </w:p>
    <w:p w14:paraId="44525193" w14:textId="5639C3B5" w:rsidR="00C80F3C" w:rsidRDefault="002B6C0E" w:rsidP="00535547">
      <w:pPr>
        <w:rPr>
          <w:rFonts w:ascii="Arial" w:eastAsia="MS Mincho" w:hAnsi="Arial" w:cs="Arial"/>
          <w:sz w:val="20"/>
          <w:szCs w:val="20"/>
        </w:rPr>
      </w:pPr>
      <w:r>
        <w:rPr>
          <w:rFonts w:ascii="Arial" w:eastAsia="MS Mincho" w:hAnsi="Arial" w:cs="Arial"/>
          <w:sz w:val="20"/>
          <w:szCs w:val="20"/>
        </w:rPr>
        <w:t>The article discusses</w:t>
      </w:r>
      <w:r w:rsidR="00535547">
        <w:rPr>
          <w:rFonts w:ascii="Arial" w:eastAsia="MS Mincho" w:hAnsi="Arial" w:cs="Arial"/>
          <w:sz w:val="20"/>
          <w:szCs w:val="20"/>
        </w:rPr>
        <w:t xml:space="preserve"> findings of new</w:t>
      </w:r>
      <w:r>
        <w:rPr>
          <w:rFonts w:ascii="Arial" w:eastAsia="MS Mincho" w:hAnsi="Arial" w:cs="Arial"/>
          <w:sz w:val="20"/>
          <w:szCs w:val="20"/>
        </w:rPr>
        <w:t>ly published</w:t>
      </w:r>
      <w:r w:rsidR="00535547">
        <w:rPr>
          <w:rFonts w:ascii="Arial" w:eastAsia="MS Mincho" w:hAnsi="Arial" w:cs="Arial"/>
          <w:sz w:val="20"/>
          <w:szCs w:val="20"/>
        </w:rPr>
        <w:t xml:space="preserve"> analys</w:t>
      </w:r>
      <w:r w:rsidR="008C5C6F">
        <w:rPr>
          <w:rFonts w:ascii="Arial" w:eastAsia="MS Mincho" w:hAnsi="Arial" w:cs="Arial"/>
          <w:sz w:val="20"/>
          <w:szCs w:val="20"/>
        </w:rPr>
        <w:t>e</w:t>
      </w:r>
      <w:r w:rsidR="00535547">
        <w:rPr>
          <w:rFonts w:ascii="Arial" w:eastAsia="MS Mincho" w:hAnsi="Arial" w:cs="Arial"/>
          <w:sz w:val="20"/>
          <w:szCs w:val="20"/>
        </w:rPr>
        <w:t>s suggest</w:t>
      </w:r>
      <w:r w:rsidR="008C5C6F">
        <w:rPr>
          <w:rFonts w:ascii="Arial" w:eastAsia="MS Mincho" w:hAnsi="Arial" w:cs="Arial"/>
          <w:sz w:val="20"/>
          <w:szCs w:val="20"/>
        </w:rPr>
        <w:t>ing</w:t>
      </w:r>
      <w:r w:rsidR="00535547">
        <w:rPr>
          <w:rFonts w:ascii="Arial" w:eastAsia="MS Mincho" w:hAnsi="Arial" w:cs="Arial"/>
          <w:sz w:val="20"/>
          <w:szCs w:val="20"/>
        </w:rPr>
        <w:t xml:space="preserve"> a relationship between acetaminophen use during pregnancy and </w:t>
      </w:r>
      <w:r>
        <w:rPr>
          <w:rFonts w:ascii="Arial" w:eastAsia="MS Mincho" w:hAnsi="Arial" w:cs="Arial"/>
          <w:sz w:val="20"/>
          <w:szCs w:val="20"/>
        </w:rPr>
        <w:t xml:space="preserve">subsequent </w:t>
      </w:r>
      <w:r w:rsidR="00535547">
        <w:rPr>
          <w:rFonts w:ascii="Arial" w:eastAsia="MS Mincho" w:hAnsi="Arial" w:cs="Arial"/>
          <w:sz w:val="20"/>
          <w:szCs w:val="20"/>
        </w:rPr>
        <w:t xml:space="preserve">behavioral problems in </w:t>
      </w:r>
      <w:r>
        <w:rPr>
          <w:rFonts w:ascii="Arial" w:eastAsia="MS Mincho" w:hAnsi="Arial" w:cs="Arial"/>
          <w:sz w:val="20"/>
          <w:szCs w:val="20"/>
        </w:rPr>
        <w:t>childhood</w:t>
      </w:r>
      <w:r w:rsidR="00C80F3C">
        <w:rPr>
          <w:rFonts w:ascii="Arial" w:eastAsia="MS Mincho" w:hAnsi="Arial" w:cs="Arial"/>
          <w:sz w:val="20"/>
          <w:szCs w:val="20"/>
        </w:rPr>
        <w:t xml:space="preserve">. The article </w:t>
      </w:r>
      <w:r w:rsidR="007B001E">
        <w:rPr>
          <w:rFonts w:ascii="Arial" w:eastAsia="MS Mincho" w:hAnsi="Arial" w:cs="Arial"/>
          <w:sz w:val="20"/>
          <w:szCs w:val="20"/>
        </w:rPr>
        <w:t xml:space="preserve">conveys </w:t>
      </w:r>
      <w:r w:rsidR="00C80F3C">
        <w:rPr>
          <w:rFonts w:ascii="Arial" w:eastAsia="MS Mincho" w:hAnsi="Arial" w:cs="Arial"/>
          <w:sz w:val="20"/>
          <w:szCs w:val="20"/>
        </w:rPr>
        <w:t xml:space="preserve">a thoughtful and unbiased review </w:t>
      </w:r>
      <w:r w:rsidR="00331CC0">
        <w:rPr>
          <w:rFonts w:ascii="Arial" w:eastAsia="MS Mincho" w:hAnsi="Arial" w:cs="Arial"/>
          <w:sz w:val="20"/>
          <w:szCs w:val="20"/>
        </w:rPr>
        <w:t xml:space="preserve">of </w:t>
      </w:r>
      <w:r w:rsidR="008C5C6F">
        <w:rPr>
          <w:rFonts w:ascii="Arial" w:eastAsia="MS Mincho" w:hAnsi="Arial" w:cs="Arial"/>
          <w:sz w:val="20"/>
          <w:szCs w:val="20"/>
        </w:rPr>
        <w:t xml:space="preserve">a </w:t>
      </w:r>
      <w:r w:rsidR="00331CC0">
        <w:rPr>
          <w:rFonts w:ascii="Arial" w:eastAsia="MS Mincho" w:hAnsi="Arial" w:cs="Arial"/>
          <w:sz w:val="20"/>
          <w:szCs w:val="20"/>
        </w:rPr>
        <w:t>study published in JAMA P</w:t>
      </w:r>
      <w:r w:rsidR="00C80F3C">
        <w:rPr>
          <w:rFonts w:ascii="Arial" w:eastAsia="MS Mincho" w:hAnsi="Arial" w:cs="Arial"/>
          <w:sz w:val="20"/>
          <w:szCs w:val="20"/>
        </w:rPr>
        <w:t xml:space="preserve">ediatrics </w:t>
      </w:r>
      <w:r w:rsidR="008C5C6F">
        <w:rPr>
          <w:rFonts w:ascii="Arial" w:eastAsia="MS Mincho" w:hAnsi="Arial" w:cs="Arial"/>
          <w:sz w:val="20"/>
          <w:szCs w:val="20"/>
        </w:rPr>
        <w:t xml:space="preserve">in which </w:t>
      </w:r>
      <w:r w:rsidR="00C80F3C">
        <w:rPr>
          <w:rFonts w:ascii="Arial" w:eastAsia="MS Mincho" w:hAnsi="Arial" w:cs="Arial"/>
          <w:sz w:val="20"/>
          <w:szCs w:val="20"/>
        </w:rPr>
        <w:t>researchers analyzed data from the Avon Longitudinal Study of Parents and Children (ALSPAC)</w:t>
      </w:r>
      <w:r w:rsidR="008C5C6F">
        <w:rPr>
          <w:rFonts w:ascii="Arial" w:eastAsia="MS Mincho" w:hAnsi="Arial" w:cs="Arial"/>
          <w:sz w:val="20"/>
          <w:szCs w:val="20"/>
        </w:rPr>
        <w:t xml:space="preserve">, </w:t>
      </w:r>
      <w:r w:rsidR="00C80F3C">
        <w:rPr>
          <w:rFonts w:ascii="Arial" w:eastAsia="MS Mincho" w:hAnsi="Arial" w:cs="Arial"/>
          <w:sz w:val="20"/>
          <w:szCs w:val="20"/>
        </w:rPr>
        <w:t xml:space="preserve">a prospective birth cohort from Avon, England </w:t>
      </w:r>
      <w:r w:rsidR="008C5C6F">
        <w:rPr>
          <w:rFonts w:ascii="Arial" w:eastAsia="MS Mincho" w:hAnsi="Arial" w:cs="Arial"/>
          <w:sz w:val="20"/>
          <w:szCs w:val="20"/>
        </w:rPr>
        <w:t xml:space="preserve">with </w:t>
      </w:r>
      <w:r w:rsidR="00C80F3C">
        <w:rPr>
          <w:rFonts w:ascii="Arial" w:eastAsia="MS Mincho" w:hAnsi="Arial" w:cs="Arial"/>
          <w:sz w:val="20"/>
          <w:szCs w:val="20"/>
        </w:rPr>
        <w:t xml:space="preserve">over seven thousand </w:t>
      </w:r>
      <w:r w:rsidR="004A19BD">
        <w:rPr>
          <w:rFonts w:ascii="Arial" w:eastAsia="MS Mincho" w:hAnsi="Arial" w:cs="Arial"/>
          <w:sz w:val="20"/>
          <w:szCs w:val="20"/>
        </w:rPr>
        <w:t>pregnant</w:t>
      </w:r>
      <w:r w:rsidR="008C5C6F">
        <w:rPr>
          <w:rFonts w:ascii="Arial" w:eastAsia="MS Mincho" w:hAnsi="Arial" w:cs="Arial"/>
          <w:sz w:val="20"/>
          <w:szCs w:val="20"/>
        </w:rPr>
        <w:t xml:space="preserve"> women</w:t>
      </w:r>
      <w:r w:rsidR="00C80F3C">
        <w:rPr>
          <w:rFonts w:ascii="Arial" w:eastAsia="MS Mincho" w:hAnsi="Arial" w:cs="Arial"/>
          <w:sz w:val="20"/>
          <w:szCs w:val="20"/>
        </w:rPr>
        <w:t xml:space="preserve"> enrolled in the early </w:t>
      </w:r>
      <w:r>
        <w:rPr>
          <w:rFonts w:ascii="Arial" w:eastAsia="MS Mincho" w:hAnsi="Arial" w:cs="Arial"/>
          <w:sz w:val="20"/>
          <w:szCs w:val="20"/>
        </w:rPr>
        <w:t>19</w:t>
      </w:r>
      <w:r w:rsidR="00C80F3C">
        <w:rPr>
          <w:rFonts w:ascii="Arial" w:eastAsia="MS Mincho" w:hAnsi="Arial" w:cs="Arial"/>
          <w:sz w:val="20"/>
          <w:szCs w:val="20"/>
        </w:rPr>
        <w:t>90s.</w:t>
      </w:r>
    </w:p>
    <w:p w14:paraId="251050A4" w14:textId="77777777" w:rsidR="00C80F3C" w:rsidRDefault="00C80F3C" w:rsidP="00535547">
      <w:pPr>
        <w:rPr>
          <w:rFonts w:ascii="Arial" w:eastAsia="MS Mincho" w:hAnsi="Arial" w:cs="Arial"/>
          <w:sz w:val="20"/>
          <w:szCs w:val="20"/>
        </w:rPr>
      </w:pPr>
    </w:p>
    <w:p w14:paraId="7DF26E0E" w14:textId="6AB9059C" w:rsidR="008A1562" w:rsidRDefault="00C80F3C" w:rsidP="00C80F3C">
      <w:pPr>
        <w:rPr>
          <w:rFonts w:ascii="Arial" w:eastAsia="MS Mincho" w:hAnsi="Arial" w:cs="Arial"/>
          <w:sz w:val="20"/>
          <w:szCs w:val="20"/>
        </w:rPr>
      </w:pPr>
      <w:r>
        <w:rPr>
          <w:rFonts w:ascii="Arial" w:eastAsia="MS Mincho" w:hAnsi="Arial" w:cs="Arial"/>
          <w:sz w:val="20"/>
          <w:szCs w:val="20"/>
        </w:rPr>
        <w:t xml:space="preserve">The researchers found </w:t>
      </w:r>
      <w:r w:rsidR="00535547">
        <w:rPr>
          <w:rFonts w:ascii="Arial" w:eastAsia="MS Mincho" w:hAnsi="Arial" w:cs="Arial"/>
          <w:sz w:val="20"/>
          <w:szCs w:val="20"/>
        </w:rPr>
        <w:t xml:space="preserve">maternal use of acetaminophen at 18 and 32 weeks of pregnancy </w:t>
      </w:r>
      <w:r>
        <w:rPr>
          <w:rFonts w:ascii="Arial" w:eastAsia="MS Mincho" w:hAnsi="Arial" w:cs="Arial"/>
          <w:sz w:val="20"/>
          <w:szCs w:val="20"/>
        </w:rPr>
        <w:t xml:space="preserve">was </w:t>
      </w:r>
      <w:r w:rsidR="00535547">
        <w:rPr>
          <w:rFonts w:ascii="Arial" w:eastAsia="MS Mincho" w:hAnsi="Arial" w:cs="Arial"/>
          <w:sz w:val="20"/>
          <w:szCs w:val="20"/>
        </w:rPr>
        <w:t xml:space="preserve">associated with increased likelihood of maternal report of problematic behaviors when children were 7 years old. </w:t>
      </w:r>
      <w:r w:rsidR="00331CC0">
        <w:rPr>
          <w:rFonts w:ascii="Arial" w:eastAsia="MS Mincho" w:hAnsi="Arial" w:cs="Arial"/>
          <w:sz w:val="20"/>
          <w:szCs w:val="20"/>
        </w:rPr>
        <w:t>Specifically</w:t>
      </w:r>
      <w:r w:rsidR="008C5C6F">
        <w:rPr>
          <w:rFonts w:ascii="Arial" w:eastAsia="MS Mincho" w:hAnsi="Arial" w:cs="Arial"/>
          <w:sz w:val="20"/>
          <w:szCs w:val="20"/>
        </w:rPr>
        <w:t>,</w:t>
      </w:r>
      <w:r w:rsidR="00331CC0">
        <w:rPr>
          <w:rFonts w:ascii="Arial" w:eastAsia="MS Mincho" w:hAnsi="Arial" w:cs="Arial"/>
          <w:sz w:val="20"/>
          <w:szCs w:val="20"/>
        </w:rPr>
        <w:t xml:space="preserve"> they examined links between behavioral problems and (1) prenatal maternal use, (2) postnatal maternal use</w:t>
      </w:r>
      <w:r w:rsidR="008C5C6F">
        <w:rPr>
          <w:rFonts w:ascii="Arial" w:eastAsia="MS Mincho" w:hAnsi="Arial" w:cs="Arial"/>
          <w:sz w:val="20"/>
          <w:szCs w:val="20"/>
        </w:rPr>
        <w:t>, and</w:t>
      </w:r>
      <w:r w:rsidR="004A19BD">
        <w:rPr>
          <w:rFonts w:ascii="Arial" w:eastAsia="MS Mincho" w:hAnsi="Arial" w:cs="Arial"/>
          <w:sz w:val="20"/>
          <w:szCs w:val="20"/>
        </w:rPr>
        <w:t xml:space="preserve"> </w:t>
      </w:r>
      <w:r w:rsidR="00331CC0">
        <w:rPr>
          <w:rFonts w:ascii="Arial" w:eastAsia="MS Mincho" w:hAnsi="Arial" w:cs="Arial"/>
          <w:sz w:val="20"/>
          <w:szCs w:val="20"/>
        </w:rPr>
        <w:t>(3)</w:t>
      </w:r>
      <w:r w:rsidR="004A19BD">
        <w:rPr>
          <w:rFonts w:ascii="Arial" w:eastAsia="MS Mincho" w:hAnsi="Arial" w:cs="Arial"/>
          <w:sz w:val="20"/>
          <w:szCs w:val="20"/>
        </w:rPr>
        <w:t xml:space="preserve"> </w:t>
      </w:r>
      <w:r w:rsidR="00331CC0">
        <w:rPr>
          <w:rFonts w:ascii="Arial" w:eastAsia="MS Mincho" w:hAnsi="Arial" w:cs="Arial"/>
          <w:sz w:val="20"/>
          <w:szCs w:val="20"/>
        </w:rPr>
        <w:t>partner use</w:t>
      </w:r>
      <w:r w:rsidR="004A19BD">
        <w:rPr>
          <w:rFonts w:ascii="Arial" w:eastAsia="MS Mincho" w:hAnsi="Arial" w:cs="Arial"/>
          <w:sz w:val="20"/>
          <w:szCs w:val="20"/>
        </w:rPr>
        <w:t xml:space="preserve"> of acetaminophen</w:t>
      </w:r>
      <w:r w:rsidR="00331CC0">
        <w:rPr>
          <w:rFonts w:ascii="Arial" w:eastAsia="MS Mincho" w:hAnsi="Arial" w:cs="Arial"/>
          <w:sz w:val="20"/>
          <w:szCs w:val="20"/>
        </w:rPr>
        <w:t xml:space="preserve">. </w:t>
      </w:r>
      <w:r w:rsidR="004A19BD">
        <w:rPr>
          <w:rFonts w:ascii="Arial" w:eastAsia="MS Mincho" w:hAnsi="Arial" w:cs="Arial"/>
          <w:sz w:val="20"/>
          <w:szCs w:val="20"/>
        </w:rPr>
        <w:t>T</w:t>
      </w:r>
      <w:r w:rsidR="00535547">
        <w:rPr>
          <w:rFonts w:ascii="Arial" w:eastAsia="MS Mincho" w:hAnsi="Arial" w:cs="Arial"/>
          <w:sz w:val="20"/>
          <w:szCs w:val="20"/>
        </w:rPr>
        <w:t>hey demonstrate</w:t>
      </w:r>
      <w:r w:rsidR="00882ED4">
        <w:rPr>
          <w:rFonts w:ascii="Arial" w:eastAsia="MS Mincho" w:hAnsi="Arial" w:cs="Arial"/>
          <w:sz w:val="20"/>
          <w:szCs w:val="20"/>
        </w:rPr>
        <w:t>d</w:t>
      </w:r>
      <w:r w:rsidR="00535547">
        <w:rPr>
          <w:rFonts w:ascii="Arial" w:eastAsia="MS Mincho" w:hAnsi="Arial" w:cs="Arial"/>
          <w:sz w:val="20"/>
          <w:szCs w:val="20"/>
        </w:rPr>
        <w:t xml:space="preserve"> that these findings </w:t>
      </w:r>
      <w:r>
        <w:rPr>
          <w:rFonts w:ascii="Arial" w:eastAsia="MS Mincho" w:hAnsi="Arial" w:cs="Arial"/>
          <w:sz w:val="20"/>
          <w:szCs w:val="20"/>
        </w:rPr>
        <w:t>were</w:t>
      </w:r>
      <w:r w:rsidR="00535547">
        <w:rPr>
          <w:rFonts w:ascii="Arial" w:eastAsia="MS Mincho" w:hAnsi="Arial" w:cs="Arial"/>
          <w:sz w:val="20"/>
          <w:szCs w:val="20"/>
        </w:rPr>
        <w:t xml:space="preserve"> unlikely to be </w:t>
      </w:r>
      <w:r>
        <w:rPr>
          <w:rFonts w:ascii="Arial" w:eastAsia="MS Mincho" w:hAnsi="Arial" w:cs="Arial"/>
          <w:sz w:val="20"/>
          <w:szCs w:val="20"/>
        </w:rPr>
        <w:t xml:space="preserve">explained by </w:t>
      </w:r>
      <w:r w:rsidR="00535547">
        <w:rPr>
          <w:rFonts w:ascii="Arial" w:eastAsia="MS Mincho" w:hAnsi="Arial" w:cs="Arial"/>
          <w:sz w:val="20"/>
          <w:szCs w:val="20"/>
        </w:rPr>
        <w:t xml:space="preserve">social </w:t>
      </w:r>
      <w:r w:rsidR="00882ED4">
        <w:rPr>
          <w:rFonts w:ascii="Arial" w:eastAsia="MS Mincho" w:hAnsi="Arial" w:cs="Arial"/>
          <w:sz w:val="20"/>
          <w:szCs w:val="20"/>
        </w:rPr>
        <w:t>or genetic factors.</w:t>
      </w:r>
      <w:r w:rsidRPr="00C80F3C">
        <w:rPr>
          <w:rFonts w:ascii="Arial" w:eastAsia="MS Mincho" w:hAnsi="Arial" w:cs="Arial"/>
          <w:sz w:val="20"/>
          <w:szCs w:val="20"/>
        </w:rPr>
        <w:t xml:space="preserve"> </w:t>
      </w:r>
      <w:r>
        <w:rPr>
          <w:rFonts w:ascii="Arial" w:eastAsia="MS Mincho" w:hAnsi="Arial" w:cs="Arial"/>
          <w:sz w:val="20"/>
          <w:szCs w:val="20"/>
        </w:rPr>
        <w:t>The re</w:t>
      </w:r>
      <w:r w:rsidR="008A1562">
        <w:rPr>
          <w:rFonts w:ascii="Arial" w:eastAsia="MS Mincho" w:hAnsi="Arial" w:cs="Arial"/>
          <w:sz w:val="20"/>
          <w:szCs w:val="20"/>
        </w:rPr>
        <w:t xml:space="preserve">sults suggest that fetal exposure to acetaminophen may increase the risk of neurodevelopmental problems. The Seattle Times article rightly points out that an association is not an indication of causation and that more studies are needed to elucidate the mechanism or causal explanation of these findings. Notably, the original study did not </w:t>
      </w:r>
      <w:r w:rsidR="004A19BD">
        <w:rPr>
          <w:rFonts w:ascii="Arial" w:eastAsia="MS Mincho" w:hAnsi="Arial" w:cs="Arial"/>
          <w:sz w:val="20"/>
          <w:szCs w:val="20"/>
        </w:rPr>
        <w:t xml:space="preserve">include </w:t>
      </w:r>
      <w:r w:rsidR="008A1562">
        <w:rPr>
          <w:rFonts w:ascii="Arial" w:eastAsia="MS Mincho" w:hAnsi="Arial" w:cs="Arial"/>
          <w:sz w:val="20"/>
          <w:szCs w:val="20"/>
        </w:rPr>
        <w:t xml:space="preserve">information regarding </w:t>
      </w:r>
      <w:r w:rsidR="007B001E">
        <w:rPr>
          <w:rFonts w:ascii="Arial" w:eastAsia="MS Mincho" w:hAnsi="Arial" w:cs="Arial"/>
          <w:sz w:val="20"/>
          <w:szCs w:val="20"/>
        </w:rPr>
        <w:t>dose,</w:t>
      </w:r>
      <w:r w:rsidR="008A1562">
        <w:rPr>
          <w:rFonts w:ascii="Arial" w:eastAsia="MS Mincho" w:hAnsi="Arial" w:cs="Arial"/>
          <w:sz w:val="20"/>
          <w:szCs w:val="20"/>
        </w:rPr>
        <w:t xml:space="preserve"> frequency or reason</w:t>
      </w:r>
      <w:r w:rsidR="002B6C0E">
        <w:rPr>
          <w:rFonts w:ascii="Arial" w:eastAsia="MS Mincho" w:hAnsi="Arial" w:cs="Arial"/>
          <w:sz w:val="20"/>
          <w:szCs w:val="20"/>
        </w:rPr>
        <w:t>s</w:t>
      </w:r>
      <w:r w:rsidR="008A1562">
        <w:rPr>
          <w:rFonts w:ascii="Arial" w:eastAsia="MS Mincho" w:hAnsi="Arial" w:cs="Arial"/>
          <w:sz w:val="20"/>
          <w:szCs w:val="20"/>
        </w:rPr>
        <w:t xml:space="preserve"> mothers </w:t>
      </w:r>
      <w:r w:rsidR="002B6C0E">
        <w:rPr>
          <w:rFonts w:ascii="Arial" w:eastAsia="MS Mincho" w:hAnsi="Arial" w:cs="Arial"/>
          <w:sz w:val="20"/>
          <w:szCs w:val="20"/>
        </w:rPr>
        <w:t>used</w:t>
      </w:r>
      <w:r w:rsidR="008A1562">
        <w:rPr>
          <w:rFonts w:ascii="Arial" w:eastAsia="MS Mincho" w:hAnsi="Arial" w:cs="Arial"/>
          <w:sz w:val="20"/>
          <w:szCs w:val="20"/>
        </w:rPr>
        <w:t xml:space="preserve"> acetaminophen. </w:t>
      </w:r>
    </w:p>
    <w:p w14:paraId="5874FE0E" w14:textId="77777777" w:rsidR="008A1562" w:rsidRDefault="008A1562" w:rsidP="00C80F3C">
      <w:pPr>
        <w:rPr>
          <w:rFonts w:ascii="Arial" w:eastAsia="MS Mincho" w:hAnsi="Arial" w:cs="Arial"/>
          <w:sz w:val="20"/>
          <w:szCs w:val="20"/>
        </w:rPr>
      </w:pPr>
    </w:p>
    <w:p w14:paraId="69ACCD0C" w14:textId="57192835" w:rsidR="00841815" w:rsidRDefault="004A19BD" w:rsidP="00535547">
      <w:pPr>
        <w:rPr>
          <w:rFonts w:ascii="Arial" w:eastAsia="MS Mincho" w:hAnsi="Arial" w:cs="Arial"/>
          <w:sz w:val="20"/>
          <w:szCs w:val="20"/>
        </w:rPr>
      </w:pPr>
      <w:r>
        <w:rPr>
          <w:rFonts w:ascii="Arial" w:eastAsia="MS Mincho" w:hAnsi="Arial" w:cs="Arial"/>
          <w:sz w:val="20"/>
          <w:szCs w:val="20"/>
        </w:rPr>
        <w:t xml:space="preserve">Taking into consideration the widespread </w:t>
      </w:r>
      <w:r w:rsidR="008A1562">
        <w:rPr>
          <w:rFonts w:ascii="Arial" w:eastAsia="MS Mincho" w:hAnsi="Arial" w:cs="Arial"/>
          <w:sz w:val="20"/>
          <w:szCs w:val="20"/>
        </w:rPr>
        <w:t xml:space="preserve">use of acetaminophen among </w:t>
      </w:r>
      <w:r>
        <w:rPr>
          <w:rFonts w:ascii="Arial" w:eastAsia="MS Mincho" w:hAnsi="Arial" w:cs="Arial"/>
          <w:sz w:val="20"/>
          <w:szCs w:val="20"/>
        </w:rPr>
        <w:t>pregnant women</w:t>
      </w:r>
      <w:r w:rsidR="008C5C6F">
        <w:rPr>
          <w:rFonts w:ascii="Arial" w:eastAsia="MS Mincho" w:hAnsi="Arial" w:cs="Arial"/>
          <w:sz w:val="20"/>
          <w:szCs w:val="20"/>
        </w:rPr>
        <w:t>,</w:t>
      </w:r>
      <w:r w:rsidR="008A1562">
        <w:rPr>
          <w:rFonts w:ascii="Arial" w:eastAsia="MS Mincho" w:hAnsi="Arial" w:cs="Arial"/>
          <w:sz w:val="20"/>
          <w:szCs w:val="20"/>
        </w:rPr>
        <w:t xml:space="preserve"> these findings </w:t>
      </w:r>
      <w:r>
        <w:rPr>
          <w:rFonts w:ascii="Arial" w:eastAsia="MS Mincho" w:hAnsi="Arial" w:cs="Arial"/>
          <w:sz w:val="20"/>
          <w:szCs w:val="20"/>
        </w:rPr>
        <w:t xml:space="preserve">may suggest adding acetaminophen to the long cautionary list of medications to avoid during pregnancy. </w:t>
      </w:r>
      <w:r w:rsidR="00331CC0">
        <w:rPr>
          <w:rFonts w:ascii="Arial" w:eastAsia="MS Mincho" w:hAnsi="Arial" w:cs="Arial"/>
          <w:sz w:val="20"/>
          <w:szCs w:val="20"/>
        </w:rPr>
        <w:t>However</w:t>
      </w:r>
      <w:r w:rsidR="008A1562">
        <w:rPr>
          <w:rFonts w:ascii="Arial" w:eastAsia="MS Mincho" w:hAnsi="Arial" w:cs="Arial"/>
          <w:sz w:val="20"/>
          <w:szCs w:val="20"/>
        </w:rPr>
        <w:t xml:space="preserve">, </w:t>
      </w:r>
      <w:r w:rsidR="008C5C6F">
        <w:rPr>
          <w:rFonts w:ascii="Arial" w:eastAsia="MS Mincho" w:hAnsi="Arial" w:cs="Arial"/>
          <w:sz w:val="20"/>
          <w:szCs w:val="20"/>
        </w:rPr>
        <w:t xml:space="preserve">the </w:t>
      </w:r>
      <w:r w:rsidR="00D310BD">
        <w:rPr>
          <w:rFonts w:ascii="Arial" w:eastAsia="MS Mincho" w:hAnsi="Arial" w:cs="Arial"/>
          <w:sz w:val="20"/>
          <w:szCs w:val="20"/>
        </w:rPr>
        <w:t xml:space="preserve">study </w:t>
      </w:r>
      <w:r w:rsidR="00331CC0">
        <w:rPr>
          <w:rFonts w:ascii="Arial" w:eastAsia="MS Mincho" w:hAnsi="Arial" w:cs="Arial"/>
          <w:sz w:val="20"/>
          <w:szCs w:val="20"/>
        </w:rPr>
        <w:t>did not address the potential harm of not treating fever or p</w:t>
      </w:r>
      <w:bookmarkStart w:id="0" w:name="_GoBack"/>
      <w:bookmarkEnd w:id="0"/>
      <w:r w:rsidR="00331CC0">
        <w:rPr>
          <w:rFonts w:ascii="Arial" w:eastAsia="MS Mincho" w:hAnsi="Arial" w:cs="Arial"/>
          <w:sz w:val="20"/>
          <w:szCs w:val="20"/>
        </w:rPr>
        <w:t>ain in the mother and ho</w:t>
      </w:r>
      <w:r>
        <w:rPr>
          <w:rFonts w:ascii="Arial" w:eastAsia="MS Mincho" w:hAnsi="Arial" w:cs="Arial"/>
          <w:sz w:val="20"/>
          <w:szCs w:val="20"/>
        </w:rPr>
        <w:t xml:space="preserve">w this may </w:t>
      </w:r>
      <w:r w:rsidR="008C5C6F">
        <w:rPr>
          <w:rFonts w:ascii="Arial" w:eastAsia="MS Mincho" w:hAnsi="Arial" w:cs="Arial"/>
          <w:sz w:val="20"/>
          <w:szCs w:val="20"/>
        </w:rPr>
        <w:t xml:space="preserve">affect </w:t>
      </w:r>
      <w:r>
        <w:rPr>
          <w:rFonts w:ascii="Arial" w:eastAsia="MS Mincho" w:hAnsi="Arial" w:cs="Arial"/>
          <w:sz w:val="20"/>
          <w:szCs w:val="20"/>
        </w:rPr>
        <w:t>fetus health</w:t>
      </w:r>
      <w:r w:rsidR="00B078B0">
        <w:rPr>
          <w:rFonts w:ascii="Arial" w:eastAsia="MS Mincho" w:hAnsi="Arial" w:cs="Arial"/>
          <w:sz w:val="20"/>
          <w:szCs w:val="20"/>
        </w:rPr>
        <w:t xml:space="preserve"> or childhood behavior</w:t>
      </w:r>
      <w:r>
        <w:rPr>
          <w:rFonts w:ascii="Arial" w:eastAsia="MS Mincho" w:hAnsi="Arial" w:cs="Arial"/>
          <w:sz w:val="20"/>
          <w:szCs w:val="20"/>
        </w:rPr>
        <w:t xml:space="preserve">. </w:t>
      </w:r>
      <w:r w:rsidR="00B078B0">
        <w:rPr>
          <w:rFonts w:ascii="Arial" w:eastAsia="MS Mincho" w:hAnsi="Arial" w:cs="Arial"/>
          <w:sz w:val="20"/>
          <w:szCs w:val="20"/>
        </w:rPr>
        <w:t xml:space="preserve">Future studies should address this before any recommendations are made regarding </w:t>
      </w:r>
      <w:r>
        <w:rPr>
          <w:rFonts w:ascii="Arial" w:eastAsia="MS Mincho" w:hAnsi="Arial" w:cs="Arial"/>
          <w:sz w:val="20"/>
          <w:szCs w:val="20"/>
        </w:rPr>
        <w:t>whether to take acetaminophen during pregnancy</w:t>
      </w:r>
      <w:r w:rsidR="00B078B0">
        <w:rPr>
          <w:rFonts w:ascii="Arial" w:eastAsia="MS Mincho" w:hAnsi="Arial" w:cs="Arial"/>
          <w:sz w:val="20"/>
          <w:szCs w:val="20"/>
        </w:rPr>
        <w:t xml:space="preserve">. </w:t>
      </w:r>
    </w:p>
    <w:p w14:paraId="41BDA6AB" w14:textId="77777777" w:rsidR="00841815" w:rsidRDefault="00841815" w:rsidP="00535547">
      <w:pPr>
        <w:rPr>
          <w:rFonts w:ascii="Arial" w:eastAsia="MS Mincho" w:hAnsi="Arial" w:cs="Arial"/>
          <w:sz w:val="20"/>
          <w:szCs w:val="20"/>
        </w:rPr>
      </w:pPr>
    </w:p>
    <w:p w14:paraId="4FC83202" w14:textId="4381662E" w:rsidR="00841815" w:rsidRDefault="00841815" w:rsidP="00841815">
      <w:pPr>
        <w:rPr>
          <w:rFonts w:ascii="Arial" w:eastAsia="MS Mincho" w:hAnsi="Arial" w:cs="Arial"/>
          <w:b/>
          <w:sz w:val="20"/>
          <w:szCs w:val="20"/>
        </w:rPr>
      </w:pPr>
      <w:r w:rsidRPr="00663BCA">
        <w:rPr>
          <w:rFonts w:ascii="Arial" w:eastAsia="MS Mincho" w:hAnsi="Arial" w:cs="Arial"/>
          <w:b/>
          <w:sz w:val="20"/>
          <w:szCs w:val="20"/>
        </w:rPr>
        <w:t xml:space="preserve">RESOURCES </w:t>
      </w:r>
      <w:r w:rsidR="00E67C6F">
        <w:rPr>
          <w:rFonts w:ascii="Arial" w:eastAsia="MS Mincho" w:hAnsi="Arial" w:cs="Arial"/>
          <w:b/>
          <w:sz w:val="20"/>
          <w:szCs w:val="20"/>
        </w:rPr>
        <w:t>ON</w:t>
      </w:r>
      <w:r w:rsidRPr="00663BCA">
        <w:rPr>
          <w:rFonts w:ascii="Arial" w:eastAsia="MS Mincho" w:hAnsi="Arial" w:cs="Arial"/>
          <w:b/>
          <w:sz w:val="20"/>
          <w:szCs w:val="20"/>
        </w:rPr>
        <w:t xml:space="preserve"> </w:t>
      </w:r>
      <w:r>
        <w:rPr>
          <w:rFonts w:ascii="Arial" w:eastAsia="MS Mincho" w:hAnsi="Arial" w:cs="Arial"/>
          <w:b/>
          <w:sz w:val="20"/>
          <w:szCs w:val="20"/>
        </w:rPr>
        <w:t>MEDICATION USE DURING PREGNANCY:</w:t>
      </w:r>
    </w:p>
    <w:p w14:paraId="4E334600" w14:textId="09BA1333" w:rsidR="00841815" w:rsidRDefault="00E67C6F" w:rsidP="00841815">
      <w:pPr>
        <w:rPr>
          <w:rFonts w:ascii="Arial" w:eastAsia="MS Mincho" w:hAnsi="Arial" w:cs="Arial"/>
          <w:i/>
          <w:sz w:val="20"/>
          <w:szCs w:val="20"/>
        </w:rPr>
      </w:pPr>
      <w:hyperlink r:id="rId6" w:history="1">
        <w:r w:rsidR="00841815" w:rsidRPr="00882ED4">
          <w:rPr>
            <w:rStyle w:val="Hyperlink"/>
            <w:rFonts w:ascii="Arial" w:eastAsia="MS Mincho" w:hAnsi="Arial" w:cs="Arial"/>
            <w:sz w:val="20"/>
            <w:szCs w:val="20"/>
          </w:rPr>
          <w:t>Tobacco</w:t>
        </w:r>
        <w:r w:rsidR="002B6C0E">
          <w:rPr>
            <w:rStyle w:val="Hyperlink"/>
            <w:rFonts w:ascii="Arial" w:eastAsia="MS Mincho" w:hAnsi="Arial" w:cs="Arial"/>
            <w:sz w:val="20"/>
            <w:szCs w:val="20"/>
          </w:rPr>
          <w:t>,</w:t>
        </w:r>
        <w:r w:rsidR="00841815" w:rsidRPr="00882ED4">
          <w:rPr>
            <w:rStyle w:val="Hyperlink"/>
            <w:rFonts w:ascii="Arial" w:eastAsia="MS Mincho" w:hAnsi="Arial" w:cs="Arial"/>
            <w:sz w:val="20"/>
            <w:szCs w:val="20"/>
          </w:rPr>
          <w:t xml:space="preserve"> Alcohol</w:t>
        </w:r>
        <w:r w:rsidR="002B6C0E">
          <w:rPr>
            <w:rStyle w:val="Hyperlink"/>
            <w:rFonts w:ascii="Arial" w:eastAsia="MS Mincho" w:hAnsi="Arial" w:cs="Arial"/>
            <w:sz w:val="20"/>
            <w:szCs w:val="20"/>
          </w:rPr>
          <w:t>,</w:t>
        </w:r>
        <w:r w:rsidR="00841815" w:rsidRPr="00882ED4">
          <w:rPr>
            <w:rStyle w:val="Hyperlink"/>
            <w:rFonts w:ascii="Arial" w:eastAsia="MS Mincho" w:hAnsi="Arial" w:cs="Arial"/>
            <w:sz w:val="20"/>
            <w:szCs w:val="20"/>
          </w:rPr>
          <w:t xml:space="preserve"> </w:t>
        </w:r>
        <w:r w:rsidR="00841815" w:rsidRPr="00882ED4">
          <w:rPr>
            <w:rStyle w:val="Hyperlink"/>
            <w:rFonts w:ascii="Arial" w:eastAsia="MS Mincho" w:hAnsi="Arial" w:cs="Arial"/>
            <w:sz w:val="20"/>
            <w:szCs w:val="20"/>
          </w:rPr>
          <w:t>a</w:t>
        </w:r>
        <w:r w:rsidR="00841815" w:rsidRPr="00882ED4">
          <w:rPr>
            <w:rStyle w:val="Hyperlink"/>
            <w:rFonts w:ascii="Arial" w:eastAsia="MS Mincho" w:hAnsi="Arial" w:cs="Arial"/>
            <w:sz w:val="20"/>
            <w:szCs w:val="20"/>
          </w:rPr>
          <w:t>nd Drug use during pregnancy</w:t>
        </w:r>
      </w:hyperlink>
      <w:r w:rsidR="00841815">
        <w:rPr>
          <w:rFonts w:ascii="Arial" w:eastAsia="MS Mincho" w:hAnsi="Arial" w:cs="Arial"/>
          <w:sz w:val="20"/>
          <w:szCs w:val="20"/>
        </w:rPr>
        <w:t xml:space="preserve"> </w:t>
      </w:r>
      <w:r w:rsidR="002B6C0E">
        <w:rPr>
          <w:rFonts w:ascii="Arial" w:eastAsia="MS Mincho" w:hAnsi="Arial" w:cs="Arial"/>
          <w:i/>
          <w:sz w:val="20"/>
          <w:szCs w:val="20"/>
        </w:rPr>
        <w:t>Guidelines of the</w:t>
      </w:r>
      <w:r w:rsidR="00841815">
        <w:rPr>
          <w:rFonts w:ascii="Arial" w:eastAsia="MS Mincho" w:hAnsi="Arial" w:cs="Arial"/>
          <w:i/>
          <w:sz w:val="20"/>
          <w:szCs w:val="20"/>
        </w:rPr>
        <w:t xml:space="preserve"> American Congress of Obstetricians and Gynecologists (ACOG)</w:t>
      </w:r>
      <w:r w:rsidR="002B6C0E">
        <w:rPr>
          <w:rFonts w:ascii="Arial" w:eastAsia="MS Mincho" w:hAnsi="Arial" w:cs="Arial"/>
          <w:i/>
          <w:sz w:val="20"/>
          <w:szCs w:val="20"/>
        </w:rPr>
        <w:t>. Does not include a statement about acetaminophen</w:t>
      </w:r>
    </w:p>
    <w:p w14:paraId="20114E96" w14:textId="77777777" w:rsidR="00841815" w:rsidRDefault="00841815" w:rsidP="00841815">
      <w:pPr>
        <w:rPr>
          <w:rFonts w:ascii="Arial" w:eastAsia="MS Mincho" w:hAnsi="Arial" w:cs="Arial"/>
          <w:b/>
          <w:i/>
          <w:sz w:val="20"/>
          <w:szCs w:val="20"/>
        </w:rPr>
      </w:pPr>
    </w:p>
    <w:p w14:paraId="53008923" w14:textId="38CC629C" w:rsidR="00841815" w:rsidRDefault="00E67C6F" w:rsidP="00841815">
      <w:pPr>
        <w:rPr>
          <w:rFonts w:ascii="Arial" w:eastAsia="MS Mincho" w:hAnsi="Arial" w:cs="Arial"/>
          <w:b/>
          <w:i/>
          <w:sz w:val="20"/>
          <w:szCs w:val="20"/>
        </w:rPr>
      </w:pPr>
      <w:r>
        <w:rPr>
          <w:rFonts w:ascii="Arial" w:eastAsia="MS Mincho" w:hAnsi="Arial" w:cs="Arial"/>
          <w:b/>
          <w:i/>
          <w:sz w:val="20"/>
          <w:szCs w:val="20"/>
        </w:rPr>
        <w:t>Reference</w:t>
      </w:r>
    </w:p>
    <w:p w14:paraId="13EFDCFB" w14:textId="73FD48A5" w:rsidR="00E67C6F" w:rsidRDefault="00841815">
      <w:pPr>
        <w:rPr>
          <w:rStyle w:val="Hyperlink"/>
          <w:rFonts w:ascii="Arial" w:eastAsia="MS Mincho" w:hAnsi="Arial" w:cs="Arial"/>
          <w:sz w:val="20"/>
          <w:szCs w:val="20"/>
        </w:rPr>
      </w:pPr>
      <w:proofErr w:type="spellStart"/>
      <w:r>
        <w:rPr>
          <w:rFonts w:ascii="Arial" w:eastAsia="MS Mincho" w:hAnsi="Arial" w:cs="Arial"/>
          <w:sz w:val="20"/>
          <w:szCs w:val="20"/>
        </w:rPr>
        <w:t>Stergiakouli</w:t>
      </w:r>
      <w:proofErr w:type="spellEnd"/>
      <w:r>
        <w:rPr>
          <w:rFonts w:ascii="Arial" w:eastAsia="MS Mincho" w:hAnsi="Arial" w:cs="Arial"/>
          <w:sz w:val="20"/>
          <w:szCs w:val="20"/>
        </w:rPr>
        <w:t xml:space="preserve"> E, </w:t>
      </w:r>
      <w:proofErr w:type="spellStart"/>
      <w:r>
        <w:rPr>
          <w:rFonts w:ascii="Arial" w:eastAsia="MS Mincho" w:hAnsi="Arial" w:cs="Arial"/>
          <w:sz w:val="20"/>
          <w:szCs w:val="20"/>
        </w:rPr>
        <w:t>Thapar</w:t>
      </w:r>
      <w:proofErr w:type="spellEnd"/>
      <w:r>
        <w:rPr>
          <w:rFonts w:ascii="Arial" w:eastAsia="MS Mincho" w:hAnsi="Arial" w:cs="Arial"/>
          <w:sz w:val="20"/>
          <w:szCs w:val="20"/>
        </w:rPr>
        <w:t xml:space="preserve"> A and Smith GD. Association of acetaminophen use during pregnancy with behavioral problems in childhood: evidence against confounding. </w:t>
      </w:r>
      <w:proofErr w:type="gramStart"/>
      <w:r>
        <w:rPr>
          <w:rFonts w:ascii="Arial" w:eastAsia="MS Mincho" w:hAnsi="Arial" w:cs="Arial"/>
          <w:i/>
          <w:sz w:val="20"/>
          <w:szCs w:val="20"/>
        </w:rPr>
        <w:t xml:space="preserve">JAMA </w:t>
      </w:r>
      <w:proofErr w:type="spellStart"/>
      <w:r>
        <w:rPr>
          <w:rFonts w:ascii="Arial" w:eastAsia="MS Mincho" w:hAnsi="Arial" w:cs="Arial"/>
          <w:i/>
          <w:sz w:val="20"/>
          <w:szCs w:val="20"/>
        </w:rPr>
        <w:t>Pediatr</w:t>
      </w:r>
      <w:proofErr w:type="spellEnd"/>
      <w:r>
        <w:rPr>
          <w:rFonts w:ascii="Arial" w:eastAsia="MS Mincho" w:hAnsi="Arial" w:cs="Arial"/>
          <w:i/>
          <w:sz w:val="20"/>
          <w:szCs w:val="20"/>
        </w:rPr>
        <w:t>.</w:t>
      </w:r>
      <w:r>
        <w:rPr>
          <w:rFonts w:ascii="Arial" w:eastAsia="MS Mincho" w:hAnsi="Arial" w:cs="Arial"/>
          <w:sz w:val="20"/>
          <w:szCs w:val="20"/>
        </w:rPr>
        <w:t xml:space="preserve">, Aug 2016; </w:t>
      </w:r>
      <w:proofErr w:type="spellStart"/>
      <w:r>
        <w:rPr>
          <w:rFonts w:ascii="Arial" w:eastAsia="MS Mincho" w:hAnsi="Arial" w:cs="Arial"/>
          <w:sz w:val="20"/>
          <w:szCs w:val="20"/>
        </w:rPr>
        <w:t>Epub</w:t>
      </w:r>
      <w:proofErr w:type="spellEnd"/>
      <w:r>
        <w:rPr>
          <w:rFonts w:ascii="Arial" w:eastAsia="MS Mincho" w:hAnsi="Arial" w:cs="Arial"/>
          <w:sz w:val="20"/>
          <w:szCs w:val="20"/>
        </w:rPr>
        <w:t xml:space="preserve"> ahead of print.</w:t>
      </w:r>
      <w:proofErr w:type="gramEnd"/>
      <w:r>
        <w:rPr>
          <w:rFonts w:ascii="Arial" w:eastAsia="MS Mincho" w:hAnsi="Arial" w:cs="Arial"/>
          <w:sz w:val="20"/>
          <w:szCs w:val="20"/>
        </w:rPr>
        <w:t xml:space="preserve"> </w:t>
      </w:r>
      <w:r w:rsidRPr="004552E9">
        <w:rPr>
          <w:rFonts w:ascii="Arial" w:eastAsia="MS Mincho" w:hAnsi="Arial" w:cs="Arial"/>
          <w:sz w:val="20"/>
          <w:szCs w:val="20"/>
        </w:rPr>
        <w:t xml:space="preserve">PMID: </w:t>
      </w:r>
      <w:hyperlink r:id="rId7" w:history="1">
        <w:r w:rsidRPr="004552E9">
          <w:rPr>
            <w:rStyle w:val="Hyperlink"/>
            <w:rFonts w:ascii="Arial" w:eastAsia="MS Mincho" w:hAnsi="Arial" w:cs="Arial"/>
            <w:sz w:val="20"/>
            <w:szCs w:val="20"/>
          </w:rPr>
          <w:t>27533796</w:t>
        </w:r>
      </w:hyperlink>
      <w:r w:rsidRPr="004552E9">
        <w:rPr>
          <w:rFonts w:ascii="Arial" w:eastAsia="MS Mincho" w:hAnsi="Arial" w:cs="Arial"/>
          <w:sz w:val="20"/>
          <w:szCs w:val="20"/>
        </w:rPr>
        <w:t xml:space="preserve"> DOI: </w:t>
      </w:r>
      <w:hyperlink r:id="rId8" w:history="1">
        <w:r w:rsidRPr="004552E9">
          <w:rPr>
            <w:rStyle w:val="Hyperlink"/>
            <w:rFonts w:ascii="Arial" w:eastAsia="MS Mincho" w:hAnsi="Arial" w:cs="Arial"/>
            <w:sz w:val="20"/>
            <w:szCs w:val="20"/>
          </w:rPr>
          <w:t>10.1001/jamapediatrics.2016.1775</w:t>
        </w:r>
      </w:hyperlink>
    </w:p>
    <w:p w14:paraId="6AF37BDA" w14:textId="77777777" w:rsidR="00E67C6F" w:rsidRDefault="00E67C6F">
      <w:pPr>
        <w:rPr>
          <w:rStyle w:val="Hyperlink"/>
          <w:rFonts w:ascii="Arial" w:eastAsia="MS Mincho" w:hAnsi="Arial" w:cs="Arial"/>
          <w:sz w:val="20"/>
          <w:szCs w:val="20"/>
        </w:rPr>
      </w:pPr>
    </w:p>
    <w:p w14:paraId="6B868F67" w14:textId="7046504E" w:rsidR="00E67C6F" w:rsidRPr="00E67C6F" w:rsidRDefault="00E67C6F">
      <w:pPr>
        <w:rPr>
          <w:rFonts w:ascii="Arial" w:eastAsia="MS Mincho" w:hAnsi="Arial" w:cs="Arial"/>
          <w:sz w:val="20"/>
          <w:szCs w:val="20"/>
        </w:rPr>
      </w:pPr>
      <w:r w:rsidRPr="00E67C6F">
        <w:rPr>
          <w:rStyle w:val="Hyperlink"/>
          <w:rFonts w:ascii="Arial" w:eastAsia="MS Mincho" w:hAnsi="Arial" w:cs="Arial"/>
          <w:color w:val="auto"/>
          <w:sz w:val="20"/>
          <w:szCs w:val="20"/>
          <w:u w:val="none"/>
        </w:rPr>
        <w:t>And that’s today’s Developmental &amp; Behavioral Pediatrics: IN THE NEW</w:t>
      </w:r>
      <w:r>
        <w:rPr>
          <w:rStyle w:val="Hyperlink"/>
          <w:rFonts w:ascii="Arial" w:eastAsia="MS Mincho" w:hAnsi="Arial" w:cs="Arial"/>
          <w:color w:val="auto"/>
          <w:sz w:val="20"/>
          <w:szCs w:val="20"/>
          <w:u w:val="none"/>
        </w:rPr>
        <w:t>S!</w:t>
      </w:r>
    </w:p>
    <w:sectPr w:rsidR="00E67C6F" w:rsidRPr="00E67C6F" w:rsidSect="00663BCA">
      <w:pgSz w:w="12240" w:h="15840"/>
      <w:pgMar w:top="1152"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CA"/>
    <w:rsid w:val="000D129E"/>
    <w:rsid w:val="000D2AD3"/>
    <w:rsid w:val="00127726"/>
    <w:rsid w:val="00170D9C"/>
    <w:rsid w:val="001F6AA0"/>
    <w:rsid w:val="002B6C0E"/>
    <w:rsid w:val="00331CC0"/>
    <w:rsid w:val="003A7023"/>
    <w:rsid w:val="004552E9"/>
    <w:rsid w:val="00486801"/>
    <w:rsid w:val="004A19BD"/>
    <w:rsid w:val="00535547"/>
    <w:rsid w:val="00663BCA"/>
    <w:rsid w:val="007B001E"/>
    <w:rsid w:val="00841815"/>
    <w:rsid w:val="00882ED4"/>
    <w:rsid w:val="008A1562"/>
    <w:rsid w:val="008C5C6F"/>
    <w:rsid w:val="00A5466A"/>
    <w:rsid w:val="00A56443"/>
    <w:rsid w:val="00B078B0"/>
    <w:rsid w:val="00C807AB"/>
    <w:rsid w:val="00C80F3C"/>
    <w:rsid w:val="00CC02EC"/>
    <w:rsid w:val="00D22359"/>
    <w:rsid w:val="00D310BD"/>
    <w:rsid w:val="00D84B64"/>
    <w:rsid w:val="00E67C6F"/>
    <w:rsid w:val="00ED7D40"/>
    <w:rsid w:val="00EE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1D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CA"/>
    <w:rPr>
      <w:color w:val="0000FF"/>
      <w:u w:val="single"/>
    </w:rPr>
  </w:style>
  <w:style w:type="character" w:styleId="FollowedHyperlink">
    <w:name w:val="FollowedHyperlink"/>
    <w:basedOn w:val="DefaultParagraphFont"/>
    <w:uiPriority w:val="99"/>
    <w:semiHidden/>
    <w:unhideWhenUsed/>
    <w:rsid w:val="000D129E"/>
    <w:rPr>
      <w:color w:val="800080" w:themeColor="followedHyperlink"/>
      <w:u w:val="single"/>
    </w:rPr>
  </w:style>
  <w:style w:type="paragraph" w:styleId="BalloonText">
    <w:name w:val="Balloon Text"/>
    <w:basedOn w:val="Normal"/>
    <w:link w:val="BalloonTextChar"/>
    <w:uiPriority w:val="99"/>
    <w:semiHidden/>
    <w:unhideWhenUsed/>
    <w:rsid w:val="008C5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C6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CA"/>
    <w:rPr>
      <w:color w:val="0000FF"/>
      <w:u w:val="single"/>
    </w:rPr>
  </w:style>
  <w:style w:type="character" w:styleId="FollowedHyperlink">
    <w:name w:val="FollowedHyperlink"/>
    <w:basedOn w:val="DefaultParagraphFont"/>
    <w:uiPriority w:val="99"/>
    <w:semiHidden/>
    <w:unhideWhenUsed/>
    <w:rsid w:val="000D129E"/>
    <w:rPr>
      <w:color w:val="800080" w:themeColor="followedHyperlink"/>
      <w:u w:val="single"/>
    </w:rPr>
  </w:style>
  <w:style w:type="paragraph" w:styleId="BalloonText">
    <w:name w:val="Balloon Text"/>
    <w:basedOn w:val="Normal"/>
    <w:link w:val="BalloonTextChar"/>
    <w:uiPriority w:val="99"/>
    <w:semiHidden/>
    <w:unhideWhenUsed/>
    <w:rsid w:val="008C5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C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1/jamapediatrics.2016.1775" TargetMode="External"/><Relationship Id="rId3" Type="http://schemas.openxmlformats.org/officeDocument/2006/relationships/settings" Target="settings.xml"/><Relationship Id="rId7" Type="http://schemas.openxmlformats.org/officeDocument/2006/relationships/hyperlink" Target="http://www.ncbi.nlm.nih.gov/pubmed/275337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og.org/Patients/FAQs/Tobacco-Alcohol-Drugs-and-Pregnancy" TargetMode="External"/><Relationship Id="rId5" Type="http://schemas.openxmlformats.org/officeDocument/2006/relationships/hyperlink" Target="http://www.seattletimes.com/nation-world/tylenol-during-pregnancy-linked-to-kids-behavioral-probl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Hauser</dc:creator>
  <cp:lastModifiedBy>Zinner, Samuel</cp:lastModifiedBy>
  <cp:revision>2</cp:revision>
  <dcterms:created xsi:type="dcterms:W3CDTF">2016-08-21T19:27:00Z</dcterms:created>
  <dcterms:modified xsi:type="dcterms:W3CDTF">2016-08-21T19:27:00Z</dcterms:modified>
</cp:coreProperties>
</file>