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Today’s piece was prepared by Abie</w:t>
      </w:r>
      <w:r w:rsidRPr="00A30323">
        <w:rPr>
          <w:rFonts w:ascii="Arial" w:hAnsi="Arial" w:cs="Arial"/>
          <w:color w:val="000000"/>
          <w:sz w:val="20"/>
          <w:szCs w:val="20"/>
        </w:rPr>
        <w:t xml:space="preserve"> Odejimi</w:t>
      </w:r>
      <w:r>
        <w:rPr>
          <w:rFonts w:ascii="Arial" w:hAnsi="Arial" w:cs="Arial"/>
          <w:color w:val="000000"/>
          <w:sz w:val="20"/>
          <w:szCs w:val="20"/>
        </w:rPr>
        <w:t xml:space="preserve">, MD based on a CNN article, </w:t>
      </w:r>
      <w:hyperlink r:id="rId5" w:history="1">
        <w:r w:rsidRPr="00A30323">
          <w:rPr>
            <w:rStyle w:val="Hyperlink"/>
            <w:rFonts w:ascii="Arial" w:hAnsi="Arial" w:cs="Arial"/>
            <w:sz w:val="20"/>
            <w:szCs w:val="20"/>
          </w:rPr>
          <w:t>New Screen Time Rules For Kids, By Doctors</w:t>
        </w:r>
      </w:hyperlink>
      <w:r w:rsidRPr="00A303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 xml:space="preserve">In October 2016 the </w:t>
      </w:r>
      <w:r>
        <w:rPr>
          <w:rFonts w:ascii="Arial" w:hAnsi="Arial" w:cs="Arial"/>
          <w:color w:val="000000"/>
          <w:sz w:val="20"/>
          <w:szCs w:val="20"/>
        </w:rPr>
        <w:t>AAP</w:t>
      </w:r>
      <w:r w:rsidRPr="00A30323">
        <w:rPr>
          <w:rFonts w:ascii="Arial" w:hAnsi="Arial" w:cs="Arial"/>
          <w:color w:val="000000"/>
          <w:sz w:val="20"/>
          <w:szCs w:val="20"/>
        </w:rPr>
        <w:t xml:space="preserve"> announced n</w:t>
      </w:r>
      <w:r>
        <w:rPr>
          <w:rFonts w:ascii="Arial" w:hAnsi="Arial" w:cs="Arial"/>
          <w:color w:val="000000"/>
          <w:sz w:val="20"/>
          <w:szCs w:val="20"/>
        </w:rPr>
        <w:t xml:space="preserve">ew guidelines for digital media </w:t>
      </w:r>
      <w:r w:rsidRPr="00A30323">
        <w:rPr>
          <w:rFonts w:ascii="Arial" w:hAnsi="Arial" w:cs="Arial"/>
          <w:color w:val="000000"/>
          <w:sz w:val="20"/>
          <w:szCs w:val="20"/>
        </w:rPr>
        <w:t>exposure for all age groups. Previous guidelines recommended less than</w:t>
      </w:r>
      <w:r>
        <w:rPr>
          <w:rFonts w:ascii="Arial" w:hAnsi="Arial" w:cs="Arial"/>
          <w:color w:val="000000"/>
          <w:sz w:val="20"/>
          <w:szCs w:val="20"/>
        </w:rPr>
        <w:t xml:space="preserve"> 2 hours of screen time for all </w:t>
      </w:r>
      <w:r w:rsidRPr="00A30323">
        <w:rPr>
          <w:rFonts w:ascii="Arial" w:hAnsi="Arial" w:cs="Arial"/>
          <w:color w:val="000000"/>
          <w:sz w:val="20"/>
          <w:szCs w:val="20"/>
        </w:rPr>
        <w:t xml:space="preserve">children over 2. However given the ever increasing amount of </w:t>
      </w:r>
      <w:r>
        <w:rPr>
          <w:rFonts w:ascii="Arial" w:hAnsi="Arial" w:cs="Arial"/>
          <w:color w:val="000000"/>
          <w:sz w:val="20"/>
          <w:szCs w:val="20"/>
        </w:rPr>
        <w:t xml:space="preserve">digital media that children are </w:t>
      </w:r>
      <w:r w:rsidRPr="00A30323">
        <w:rPr>
          <w:rFonts w:ascii="Arial" w:hAnsi="Arial" w:cs="Arial"/>
          <w:color w:val="000000"/>
          <w:sz w:val="20"/>
          <w:szCs w:val="20"/>
        </w:rPr>
        <w:t>exposed to, these prior guidelines were quickly becoming outdated and difficult to employ.</w:t>
      </w:r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 xml:space="preserve">Dr. Yolanda Reid </w:t>
      </w:r>
      <w:proofErr w:type="spellStart"/>
      <w:r w:rsidRPr="00A30323">
        <w:rPr>
          <w:rFonts w:ascii="Arial" w:hAnsi="Arial" w:cs="Arial"/>
          <w:color w:val="000000"/>
          <w:sz w:val="20"/>
          <w:szCs w:val="20"/>
        </w:rPr>
        <w:t>Chassiakos</w:t>
      </w:r>
      <w:proofErr w:type="spellEnd"/>
      <w:r w:rsidRPr="00A30323">
        <w:rPr>
          <w:rFonts w:ascii="Arial" w:hAnsi="Arial" w:cs="Arial"/>
          <w:color w:val="000000"/>
          <w:sz w:val="20"/>
          <w:szCs w:val="20"/>
        </w:rPr>
        <w:t>, author of the Children and Adolescents and Digital Media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Technical Report</w:t>
      </w:r>
      <w:r>
        <w:rPr>
          <w:rFonts w:ascii="Arial" w:hAnsi="Arial" w:cs="Arial"/>
          <w:color w:val="000000"/>
          <w:sz w:val="20"/>
          <w:szCs w:val="20"/>
        </w:rPr>
        <w:t xml:space="preserve"> remarks</w:t>
      </w:r>
      <w:r w:rsidRPr="00A30323">
        <w:rPr>
          <w:rFonts w:ascii="Arial" w:hAnsi="Arial" w:cs="Arial"/>
          <w:color w:val="000000"/>
          <w:sz w:val="20"/>
          <w:szCs w:val="20"/>
        </w:rPr>
        <w:t xml:space="preserve"> “It doesn’t make sense to make a blanket statemen</w:t>
      </w:r>
      <w:r>
        <w:rPr>
          <w:rFonts w:ascii="Arial" w:hAnsi="Arial" w:cs="Arial"/>
          <w:color w:val="000000"/>
          <w:sz w:val="20"/>
          <w:szCs w:val="20"/>
        </w:rPr>
        <w:t xml:space="preserve">t [of two hours] of screen time </w:t>
      </w:r>
      <w:r w:rsidRPr="00A30323">
        <w:rPr>
          <w:rFonts w:ascii="Arial" w:hAnsi="Arial" w:cs="Arial"/>
          <w:color w:val="000000"/>
          <w:sz w:val="20"/>
          <w:szCs w:val="20"/>
        </w:rPr>
        <w:t>anymore. For some children, two hours may be too much.” Although defin</w:t>
      </w:r>
      <w:r>
        <w:rPr>
          <w:rFonts w:ascii="Arial" w:hAnsi="Arial" w:cs="Arial"/>
          <w:color w:val="000000"/>
          <w:sz w:val="20"/>
          <w:szCs w:val="20"/>
        </w:rPr>
        <w:t xml:space="preserve">ing screen time is challenging, </w:t>
      </w:r>
      <w:r w:rsidRPr="00A30323">
        <w:rPr>
          <w:rFonts w:ascii="Arial" w:hAnsi="Arial" w:cs="Arial"/>
          <w:color w:val="000000"/>
          <w:sz w:val="20"/>
          <w:szCs w:val="20"/>
        </w:rPr>
        <w:t xml:space="preserve">the AAP states that these recommendations apply to time spent using </w:t>
      </w:r>
      <w:r>
        <w:rPr>
          <w:rFonts w:ascii="Arial" w:hAnsi="Arial" w:cs="Arial"/>
          <w:color w:val="000000"/>
          <w:sz w:val="20"/>
          <w:szCs w:val="20"/>
        </w:rPr>
        <w:t xml:space="preserve">digital media for entertainment </w:t>
      </w:r>
      <w:r w:rsidRPr="00A30323">
        <w:rPr>
          <w:rFonts w:ascii="Arial" w:hAnsi="Arial" w:cs="Arial"/>
          <w:color w:val="000000"/>
          <w:sz w:val="20"/>
          <w:szCs w:val="20"/>
        </w:rPr>
        <w:t>purposes, as opposed to educational reasons or to provide means for social interactions with loved ones.</w:t>
      </w:r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The new 2016 guidelines details that children 2 to 5 should be exposed to less than 1 hour of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A30323">
        <w:rPr>
          <w:rFonts w:ascii="Arial" w:hAnsi="Arial" w:cs="Arial"/>
          <w:color w:val="000000"/>
          <w:sz w:val="20"/>
          <w:szCs w:val="20"/>
        </w:rPr>
        <w:t>creen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323">
        <w:rPr>
          <w:rFonts w:ascii="Arial" w:hAnsi="Arial" w:cs="Arial"/>
          <w:color w:val="000000"/>
          <w:sz w:val="20"/>
          <w:szCs w:val="20"/>
        </w:rPr>
        <w:t>time a day. For children age 6 and older, parents should use the idea of “productive time” to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restrict the amount and content of digital media. The idea of productive time maintains that in addition to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the quantity of time, parents should key into the quality of the content their children are exposed to and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should limit content accordingly. Of note, because children under the age of 18 months remain vulnerable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to overstimulation by lights and sounds and are at risk for impaired parent-child bonding, they should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have minimal exposure to any digital media. Overall parents can play the part of a “media mentor” to</w:t>
      </w:r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model how to best use digital media to create, connect and learn.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</w:t>
      </w:r>
      <w:r w:rsidRPr="00A30323">
        <w:rPr>
          <w:rFonts w:ascii="Arial" w:hAnsi="Arial" w:cs="Arial"/>
          <w:color w:val="000000"/>
          <w:sz w:val="20"/>
          <w:szCs w:val="20"/>
        </w:rPr>
        <w:t xml:space="preserve"> regards readability, the article was written in a manner that would be approachable for most parents.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The author was able to present facts about these guidelines in a balanced and accurate way. The content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was appropriately comprehensive without being overly cumbersome. There appeared to be minimal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opinion statements from the journalist and did not seem to be misleading. Overall, this article was well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30323">
        <w:rPr>
          <w:rFonts w:ascii="Arial" w:hAnsi="Arial" w:cs="Arial"/>
          <w:color w:val="000000"/>
          <w:sz w:val="20"/>
          <w:szCs w:val="20"/>
        </w:rPr>
        <w:t>written and I believe many families will benefit from their tips for healthy digital media use.</w:t>
      </w:r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RESOURCES ON SCREEN TIME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hyperlink r:id="rId6" w:anchor="wizard" w:history="1">
        <w:r w:rsidRPr="00A30323">
          <w:rPr>
            <w:rStyle w:val="Hyperlink"/>
            <w:rFonts w:ascii="Arial" w:hAnsi="Arial" w:cs="Arial"/>
            <w:bCs/>
            <w:sz w:val="20"/>
            <w:szCs w:val="20"/>
          </w:rPr>
          <w:t>Create your own Family Media Plan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  <w:hyperlink r:id="rId7" w:history="1">
        <w:r>
          <w:rPr>
            <w:rStyle w:val="Hyperlink"/>
            <w:rFonts w:ascii="Arial" w:hAnsi="Arial" w:cs="Arial"/>
            <w:bCs/>
            <w:sz w:val="20"/>
            <w:szCs w:val="20"/>
          </w:rPr>
          <w:t>Media</w:t>
        </w:r>
        <w:r w:rsidRPr="00A30323">
          <w:rPr>
            <w:rStyle w:val="Hyperlink"/>
            <w:rFonts w:ascii="Arial" w:hAnsi="Arial" w:cs="Arial"/>
            <w:bCs/>
            <w:sz w:val="20"/>
            <w:szCs w:val="20"/>
          </w:rPr>
          <w:t xml:space="preserve"> education for parents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Healthy Children</w:t>
      </w:r>
    </w:p>
    <w:p w:rsidR="00A30323" w:rsidRPr="00A30323" w:rsidRDefault="00A30323" w:rsidP="00A30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  <w:sz w:val="20"/>
          <w:szCs w:val="20"/>
        </w:rPr>
      </w:pPr>
      <w:hyperlink r:id="rId8" w:history="1">
        <w:r w:rsidRPr="00A30323">
          <w:rPr>
            <w:rStyle w:val="Hyperlink"/>
            <w:rFonts w:ascii="Arial" w:hAnsi="Arial" w:cs="Arial"/>
            <w:bCs/>
            <w:sz w:val="20"/>
            <w:szCs w:val="20"/>
          </w:rPr>
          <w:t>Guidance on age appropriate media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Common Sense Media</w:t>
      </w:r>
      <w:r w:rsidRPr="00A3032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30323" w:rsidRDefault="00A30323" w:rsidP="00A30323">
      <w:pPr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hyperlink r:id="rId9" w:history="1">
        <w:r w:rsidRPr="00A30323">
          <w:rPr>
            <w:rStyle w:val="Hyperlink"/>
            <w:rFonts w:ascii="Arial" w:hAnsi="Arial" w:cs="Arial"/>
            <w:bCs/>
            <w:sz w:val="20"/>
            <w:szCs w:val="20"/>
          </w:rPr>
          <w:t>Educational digital content for all ages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PBS</w:t>
      </w:r>
    </w:p>
    <w:p w:rsidR="00A30323" w:rsidRDefault="00A30323" w:rsidP="00A3032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83791" w:rsidRPr="00A30323" w:rsidRDefault="00A30323" w:rsidP="00A303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And that’s today’s DBP In the News!</w:t>
      </w:r>
      <w:r w:rsidRPr="00A30323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sectPr w:rsidR="00083791" w:rsidRPr="00A30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23"/>
    <w:rsid w:val="00083791"/>
    <w:rsid w:val="00A30323"/>
    <w:rsid w:val="00F4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ychildren.org/English/family-life/Media/Pages/default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ealthychildren.org/English/media/Pages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nn.com/2016/10/21/health/screen-time-media-rules-children-aap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bs.org/parents/childrenand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Zinner, Samuel</dc:creator>
  <cp:lastModifiedBy>Zinner, Samuel</cp:lastModifiedBy>
  <cp:revision>1</cp:revision>
  <dcterms:created xsi:type="dcterms:W3CDTF">2016-11-30T23:50:00Z</dcterms:created>
  <dcterms:modified xsi:type="dcterms:W3CDTF">2016-11-30T23:59:00Z</dcterms:modified>
</cp:coreProperties>
</file>