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E00F" w14:textId="4DB40068" w:rsidR="00660F72" w:rsidRDefault="00660F72">
      <w:pPr>
        <w:rPr>
          <w:rFonts w:ascii="Arial" w:hAnsi="Arial" w:cs="Arial"/>
          <w:sz w:val="20"/>
          <w:szCs w:val="20"/>
        </w:rPr>
      </w:pPr>
      <w:bookmarkStart w:id="0" w:name="_Hlk1989611"/>
      <w:r>
        <w:rPr>
          <w:rFonts w:ascii="Arial" w:hAnsi="Arial" w:cs="Arial"/>
          <w:sz w:val="20"/>
          <w:szCs w:val="20"/>
        </w:rPr>
        <w:t xml:space="preserve">Today’s piece was prepared by Felipe Murguia, MD, based on an </w:t>
      </w:r>
      <w:r w:rsidR="00F84839" w:rsidRPr="00660F72">
        <w:rPr>
          <w:rFonts w:ascii="Arial" w:hAnsi="Arial" w:cs="Arial"/>
          <w:sz w:val="20"/>
          <w:szCs w:val="20"/>
        </w:rPr>
        <w:t xml:space="preserve">ABC News article </w:t>
      </w:r>
      <w:hyperlink r:id="rId5" w:history="1">
        <w:r w:rsidRPr="00660F72">
          <w:rPr>
            <w:rStyle w:val="Hyperlink"/>
            <w:rFonts w:ascii="Arial" w:hAnsi="Arial" w:cs="Arial"/>
            <w:sz w:val="20"/>
            <w:szCs w:val="20"/>
          </w:rPr>
          <w:t>Holiday shopping: The best toys for kids make use of their imaginations, not a screen (The AAP recently recommended a more hands-on approach to playtime for kids.)</w:t>
        </w:r>
      </w:hyperlink>
    </w:p>
    <w:p w14:paraId="0D8083DB" w14:textId="164F1585" w:rsidR="00660F72" w:rsidRDefault="00660F72">
      <w:pPr>
        <w:rPr>
          <w:rFonts w:ascii="Arial" w:hAnsi="Arial" w:cs="Arial"/>
          <w:sz w:val="20"/>
          <w:szCs w:val="20"/>
        </w:rPr>
      </w:pPr>
    </w:p>
    <w:p w14:paraId="15DC51F2" w14:textId="206CF358" w:rsidR="0092126B" w:rsidRPr="00660F72" w:rsidRDefault="00660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article </w:t>
      </w:r>
      <w:r w:rsidR="00F84839" w:rsidRPr="00660F72">
        <w:rPr>
          <w:rFonts w:ascii="Arial" w:hAnsi="Arial" w:cs="Arial"/>
          <w:sz w:val="20"/>
          <w:szCs w:val="20"/>
        </w:rPr>
        <w:t>discusses an AAP report published at the start of the 201</w:t>
      </w:r>
      <w:r w:rsidR="00F508B4" w:rsidRPr="00660F72">
        <w:rPr>
          <w:rFonts w:ascii="Arial" w:hAnsi="Arial" w:cs="Arial"/>
          <w:sz w:val="20"/>
          <w:szCs w:val="20"/>
        </w:rPr>
        <w:t xml:space="preserve">8 holiday season that addresses the </w:t>
      </w:r>
      <w:r>
        <w:rPr>
          <w:rFonts w:ascii="Arial" w:hAnsi="Arial" w:cs="Arial"/>
          <w:sz w:val="20"/>
          <w:szCs w:val="20"/>
        </w:rPr>
        <w:t>“</w:t>
      </w:r>
      <w:r w:rsidR="00F508B4" w:rsidRPr="00660F72">
        <w:rPr>
          <w:rFonts w:ascii="Arial" w:hAnsi="Arial" w:cs="Arial"/>
          <w:sz w:val="20"/>
          <w:szCs w:val="20"/>
        </w:rPr>
        <w:t>best</w:t>
      </w:r>
      <w:r>
        <w:rPr>
          <w:rFonts w:ascii="Arial" w:hAnsi="Arial" w:cs="Arial"/>
          <w:sz w:val="20"/>
          <w:szCs w:val="20"/>
        </w:rPr>
        <w:t xml:space="preserve">” </w:t>
      </w:r>
      <w:r w:rsidR="00F508B4" w:rsidRPr="00660F72">
        <w:rPr>
          <w:rFonts w:ascii="Arial" w:hAnsi="Arial" w:cs="Arial"/>
          <w:sz w:val="20"/>
          <w:szCs w:val="20"/>
        </w:rPr>
        <w:t>toys currently available for</w:t>
      </w:r>
      <w:r w:rsidR="000F26CC" w:rsidRPr="00660F72">
        <w:rPr>
          <w:rFonts w:ascii="Arial" w:hAnsi="Arial" w:cs="Arial"/>
          <w:sz w:val="20"/>
          <w:szCs w:val="20"/>
        </w:rPr>
        <w:t xml:space="preserve"> kids</w:t>
      </w:r>
      <w:r w:rsidR="00F508B4" w:rsidRPr="00660F72">
        <w:rPr>
          <w:rFonts w:ascii="Arial" w:hAnsi="Arial" w:cs="Arial"/>
          <w:sz w:val="20"/>
          <w:szCs w:val="20"/>
        </w:rPr>
        <w:t xml:space="preserve">. According to the AAP, despite the ever-evolving state of technology and electronic toys, the best toys for kids are the “old school” ones. </w:t>
      </w:r>
    </w:p>
    <w:p w14:paraId="4040606B" w14:textId="77777777" w:rsidR="007E0849" w:rsidRPr="00660F72" w:rsidRDefault="007E0849">
      <w:pPr>
        <w:rPr>
          <w:rFonts w:ascii="Arial" w:hAnsi="Arial" w:cs="Arial"/>
          <w:sz w:val="20"/>
          <w:szCs w:val="20"/>
        </w:rPr>
      </w:pPr>
    </w:p>
    <w:p w14:paraId="00BFC8DC" w14:textId="6ECDD0E9" w:rsidR="007E0849" w:rsidRPr="00660F72" w:rsidRDefault="00C834D5">
      <w:pPr>
        <w:rPr>
          <w:rFonts w:ascii="Arial" w:hAnsi="Arial" w:cs="Arial"/>
          <w:sz w:val="20"/>
          <w:szCs w:val="20"/>
        </w:rPr>
      </w:pPr>
      <w:r w:rsidRPr="00660F72">
        <w:rPr>
          <w:rFonts w:ascii="Arial" w:hAnsi="Arial" w:cs="Arial"/>
          <w:sz w:val="20"/>
          <w:szCs w:val="20"/>
        </w:rPr>
        <w:t xml:space="preserve">The </w:t>
      </w:r>
      <w:r w:rsidR="00C45A26" w:rsidRPr="00660F72">
        <w:rPr>
          <w:rFonts w:ascii="Arial" w:hAnsi="Arial" w:cs="Arial"/>
          <w:sz w:val="20"/>
          <w:szCs w:val="20"/>
        </w:rPr>
        <w:t xml:space="preserve">toy market </w:t>
      </w:r>
      <w:r w:rsidRPr="00660F72">
        <w:rPr>
          <w:rFonts w:ascii="Arial" w:hAnsi="Arial" w:cs="Arial"/>
          <w:sz w:val="20"/>
          <w:szCs w:val="20"/>
        </w:rPr>
        <w:t xml:space="preserve">is becoming </w:t>
      </w:r>
      <w:r w:rsidR="00C45A26" w:rsidRPr="00660F72">
        <w:rPr>
          <w:rFonts w:ascii="Arial" w:hAnsi="Arial" w:cs="Arial"/>
          <w:sz w:val="20"/>
          <w:szCs w:val="20"/>
        </w:rPr>
        <w:t xml:space="preserve">increasingly saturated with </w:t>
      </w:r>
      <w:r w:rsidR="000F26CC" w:rsidRPr="00660F72">
        <w:rPr>
          <w:rFonts w:ascii="Arial" w:hAnsi="Arial" w:cs="Arial"/>
          <w:sz w:val="20"/>
          <w:szCs w:val="20"/>
        </w:rPr>
        <w:t>gadgets with interactive screens and sounds. The article warns that though these toys may be labeled as “educational”, they may in fact be detrimental to the developing</w:t>
      </w:r>
      <w:r w:rsidR="007853C6" w:rsidRPr="00660F72">
        <w:rPr>
          <w:rFonts w:ascii="Arial" w:hAnsi="Arial" w:cs="Arial"/>
          <w:sz w:val="20"/>
          <w:szCs w:val="20"/>
        </w:rPr>
        <w:t xml:space="preserve"> mind. Thes</w:t>
      </w:r>
      <w:r w:rsidR="002C33EF" w:rsidRPr="00660F72">
        <w:rPr>
          <w:rFonts w:ascii="Arial" w:hAnsi="Arial" w:cs="Arial"/>
          <w:sz w:val="20"/>
          <w:szCs w:val="20"/>
        </w:rPr>
        <w:t xml:space="preserve">e toys isolate their users with potentially overstimulating visual </w:t>
      </w:r>
      <w:r w:rsidR="00660F72">
        <w:rPr>
          <w:rFonts w:ascii="Arial" w:hAnsi="Arial" w:cs="Arial"/>
          <w:sz w:val="20"/>
          <w:szCs w:val="20"/>
        </w:rPr>
        <w:t>e</w:t>
      </w:r>
      <w:r w:rsidR="002C33EF" w:rsidRPr="00660F72">
        <w:rPr>
          <w:rFonts w:ascii="Arial" w:hAnsi="Arial" w:cs="Arial"/>
          <w:sz w:val="20"/>
          <w:szCs w:val="20"/>
        </w:rPr>
        <w:t>ffects and sounds</w:t>
      </w:r>
      <w:r w:rsidR="007F08C4" w:rsidRPr="00660F72">
        <w:rPr>
          <w:rFonts w:ascii="Arial" w:hAnsi="Arial" w:cs="Arial"/>
          <w:sz w:val="20"/>
          <w:szCs w:val="20"/>
        </w:rPr>
        <w:t xml:space="preserve"> and take away from time that may otherwise be spent engaging in play</w:t>
      </w:r>
      <w:r w:rsidR="00660F72">
        <w:rPr>
          <w:rFonts w:ascii="Arial" w:hAnsi="Arial" w:cs="Arial"/>
          <w:sz w:val="20"/>
          <w:szCs w:val="20"/>
        </w:rPr>
        <w:t xml:space="preserve"> that is </w:t>
      </w:r>
      <w:r w:rsidR="007F08C4" w:rsidRPr="00660F72">
        <w:rPr>
          <w:rFonts w:ascii="Arial" w:hAnsi="Arial" w:cs="Arial"/>
          <w:sz w:val="20"/>
          <w:szCs w:val="20"/>
        </w:rPr>
        <w:t>based on human interaction.</w:t>
      </w:r>
      <w:r w:rsidR="002C33EF" w:rsidRPr="00660F72">
        <w:rPr>
          <w:rFonts w:ascii="Arial" w:hAnsi="Arial" w:cs="Arial"/>
          <w:sz w:val="20"/>
          <w:szCs w:val="20"/>
        </w:rPr>
        <w:t xml:space="preserve"> The author notes that the </w:t>
      </w:r>
      <w:r w:rsidR="00BD4013" w:rsidRPr="00660F72">
        <w:rPr>
          <w:rFonts w:ascii="Arial" w:hAnsi="Arial" w:cs="Arial"/>
          <w:sz w:val="20"/>
          <w:szCs w:val="20"/>
        </w:rPr>
        <w:t>best toys are the ones</w:t>
      </w:r>
      <w:r w:rsidR="002C33EF" w:rsidRPr="00660F72">
        <w:rPr>
          <w:rFonts w:ascii="Arial" w:hAnsi="Arial" w:cs="Arial"/>
          <w:sz w:val="20"/>
          <w:szCs w:val="20"/>
        </w:rPr>
        <w:t xml:space="preserve"> that promote imaginative, creative, and social play, such as blocks, puzzles</w:t>
      </w:r>
      <w:r w:rsidR="00BC2AF1" w:rsidRPr="00660F72">
        <w:rPr>
          <w:rFonts w:ascii="Arial" w:hAnsi="Arial" w:cs="Arial"/>
          <w:sz w:val="20"/>
          <w:szCs w:val="20"/>
        </w:rPr>
        <w:t>, and balls.</w:t>
      </w:r>
      <w:r w:rsidR="00F37A5B" w:rsidRPr="00660F72">
        <w:rPr>
          <w:rFonts w:ascii="Arial" w:hAnsi="Arial" w:cs="Arial"/>
          <w:sz w:val="20"/>
          <w:szCs w:val="20"/>
        </w:rPr>
        <w:t xml:space="preserve"> </w:t>
      </w:r>
      <w:r w:rsidR="00BD4013" w:rsidRPr="00660F72">
        <w:rPr>
          <w:rFonts w:ascii="Arial" w:hAnsi="Arial" w:cs="Arial"/>
          <w:sz w:val="20"/>
          <w:szCs w:val="20"/>
        </w:rPr>
        <w:t>In fact</w:t>
      </w:r>
      <w:r w:rsidR="00F37A5B" w:rsidRPr="00660F72">
        <w:rPr>
          <w:rFonts w:ascii="Arial" w:hAnsi="Arial" w:cs="Arial"/>
          <w:sz w:val="20"/>
          <w:szCs w:val="20"/>
        </w:rPr>
        <w:t xml:space="preserve">, the article even suggests a cardboard box as an opportunity for creative play. </w:t>
      </w:r>
    </w:p>
    <w:p w14:paraId="5889472F" w14:textId="77777777" w:rsidR="00F37A5B" w:rsidRPr="00660F72" w:rsidRDefault="00F37A5B">
      <w:pPr>
        <w:rPr>
          <w:rFonts w:ascii="Arial" w:hAnsi="Arial" w:cs="Arial"/>
          <w:sz w:val="20"/>
          <w:szCs w:val="20"/>
        </w:rPr>
      </w:pPr>
    </w:p>
    <w:p w14:paraId="257CB6CF" w14:textId="7FE00834" w:rsidR="00F37A5B" w:rsidRPr="00660F72" w:rsidRDefault="00BD4013">
      <w:pPr>
        <w:rPr>
          <w:rFonts w:ascii="Arial" w:hAnsi="Arial" w:cs="Arial"/>
          <w:sz w:val="20"/>
          <w:szCs w:val="20"/>
        </w:rPr>
      </w:pPr>
      <w:r w:rsidRPr="00660F72">
        <w:rPr>
          <w:rFonts w:ascii="Arial" w:hAnsi="Arial" w:cs="Arial"/>
          <w:sz w:val="20"/>
          <w:szCs w:val="20"/>
        </w:rPr>
        <w:t>This article</w:t>
      </w:r>
      <w:r w:rsidR="001C3D85" w:rsidRPr="00660F72">
        <w:rPr>
          <w:rFonts w:ascii="Arial" w:hAnsi="Arial" w:cs="Arial"/>
          <w:sz w:val="20"/>
          <w:szCs w:val="20"/>
        </w:rPr>
        <w:t xml:space="preserve"> nicely combats the misleading advertisements flooding the media that label high-tech toys as potentially “more educational” than traditional ones. In so doing, it </w:t>
      </w:r>
      <w:r w:rsidRPr="00660F72">
        <w:rPr>
          <w:rFonts w:ascii="Arial" w:hAnsi="Arial" w:cs="Arial"/>
          <w:sz w:val="20"/>
          <w:szCs w:val="20"/>
        </w:rPr>
        <w:t>praises</w:t>
      </w:r>
      <w:r w:rsidR="001C3D85" w:rsidRPr="00660F72">
        <w:rPr>
          <w:rFonts w:ascii="Arial" w:hAnsi="Arial" w:cs="Arial"/>
          <w:sz w:val="20"/>
          <w:szCs w:val="20"/>
        </w:rPr>
        <w:t xml:space="preserve"> toys that have in fact been shown to promote </w:t>
      </w:r>
      <w:r w:rsidRPr="00660F72">
        <w:rPr>
          <w:rFonts w:ascii="Arial" w:hAnsi="Arial" w:cs="Arial"/>
          <w:sz w:val="20"/>
          <w:szCs w:val="20"/>
        </w:rPr>
        <w:t xml:space="preserve">physical activity, </w:t>
      </w:r>
      <w:r w:rsidR="001C3D85" w:rsidRPr="00660F72">
        <w:rPr>
          <w:rFonts w:ascii="Arial" w:hAnsi="Arial" w:cs="Arial"/>
          <w:sz w:val="20"/>
          <w:szCs w:val="20"/>
        </w:rPr>
        <w:t>the development of problem solving, social</w:t>
      </w:r>
      <w:r w:rsidRPr="00660F72">
        <w:rPr>
          <w:rFonts w:ascii="Arial" w:hAnsi="Arial" w:cs="Arial"/>
          <w:sz w:val="20"/>
          <w:szCs w:val="20"/>
        </w:rPr>
        <w:t xml:space="preserve">, </w:t>
      </w:r>
      <w:r w:rsidR="001C3D85" w:rsidRPr="00660F72">
        <w:rPr>
          <w:rFonts w:ascii="Arial" w:hAnsi="Arial" w:cs="Arial"/>
          <w:sz w:val="20"/>
          <w:szCs w:val="20"/>
        </w:rPr>
        <w:t>gro</w:t>
      </w:r>
      <w:r w:rsidRPr="00660F72">
        <w:rPr>
          <w:rFonts w:ascii="Arial" w:hAnsi="Arial" w:cs="Arial"/>
          <w:sz w:val="20"/>
          <w:szCs w:val="20"/>
        </w:rPr>
        <w:t>ss</w:t>
      </w:r>
      <w:r w:rsidR="00660F72">
        <w:rPr>
          <w:rFonts w:ascii="Arial" w:hAnsi="Arial" w:cs="Arial"/>
          <w:sz w:val="20"/>
          <w:szCs w:val="20"/>
        </w:rPr>
        <w:t xml:space="preserve"> </w:t>
      </w:r>
      <w:r w:rsidRPr="00660F72">
        <w:rPr>
          <w:rFonts w:ascii="Arial" w:hAnsi="Arial" w:cs="Arial"/>
          <w:sz w:val="20"/>
          <w:szCs w:val="20"/>
        </w:rPr>
        <w:t>motor and fine</w:t>
      </w:r>
      <w:r w:rsidR="00660F72">
        <w:rPr>
          <w:rFonts w:ascii="Arial" w:hAnsi="Arial" w:cs="Arial"/>
          <w:sz w:val="20"/>
          <w:szCs w:val="20"/>
        </w:rPr>
        <w:t xml:space="preserve"> </w:t>
      </w:r>
      <w:r w:rsidRPr="00660F72">
        <w:rPr>
          <w:rFonts w:ascii="Arial" w:hAnsi="Arial" w:cs="Arial"/>
          <w:sz w:val="20"/>
          <w:szCs w:val="20"/>
        </w:rPr>
        <w:t xml:space="preserve">motor skills. </w:t>
      </w:r>
      <w:r w:rsidR="00BB5142" w:rsidRPr="00660F72">
        <w:rPr>
          <w:rFonts w:ascii="Arial" w:hAnsi="Arial" w:cs="Arial"/>
          <w:sz w:val="20"/>
          <w:szCs w:val="20"/>
        </w:rPr>
        <w:t xml:space="preserve">It </w:t>
      </w:r>
      <w:r w:rsidR="001C3D85" w:rsidRPr="00660F72">
        <w:rPr>
          <w:rFonts w:ascii="Arial" w:hAnsi="Arial" w:cs="Arial"/>
          <w:sz w:val="20"/>
          <w:szCs w:val="20"/>
        </w:rPr>
        <w:t>also warn</w:t>
      </w:r>
      <w:r w:rsidR="00660F72">
        <w:rPr>
          <w:rFonts w:ascii="Arial" w:hAnsi="Arial" w:cs="Arial"/>
          <w:sz w:val="20"/>
          <w:szCs w:val="20"/>
        </w:rPr>
        <w:t>s</w:t>
      </w:r>
      <w:r w:rsidR="001C3D85" w:rsidRPr="00660F72">
        <w:rPr>
          <w:rFonts w:ascii="Arial" w:hAnsi="Arial" w:cs="Arial"/>
          <w:sz w:val="20"/>
          <w:szCs w:val="20"/>
        </w:rPr>
        <w:t xml:space="preserve"> against toys with screens, which recent studies have shown may </w:t>
      </w:r>
      <w:proofErr w:type="gramStart"/>
      <w:r w:rsidR="001C3D85" w:rsidRPr="00660F72">
        <w:rPr>
          <w:rFonts w:ascii="Arial" w:hAnsi="Arial" w:cs="Arial"/>
          <w:sz w:val="20"/>
          <w:szCs w:val="20"/>
        </w:rPr>
        <w:t>actually be</w:t>
      </w:r>
      <w:proofErr w:type="gramEnd"/>
      <w:r w:rsidR="001C3D85" w:rsidRPr="00660F72">
        <w:rPr>
          <w:rFonts w:ascii="Arial" w:hAnsi="Arial" w:cs="Arial"/>
          <w:sz w:val="20"/>
          <w:szCs w:val="20"/>
        </w:rPr>
        <w:t xml:space="preserve"> harmful to the developing mind. </w:t>
      </w:r>
      <w:r w:rsidR="00E0788F" w:rsidRPr="00660F72">
        <w:rPr>
          <w:rFonts w:ascii="Arial" w:hAnsi="Arial" w:cs="Arial"/>
          <w:sz w:val="20"/>
          <w:szCs w:val="20"/>
        </w:rPr>
        <w:t xml:space="preserve">Besides missing out on opportunities for engaging play, we now know that more screen time for pediatric patients may </w:t>
      </w:r>
      <w:r w:rsidR="00660F72">
        <w:rPr>
          <w:rFonts w:ascii="Arial" w:hAnsi="Arial" w:cs="Arial"/>
          <w:sz w:val="20"/>
          <w:szCs w:val="20"/>
        </w:rPr>
        <w:t xml:space="preserve">be associated with an </w:t>
      </w:r>
      <w:proofErr w:type="gramStart"/>
      <w:r w:rsidR="00E0788F" w:rsidRPr="00660F72">
        <w:rPr>
          <w:rFonts w:ascii="Arial" w:hAnsi="Arial" w:cs="Arial"/>
          <w:sz w:val="20"/>
          <w:szCs w:val="20"/>
        </w:rPr>
        <w:t xml:space="preserve">increase </w:t>
      </w:r>
      <w:r w:rsidR="00660F72">
        <w:rPr>
          <w:rFonts w:ascii="Arial" w:hAnsi="Arial" w:cs="Arial"/>
          <w:sz w:val="20"/>
          <w:szCs w:val="20"/>
        </w:rPr>
        <w:t xml:space="preserve"> in</w:t>
      </w:r>
      <w:proofErr w:type="gramEnd"/>
      <w:r w:rsidR="00660F72">
        <w:rPr>
          <w:rFonts w:ascii="Arial" w:hAnsi="Arial" w:cs="Arial"/>
          <w:sz w:val="20"/>
          <w:szCs w:val="20"/>
        </w:rPr>
        <w:t xml:space="preserve"> </w:t>
      </w:r>
      <w:r w:rsidR="00E0788F" w:rsidRPr="00660F72">
        <w:rPr>
          <w:rFonts w:ascii="Arial" w:hAnsi="Arial" w:cs="Arial"/>
          <w:sz w:val="20"/>
          <w:szCs w:val="20"/>
        </w:rPr>
        <w:t xml:space="preserve">risk </w:t>
      </w:r>
      <w:r w:rsidR="00660F72">
        <w:rPr>
          <w:rFonts w:ascii="Arial" w:hAnsi="Arial" w:cs="Arial"/>
          <w:sz w:val="20"/>
          <w:szCs w:val="20"/>
        </w:rPr>
        <w:t>for</w:t>
      </w:r>
      <w:r w:rsidR="00E0788F" w:rsidRPr="00660F72">
        <w:rPr>
          <w:rFonts w:ascii="Arial" w:hAnsi="Arial" w:cs="Arial"/>
          <w:sz w:val="20"/>
          <w:szCs w:val="20"/>
        </w:rPr>
        <w:t xml:space="preserve"> ADHD. </w:t>
      </w:r>
      <w:r w:rsidRPr="00660F72">
        <w:rPr>
          <w:rFonts w:ascii="Arial" w:hAnsi="Arial" w:cs="Arial"/>
          <w:sz w:val="20"/>
          <w:szCs w:val="20"/>
        </w:rPr>
        <w:t>Overall, this article nicely brings together several popular</w:t>
      </w:r>
      <w:bookmarkStart w:id="1" w:name="_GoBack"/>
      <w:bookmarkEnd w:id="1"/>
      <w:r w:rsidRPr="00660F72">
        <w:rPr>
          <w:rFonts w:ascii="Arial" w:hAnsi="Arial" w:cs="Arial"/>
          <w:sz w:val="20"/>
          <w:szCs w:val="20"/>
        </w:rPr>
        <w:t xml:space="preserve"> issues in developmental pediatrics</w:t>
      </w:r>
      <w:r w:rsidR="00660F72">
        <w:rPr>
          <w:rFonts w:ascii="Arial" w:hAnsi="Arial" w:cs="Arial"/>
          <w:sz w:val="20"/>
          <w:szCs w:val="20"/>
        </w:rPr>
        <w:t>.</w:t>
      </w:r>
    </w:p>
    <w:p w14:paraId="086B971A" w14:textId="77777777" w:rsidR="003C480D" w:rsidRPr="00660F72" w:rsidRDefault="003C480D">
      <w:pPr>
        <w:rPr>
          <w:rFonts w:ascii="Arial" w:hAnsi="Arial" w:cs="Arial"/>
          <w:b/>
          <w:sz w:val="20"/>
          <w:szCs w:val="20"/>
        </w:rPr>
      </w:pPr>
    </w:p>
    <w:p w14:paraId="6203B782" w14:textId="55D0AF4A" w:rsidR="00660F72" w:rsidRPr="00F56320" w:rsidRDefault="00660F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RESOURCE FOR FAMILIES ON </w:t>
      </w:r>
      <w:r w:rsidR="00F56320">
        <w:rPr>
          <w:rFonts w:ascii="Arial" w:hAnsi="Arial" w:cs="Arial"/>
          <w:b/>
          <w:sz w:val="20"/>
          <w:szCs w:val="20"/>
        </w:rPr>
        <w:t>TOYS</w:t>
      </w:r>
      <w:r w:rsidR="003C480D" w:rsidRPr="00660F72">
        <w:rPr>
          <w:rFonts w:ascii="Arial" w:hAnsi="Arial" w:cs="Arial"/>
          <w:b/>
          <w:sz w:val="20"/>
          <w:szCs w:val="20"/>
        </w:rPr>
        <w:t>:</w:t>
      </w:r>
    </w:p>
    <w:p w14:paraId="18E76B7D" w14:textId="16ED8F44" w:rsidR="003C480D" w:rsidRPr="00F56320" w:rsidRDefault="00660F72" w:rsidP="00F56320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0E3883" w:rsidRPr="00F56320">
          <w:rPr>
            <w:rStyle w:val="Hyperlink"/>
            <w:rFonts w:ascii="Arial" w:hAnsi="Arial" w:cs="Arial"/>
            <w:sz w:val="20"/>
            <w:szCs w:val="20"/>
          </w:rPr>
          <w:t>Toy</w:t>
        </w:r>
        <w:r w:rsidRPr="00F56320">
          <w:rPr>
            <w:rStyle w:val="Hyperlink"/>
            <w:rFonts w:ascii="Arial" w:hAnsi="Arial" w:cs="Arial"/>
            <w:sz w:val="20"/>
            <w:szCs w:val="20"/>
          </w:rPr>
          <w:t>-</w:t>
        </w:r>
        <w:r w:rsidR="000E3883" w:rsidRPr="00F56320">
          <w:rPr>
            <w:rStyle w:val="Hyperlink"/>
            <w:rFonts w:ascii="Arial" w:hAnsi="Arial" w:cs="Arial"/>
            <w:sz w:val="20"/>
            <w:szCs w:val="20"/>
          </w:rPr>
          <w:t>buying tips</w:t>
        </w:r>
      </w:hyperlink>
      <w:r w:rsidR="000E3883" w:rsidRPr="00F56320">
        <w:rPr>
          <w:rFonts w:ascii="Arial" w:hAnsi="Arial" w:cs="Arial"/>
          <w:sz w:val="20"/>
          <w:szCs w:val="20"/>
        </w:rPr>
        <w:t xml:space="preserve"> </w:t>
      </w:r>
      <w:r w:rsidRPr="00F56320">
        <w:rPr>
          <w:rFonts w:ascii="Arial" w:hAnsi="Arial" w:cs="Arial"/>
          <w:i/>
          <w:sz w:val="20"/>
          <w:szCs w:val="20"/>
        </w:rPr>
        <w:t>AAP guide for parents, with reference specifically to a guide from the AAP’s recent publication by the Council on Early Childhood, “Selecting Appropriate Toys for Young Children in the Digital Era”</w:t>
      </w:r>
      <w:r w:rsidR="000E3883" w:rsidRPr="00F56320">
        <w:rPr>
          <w:rFonts w:ascii="Arial" w:hAnsi="Arial" w:cs="Arial"/>
          <w:sz w:val="20"/>
          <w:szCs w:val="20"/>
        </w:rPr>
        <w:t xml:space="preserve"> </w:t>
      </w:r>
    </w:p>
    <w:p w14:paraId="21E0B0E9" w14:textId="38C8BE47" w:rsidR="00660F72" w:rsidRDefault="00660F72">
      <w:pPr>
        <w:rPr>
          <w:rFonts w:ascii="Arial" w:hAnsi="Arial" w:cs="Arial"/>
          <w:sz w:val="20"/>
          <w:szCs w:val="20"/>
        </w:rPr>
      </w:pPr>
    </w:p>
    <w:p w14:paraId="08386EA8" w14:textId="0136B978" w:rsidR="00660F72" w:rsidRPr="00660F72" w:rsidRDefault="00660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End w:id="0"/>
    </w:p>
    <w:sectPr w:rsidR="00660F72" w:rsidRPr="00660F72" w:rsidSect="006B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5"/>
    <w:multiLevelType w:val="hybridMultilevel"/>
    <w:tmpl w:val="E204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9"/>
    <w:rsid w:val="000E3883"/>
    <w:rsid w:val="000F26CC"/>
    <w:rsid w:val="001C3D85"/>
    <w:rsid w:val="002C33EF"/>
    <w:rsid w:val="003C480D"/>
    <w:rsid w:val="00413A0B"/>
    <w:rsid w:val="00660F72"/>
    <w:rsid w:val="006B760B"/>
    <w:rsid w:val="006D5A9E"/>
    <w:rsid w:val="007853C6"/>
    <w:rsid w:val="007E0849"/>
    <w:rsid w:val="007F08C4"/>
    <w:rsid w:val="0092126B"/>
    <w:rsid w:val="00BB5142"/>
    <w:rsid w:val="00BC2AF1"/>
    <w:rsid w:val="00BD4013"/>
    <w:rsid w:val="00C45A26"/>
    <w:rsid w:val="00C834D5"/>
    <w:rsid w:val="00E0788F"/>
    <w:rsid w:val="00EF39DE"/>
    <w:rsid w:val="00F37A5B"/>
    <w:rsid w:val="00F508B4"/>
    <w:rsid w:val="00F56320"/>
    <w:rsid w:val="00F84839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97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F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0F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0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0F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rsid w:val="00660F72"/>
    <w:rPr>
      <w:color w:val="605E5C"/>
      <w:shd w:val="clear" w:color="auto" w:fill="E1DFDD"/>
    </w:rPr>
  </w:style>
  <w:style w:type="character" w:customStyle="1" w:styleId="highwire-citation-authors3">
    <w:name w:val="highwire-citation-authors3"/>
    <w:basedOn w:val="DefaultParagraphFont"/>
    <w:rsid w:val="00660F72"/>
    <w:rPr>
      <w:color w:val="444444"/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basedOn w:val="DefaultParagraphFont"/>
    <w:rsid w:val="00660F72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F5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307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7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3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52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0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3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0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ychildren.org/English/ages-stages/baby/Pages/What-to-Look-for-in-a-Toy.aspx" TargetMode="External"/><Relationship Id="rId5" Type="http://schemas.openxmlformats.org/officeDocument/2006/relationships/hyperlink" Target="https://abcnews.go.com/Health/holiday-shopping-best-toys-kids-make-imaginations-screen/story?id=59496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Murguia</dc:creator>
  <cp:keywords/>
  <dc:description/>
  <cp:lastModifiedBy>Zinner, Samuel</cp:lastModifiedBy>
  <cp:revision>2</cp:revision>
  <dcterms:created xsi:type="dcterms:W3CDTF">2019-02-25T20:21:00Z</dcterms:created>
  <dcterms:modified xsi:type="dcterms:W3CDTF">2019-02-25T20:21:00Z</dcterms:modified>
</cp:coreProperties>
</file>