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FC3B1" w14:textId="772A131B" w:rsidR="00CB2B72" w:rsidRDefault="00CB2B72" w:rsidP="00CB2B7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Today’s piece was prepared by Mike McNeil, MD, based on a CNN</w:t>
      </w:r>
      <w:r w:rsidR="00361A96">
        <w:rPr>
          <w:rFonts w:ascii="Arial" w:hAnsi="Arial" w:cs="Arial"/>
          <w:sz w:val="20"/>
          <w:szCs w:val="20"/>
        </w:rPr>
        <w:t xml:space="preserve"> story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CB2B72">
          <w:rPr>
            <w:rStyle w:val="Hyperlink"/>
            <w:rFonts w:ascii="Arial" w:hAnsi="Arial" w:cs="Arial"/>
            <w:sz w:val="20"/>
            <w:szCs w:val="20"/>
          </w:rPr>
          <w:t>Report finds skyrocketing rate of babies going through opiate withdrawal</w:t>
        </w:r>
      </w:hyperlink>
    </w:p>
    <w:p w14:paraId="2156E5B2" w14:textId="5BC870F7" w:rsidR="00CB2B72" w:rsidRPr="00CB2B72" w:rsidRDefault="00CB2B72" w:rsidP="00CB2B7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B2B72">
        <w:rPr>
          <w:rFonts w:ascii="Arial" w:hAnsi="Arial" w:cs="Arial"/>
          <w:sz w:val="20"/>
          <w:szCs w:val="20"/>
        </w:rPr>
        <w:t xml:space="preserve">This article summarizes a recent </w:t>
      </w:r>
      <w:r w:rsidRPr="00361A96">
        <w:rPr>
          <w:rFonts w:ascii="Arial" w:hAnsi="Arial" w:cs="Arial"/>
          <w:i/>
          <w:sz w:val="20"/>
          <w:szCs w:val="20"/>
        </w:rPr>
        <w:t>JAMA Pediatrics</w:t>
      </w:r>
      <w:r w:rsidRPr="00CB2B72">
        <w:rPr>
          <w:rFonts w:ascii="Arial" w:hAnsi="Arial" w:cs="Arial"/>
          <w:sz w:val="20"/>
          <w:szCs w:val="20"/>
        </w:rPr>
        <w:t xml:space="preserve"> article </w:t>
      </w:r>
      <w:r w:rsidR="00361A96">
        <w:rPr>
          <w:rFonts w:ascii="Arial" w:hAnsi="Arial" w:cs="Arial"/>
          <w:sz w:val="20"/>
          <w:szCs w:val="20"/>
        </w:rPr>
        <w:t xml:space="preserve">regarding </w:t>
      </w:r>
      <w:r w:rsidRPr="00CB2B72">
        <w:rPr>
          <w:rFonts w:ascii="Arial" w:hAnsi="Arial" w:cs="Arial"/>
          <w:sz w:val="20"/>
          <w:szCs w:val="20"/>
        </w:rPr>
        <w:t xml:space="preserve">urban </w:t>
      </w:r>
      <w:r w:rsidR="00361A96">
        <w:rPr>
          <w:rFonts w:ascii="Arial" w:hAnsi="Arial" w:cs="Arial"/>
          <w:sz w:val="20"/>
          <w:szCs w:val="20"/>
        </w:rPr>
        <w:t>vs.</w:t>
      </w:r>
      <w:r w:rsidRPr="00CB2B72">
        <w:rPr>
          <w:rFonts w:ascii="Arial" w:hAnsi="Arial" w:cs="Arial"/>
          <w:sz w:val="20"/>
          <w:szCs w:val="20"/>
        </w:rPr>
        <w:t xml:space="preserve"> rural rates of Neonatal Abstinence Syndrome (NAS) from 2004 to 2013</w:t>
      </w:r>
      <w:r w:rsidR="00361A96">
        <w:rPr>
          <w:rFonts w:ascii="Arial" w:hAnsi="Arial" w:cs="Arial"/>
          <w:sz w:val="20"/>
          <w:szCs w:val="20"/>
        </w:rPr>
        <w:t>, emphasizing</w:t>
      </w:r>
      <w:r w:rsidRPr="00CB2B72">
        <w:rPr>
          <w:rFonts w:ascii="Arial" w:hAnsi="Arial" w:cs="Arial"/>
          <w:sz w:val="20"/>
          <w:szCs w:val="20"/>
        </w:rPr>
        <w:t xml:space="preserve"> an almost </w:t>
      </w:r>
      <w:r w:rsidR="00361A96">
        <w:rPr>
          <w:rFonts w:ascii="Arial" w:hAnsi="Arial" w:cs="Arial"/>
          <w:sz w:val="20"/>
          <w:szCs w:val="20"/>
        </w:rPr>
        <w:t>5-</w:t>
      </w:r>
      <w:r w:rsidRPr="00CB2B72">
        <w:rPr>
          <w:rFonts w:ascii="Arial" w:hAnsi="Arial" w:cs="Arial"/>
          <w:sz w:val="20"/>
          <w:szCs w:val="20"/>
        </w:rPr>
        <w:t>fold increase in NAS over that decade span</w:t>
      </w:r>
      <w:r w:rsidR="00361A96">
        <w:rPr>
          <w:rFonts w:ascii="Arial" w:hAnsi="Arial" w:cs="Arial"/>
          <w:sz w:val="20"/>
          <w:szCs w:val="20"/>
        </w:rPr>
        <w:t xml:space="preserve"> and </w:t>
      </w:r>
      <w:r w:rsidRPr="00CB2B72">
        <w:rPr>
          <w:rFonts w:ascii="Arial" w:hAnsi="Arial" w:cs="Arial"/>
          <w:sz w:val="20"/>
          <w:szCs w:val="20"/>
        </w:rPr>
        <w:t xml:space="preserve">a growing disparity between </w:t>
      </w:r>
      <w:r w:rsidR="00361A96">
        <w:rPr>
          <w:rFonts w:ascii="Arial" w:hAnsi="Arial" w:cs="Arial"/>
          <w:sz w:val="20"/>
          <w:szCs w:val="20"/>
        </w:rPr>
        <w:t xml:space="preserve">higher </w:t>
      </w:r>
      <w:r w:rsidRPr="00CB2B72">
        <w:rPr>
          <w:rFonts w:ascii="Arial" w:hAnsi="Arial" w:cs="Arial"/>
          <w:sz w:val="20"/>
          <w:szCs w:val="20"/>
        </w:rPr>
        <w:t xml:space="preserve">urban </w:t>
      </w:r>
      <w:r w:rsidR="00361A96">
        <w:rPr>
          <w:rFonts w:ascii="Arial" w:hAnsi="Arial" w:cs="Arial"/>
          <w:sz w:val="20"/>
          <w:szCs w:val="20"/>
        </w:rPr>
        <w:t>vs.</w:t>
      </w:r>
      <w:r w:rsidRPr="00CB2B72">
        <w:rPr>
          <w:rFonts w:ascii="Arial" w:hAnsi="Arial" w:cs="Arial"/>
          <w:sz w:val="20"/>
          <w:szCs w:val="20"/>
        </w:rPr>
        <w:t xml:space="preserve"> rural </w:t>
      </w:r>
      <w:r w:rsidR="00361A96">
        <w:rPr>
          <w:rFonts w:ascii="Arial" w:hAnsi="Arial" w:cs="Arial"/>
          <w:sz w:val="20"/>
          <w:szCs w:val="20"/>
        </w:rPr>
        <w:t>rates associated with</w:t>
      </w:r>
      <w:r w:rsidRPr="00CB2B72">
        <w:rPr>
          <w:rFonts w:ascii="Arial" w:hAnsi="Arial" w:cs="Arial"/>
          <w:sz w:val="20"/>
          <w:szCs w:val="20"/>
        </w:rPr>
        <w:t xml:space="preserve"> </w:t>
      </w:r>
      <w:r w:rsidR="00361A96">
        <w:rPr>
          <w:rFonts w:ascii="Arial" w:hAnsi="Arial" w:cs="Arial"/>
          <w:sz w:val="20"/>
          <w:szCs w:val="20"/>
        </w:rPr>
        <w:t xml:space="preserve">higher rural </w:t>
      </w:r>
      <w:r w:rsidRPr="00CB2B72">
        <w:rPr>
          <w:rFonts w:ascii="Arial" w:hAnsi="Arial" w:cs="Arial"/>
          <w:sz w:val="20"/>
          <w:szCs w:val="20"/>
        </w:rPr>
        <w:t xml:space="preserve">maternal opioid use. </w:t>
      </w:r>
      <w:r w:rsidR="00361A96">
        <w:rPr>
          <w:rFonts w:ascii="Arial" w:hAnsi="Arial" w:cs="Arial"/>
          <w:sz w:val="20"/>
          <w:szCs w:val="20"/>
        </w:rPr>
        <w:t>Challenges address infant</w:t>
      </w:r>
      <w:r w:rsidRPr="00CB2B72">
        <w:rPr>
          <w:rFonts w:ascii="Arial" w:hAnsi="Arial" w:cs="Arial"/>
          <w:sz w:val="20"/>
          <w:szCs w:val="20"/>
        </w:rPr>
        <w:t xml:space="preserve"> opioid withdrawal</w:t>
      </w:r>
      <w:r w:rsidR="00361A96">
        <w:rPr>
          <w:rFonts w:ascii="Arial" w:hAnsi="Arial" w:cs="Arial"/>
          <w:sz w:val="20"/>
          <w:szCs w:val="20"/>
        </w:rPr>
        <w:t xml:space="preserve"> and call for</w:t>
      </w:r>
      <w:r w:rsidRPr="00CB2B72">
        <w:rPr>
          <w:rFonts w:ascii="Arial" w:hAnsi="Arial" w:cs="Arial"/>
          <w:sz w:val="20"/>
          <w:szCs w:val="20"/>
        </w:rPr>
        <w:t xml:space="preserve"> </w:t>
      </w:r>
      <w:r w:rsidR="00361A96">
        <w:rPr>
          <w:rFonts w:ascii="Arial" w:hAnsi="Arial" w:cs="Arial"/>
          <w:sz w:val="20"/>
          <w:szCs w:val="20"/>
        </w:rPr>
        <w:t>better</w:t>
      </w:r>
      <w:r w:rsidRPr="00CB2B72">
        <w:rPr>
          <w:rFonts w:ascii="Arial" w:hAnsi="Arial" w:cs="Arial"/>
          <w:sz w:val="20"/>
          <w:szCs w:val="20"/>
        </w:rPr>
        <w:t xml:space="preserve"> resource</w:t>
      </w:r>
      <w:r w:rsidR="00361A96">
        <w:rPr>
          <w:rFonts w:ascii="Arial" w:hAnsi="Arial" w:cs="Arial"/>
          <w:sz w:val="20"/>
          <w:szCs w:val="20"/>
        </w:rPr>
        <w:t xml:space="preserve"> </w:t>
      </w:r>
      <w:r w:rsidRPr="00CB2B72">
        <w:rPr>
          <w:rFonts w:ascii="Arial" w:hAnsi="Arial" w:cs="Arial"/>
          <w:sz w:val="20"/>
          <w:szCs w:val="20"/>
        </w:rPr>
        <w:t>s</w:t>
      </w:r>
      <w:r w:rsidR="00361A96">
        <w:rPr>
          <w:rFonts w:ascii="Arial" w:hAnsi="Arial" w:cs="Arial"/>
          <w:sz w:val="20"/>
          <w:szCs w:val="20"/>
        </w:rPr>
        <w:t>upport</w:t>
      </w:r>
      <w:r w:rsidRPr="00CB2B72">
        <w:rPr>
          <w:rFonts w:ascii="Arial" w:hAnsi="Arial" w:cs="Arial"/>
          <w:sz w:val="20"/>
          <w:szCs w:val="20"/>
        </w:rPr>
        <w:t xml:space="preserve"> to parents with addiction.</w:t>
      </w:r>
    </w:p>
    <w:p w14:paraId="01E4CCFE" w14:textId="3E15D0C1" w:rsidR="00CB2B72" w:rsidRPr="00CB2B72" w:rsidRDefault="00361A96" w:rsidP="00CB2B7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CB2B72" w:rsidRPr="00CB2B72">
        <w:rPr>
          <w:rFonts w:ascii="Arial" w:hAnsi="Arial" w:cs="Arial"/>
          <w:sz w:val="20"/>
          <w:szCs w:val="20"/>
        </w:rPr>
        <w:t xml:space="preserve"> statistics</w:t>
      </w:r>
      <w:r>
        <w:rPr>
          <w:rFonts w:ascii="Arial" w:hAnsi="Arial" w:cs="Arial"/>
          <w:sz w:val="20"/>
          <w:szCs w:val="20"/>
        </w:rPr>
        <w:t xml:space="preserve"> in the story are difficult to understand as the journalist describes</w:t>
      </w:r>
      <w:r w:rsidR="00CB2B72" w:rsidRPr="00CB2B72">
        <w:rPr>
          <w:rFonts w:ascii="Arial" w:hAnsi="Arial" w:cs="Arial"/>
          <w:sz w:val="20"/>
          <w:szCs w:val="20"/>
        </w:rPr>
        <w:t xml:space="preserve"> proportion, incidence, and frequency of NAS and maternal opioid abuse with</w:t>
      </w:r>
      <w:r>
        <w:rPr>
          <w:rFonts w:ascii="Arial" w:hAnsi="Arial" w:cs="Arial"/>
          <w:sz w:val="20"/>
          <w:szCs w:val="20"/>
        </w:rPr>
        <w:t xml:space="preserve"> no clarification of these terms or details regarding </w:t>
      </w:r>
      <w:r w:rsidR="00CB2B72" w:rsidRPr="00CB2B72">
        <w:rPr>
          <w:rFonts w:ascii="Arial" w:hAnsi="Arial" w:cs="Arial"/>
          <w:sz w:val="20"/>
          <w:szCs w:val="20"/>
        </w:rPr>
        <w:t>statistical measurements. He also spoke about the acute complications and signs of NAS but only briefly spoke about the long-term impact of opioid and other drug abuse on children and their families. </w:t>
      </w:r>
    </w:p>
    <w:p w14:paraId="4198E2E5" w14:textId="77777777" w:rsidR="00CB2B72" w:rsidRPr="00CB2B72" w:rsidRDefault="00CB2B72" w:rsidP="00CB2B72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CB2B72">
        <w:rPr>
          <w:rFonts w:ascii="Arial" w:hAnsi="Arial" w:cs="Arial"/>
          <w:b/>
          <w:sz w:val="20"/>
          <w:szCs w:val="20"/>
        </w:rPr>
        <w:t>RESOURCES ON DRUG ABUSE:</w:t>
      </w:r>
    </w:p>
    <w:p w14:paraId="7BDA7108" w14:textId="078FB6F9" w:rsidR="00CB2B72" w:rsidRPr="00CB2B72" w:rsidRDefault="00BA7879" w:rsidP="00CB2B7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6" w:tgtFrame="_blank" w:history="1">
        <w:r w:rsidR="00CB2B72" w:rsidRPr="00CB2B72">
          <w:rPr>
            <w:rStyle w:val="Hyperlink"/>
            <w:rFonts w:ascii="Arial" w:hAnsi="Arial" w:cs="Arial"/>
            <w:sz w:val="20"/>
            <w:szCs w:val="20"/>
          </w:rPr>
          <w:t>Alcohol/Drug 24 Hour Help Line</w:t>
        </w:r>
      </w:hyperlink>
      <w:r w:rsidR="00CB2B72" w:rsidRPr="00CB2B72">
        <w:rPr>
          <w:rFonts w:ascii="Arial" w:hAnsi="Arial" w:cs="Arial"/>
          <w:color w:val="000000"/>
          <w:sz w:val="20"/>
          <w:szCs w:val="20"/>
        </w:rPr>
        <w:t> </w:t>
      </w:r>
      <w:r w:rsidR="00CB2B72" w:rsidRPr="00CB2B72">
        <w:rPr>
          <w:rStyle w:val="Emphasis"/>
          <w:rFonts w:ascii="Arial" w:hAnsi="Arial" w:cs="Arial"/>
          <w:color w:val="000000"/>
          <w:sz w:val="20"/>
          <w:szCs w:val="20"/>
        </w:rPr>
        <w:t xml:space="preserve">WA State </w:t>
      </w:r>
      <w:proofErr w:type="spellStart"/>
      <w:r w:rsidR="00CB2B72" w:rsidRPr="00CB2B72">
        <w:rPr>
          <w:rStyle w:val="Emphasis"/>
          <w:rFonts w:ascii="Arial" w:hAnsi="Arial" w:cs="Arial"/>
          <w:color w:val="000000"/>
          <w:sz w:val="20"/>
          <w:szCs w:val="20"/>
        </w:rPr>
        <w:t>Div</w:t>
      </w:r>
      <w:proofErr w:type="spellEnd"/>
      <w:r w:rsidR="00CB2B72" w:rsidRPr="00CB2B72">
        <w:rPr>
          <w:rStyle w:val="Emphasis"/>
          <w:rFonts w:ascii="Arial" w:hAnsi="Arial" w:cs="Arial"/>
          <w:color w:val="000000"/>
          <w:sz w:val="20"/>
          <w:szCs w:val="20"/>
        </w:rPr>
        <w:t xml:space="preserve"> of (Substance) Abuse confidential assistance &amp; guidance</w:t>
      </w:r>
      <w:r w:rsidR="00361A96">
        <w:rPr>
          <w:rStyle w:val="Emphasis"/>
          <w:rFonts w:ascii="Arial" w:hAnsi="Arial" w:cs="Arial"/>
          <w:color w:val="000000"/>
          <w:sz w:val="20"/>
          <w:szCs w:val="20"/>
        </w:rPr>
        <w:br/>
      </w:r>
      <w:hyperlink r:id="rId7" w:tgtFrame="_blank" w:history="1">
        <w:r w:rsidR="00CB2B72" w:rsidRPr="00CB2B72">
          <w:rPr>
            <w:rStyle w:val="Hyperlink"/>
            <w:rFonts w:ascii="Arial" w:hAnsi="Arial" w:cs="Arial"/>
            <w:sz w:val="20"/>
            <w:szCs w:val="20"/>
          </w:rPr>
          <w:t>Division of Behavioral Health &amp; Recovery</w:t>
        </w:r>
      </w:hyperlink>
      <w:r w:rsidR="00CB2B72" w:rsidRPr="00CB2B72">
        <w:rPr>
          <w:rFonts w:ascii="Arial" w:hAnsi="Arial" w:cs="Arial"/>
          <w:color w:val="000000"/>
          <w:sz w:val="20"/>
          <w:szCs w:val="20"/>
        </w:rPr>
        <w:t> </w:t>
      </w:r>
      <w:r w:rsidR="00CB2B72" w:rsidRPr="00CB2B72">
        <w:rPr>
          <w:rStyle w:val="Emphasis"/>
          <w:rFonts w:ascii="Arial" w:hAnsi="Arial" w:cs="Arial"/>
          <w:color w:val="000000"/>
          <w:sz w:val="20"/>
          <w:szCs w:val="20"/>
        </w:rPr>
        <w:t>Contracts w/11 Regional Support Networks for Medicaid-eligible persons</w:t>
      </w:r>
      <w:r w:rsidR="00CB2B72" w:rsidRPr="00CB2B72">
        <w:rPr>
          <w:rFonts w:ascii="Arial" w:hAnsi="Arial" w:cs="Arial"/>
          <w:color w:val="000000"/>
          <w:sz w:val="20"/>
          <w:szCs w:val="20"/>
        </w:rPr>
        <w:t> </w:t>
      </w:r>
      <w:r w:rsidR="00CB2B72" w:rsidRPr="00CB2B72">
        <w:rPr>
          <w:rFonts w:ascii="Arial" w:hAnsi="Arial" w:cs="Arial"/>
          <w:sz w:val="20"/>
          <w:szCs w:val="20"/>
        </w:rPr>
        <w:t> </w:t>
      </w:r>
    </w:p>
    <w:p w14:paraId="062F3B2B" w14:textId="456AB3F0" w:rsidR="00CB2B72" w:rsidRPr="00CB2B72" w:rsidRDefault="00CB2B72" w:rsidP="00CB2B7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And that’s today’s Developmental &amp; Behavioral Pediatrics: IN THE NEWS!</w:t>
      </w:r>
    </w:p>
    <w:p w14:paraId="267784B1" w14:textId="19049255" w:rsidR="00CB2B72" w:rsidRPr="00CB2B72" w:rsidRDefault="00CB2B72" w:rsidP="00CB2B7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B2B72" w:rsidRPr="00CB2B72" w:rsidSect="000503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10"/>
    <w:rsid w:val="000503A4"/>
    <w:rsid w:val="000C46BE"/>
    <w:rsid w:val="00105191"/>
    <w:rsid w:val="00325CF1"/>
    <w:rsid w:val="00361A96"/>
    <w:rsid w:val="00A40F10"/>
    <w:rsid w:val="00BA7879"/>
    <w:rsid w:val="00BF1622"/>
    <w:rsid w:val="00C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13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0F10"/>
  </w:style>
  <w:style w:type="character" w:styleId="Hyperlink">
    <w:name w:val="Hyperlink"/>
    <w:basedOn w:val="DefaultParagraphFont"/>
    <w:uiPriority w:val="99"/>
    <w:unhideWhenUsed/>
    <w:rsid w:val="00A40F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B7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B2B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0F10"/>
  </w:style>
  <w:style w:type="character" w:styleId="Hyperlink">
    <w:name w:val="Hyperlink"/>
    <w:basedOn w:val="DefaultParagraphFont"/>
    <w:uiPriority w:val="99"/>
    <w:unhideWhenUsed/>
    <w:rsid w:val="00A40F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B7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B2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shs.wa.gov/bh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hl.org/" TargetMode="External"/><Relationship Id="rId5" Type="http://schemas.openxmlformats.org/officeDocument/2006/relationships/hyperlink" Target="http://www.cnn.com/2016/12/12/health/heroin-opiates-babies-new-research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Miller</dc:creator>
  <cp:lastModifiedBy>Zinner, Samuel</cp:lastModifiedBy>
  <cp:revision>2</cp:revision>
  <dcterms:created xsi:type="dcterms:W3CDTF">2017-01-18T01:22:00Z</dcterms:created>
  <dcterms:modified xsi:type="dcterms:W3CDTF">2017-01-18T01:22:00Z</dcterms:modified>
</cp:coreProperties>
</file>