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F0E1" w14:textId="5CB3185B" w:rsidR="00E04719" w:rsidRPr="00F301F2" w:rsidRDefault="00F301F2" w:rsidP="00E04719">
      <w:pPr>
        <w:rPr>
          <w:rFonts w:ascii="Arial" w:eastAsia="Times New Roman" w:hAnsi="Arial" w:cs="Arial"/>
          <w:color w:val="262626"/>
          <w:kern w:val="36"/>
          <w:sz w:val="20"/>
          <w:szCs w:val="20"/>
        </w:rPr>
      </w:pPr>
      <w:r>
        <w:rPr>
          <w:rFonts w:ascii="Arial" w:eastAsia="Times New Roman" w:hAnsi="Arial" w:cs="Arial"/>
          <w:color w:val="262626"/>
          <w:kern w:val="36"/>
          <w:sz w:val="20"/>
          <w:szCs w:val="20"/>
        </w:rPr>
        <w:t xml:space="preserve">Today’s piece was prepared by </w:t>
      </w:r>
      <w:r w:rsidR="00E04719" w:rsidRPr="00F301F2">
        <w:rPr>
          <w:rFonts w:ascii="Arial" w:hAnsi="Arial" w:cs="Arial"/>
          <w:sz w:val="20"/>
          <w:szCs w:val="20"/>
        </w:rPr>
        <w:t xml:space="preserve">Tiffany </w:t>
      </w:r>
      <w:proofErr w:type="spellStart"/>
      <w:r w:rsidR="00E04719" w:rsidRPr="00F301F2">
        <w:rPr>
          <w:rFonts w:ascii="Arial" w:hAnsi="Arial" w:cs="Arial"/>
          <w:sz w:val="20"/>
          <w:szCs w:val="20"/>
        </w:rPr>
        <w:t>Borbón</w:t>
      </w:r>
      <w:proofErr w:type="spellEnd"/>
      <w:r>
        <w:rPr>
          <w:rFonts w:ascii="Arial" w:eastAsia="Times New Roman" w:hAnsi="Arial" w:cs="Arial"/>
          <w:color w:val="262626"/>
          <w:kern w:val="36"/>
          <w:sz w:val="20"/>
          <w:szCs w:val="20"/>
        </w:rPr>
        <w:t xml:space="preserve"> b</w:t>
      </w:r>
      <w:r>
        <w:rPr>
          <w:rFonts w:ascii="Arial" w:hAnsi="Arial" w:cs="Arial"/>
          <w:sz w:val="20"/>
          <w:szCs w:val="20"/>
        </w:rPr>
        <w:t xml:space="preserve">ased on a CNN article </w:t>
      </w:r>
      <w:hyperlink r:id="rId4" w:history="1">
        <w:r w:rsidR="00E04719" w:rsidRPr="00F301F2">
          <w:rPr>
            <w:rStyle w:val="Hyperlink"/>
            <w:rFonts w:ascii="Arial" w:eastAsia="Times New Roman" w:hAnsi="Arial" w:cs="Arial"/>
            <w:kern w:val="36"/>
            <w:sz w:val="20"/>
            <w:szCs w:val="20"/>
          </w:rPr>
          <w:t>How to engage preschoolers on Zoom when social bonding is more important than ever</w:t>
        </w:r>
      </w:hyperlink>
      <w:bookmarkStart w:id="0" w:name="_GoBack"/>
      <w:bookmarkEnd w:id="0"/>
      <w:r w:rsidR="00E04719" w:rsidRPr="00F301F2">
        <w:rPr>
          <w:rFonts w:ascii="Arial" w:eastAsia="Times New Roman" w:hAnsi="Arial" w:cs="Arial"/>
          <w:color w:val="262626"/>
          <w:kern w:val="36"/>
          <w:sz w:val="20"/>
          <w:szCs w:val="20"/>
        </w:rPr>
        <w:t xml:space="preserve"> </w:t>
      </w:r>
    </w:p>
    <w:p w14:paraId="6CB451AF" w14:textId="71108212" w:rsidR="00E04719" w:rsidRPr="00F301F2" w:rsidRDefault="00E04719">
      <w:pPr>
        <w:rPr>
          <w:rFonts w:ascii="Arial" w:hAnsi="Arial" w:cs="Arial"/>
          <w:sz w:val="20"/>
          <w:szCs w:val="20"/>
        </w:rPr>
      </w:pPr>
    </w:p>
    <w:p w14:paraId="125A3AAF" w14:textId="25C73F44" w:rsidR="00F301F2" w:rsidRDefault="00F301F2">
      <w:pPr>
        <w:rPr>
          <w:rFonts w:ascii="Arial" w:hAnsi="Arial" w:cs="Arial"/>
          <w:sz w:val="20"/>
          <w:szCs w:val="20"/>
        </w:rPr>
      </w:pPr>
      <w:r>
        <w:rPr>
          <w:rFonts w:ascii="Arial" w:hAnsi="Arial" w:cs="Arial"/>
          <w:sz w:val="20"/>
          <w:szCs w:val="20"/>
        </w:rPr>
        <w:t>The</w:t>
      </w:r>
      <w:r w:rsidR="00E04719" w:rsidRPr="00F301F2">
        <w:rPr>
          <w:rFonts w:ascii="Arial" w:hAnsi="Arial" w:cs="Arial"/>
          <w:sz w:val="20"/>
          <w:szCs w:val="20"/>
        </w:rPr>
        <w:t xml:space="preserve"> author shares her experiences trying to engage her 3-year-old via Zoom during the COVID-19 pandemic in order to convey information and ideas to other parents and caregivers of young children on how to utilize video chatting as a means of socialization and language learning in preschoolers. The article quickly and accurately acknowledges that while significant screen time is generally not recommended as beneficial to a child’s early development, the American Academy of Pediatrics (</w:t>
      </w:r>
      <w:hyperlink r:id="rId5" w:history="1">
        <w:r w:rsidR="00E04719" w:rsidRPr="00F301F2">
          <w:rPr>
            <w:rStyle w:val="Hyperlink"/>
            <w:rFonts w:ascii="Arial" w:hAnsi="Arial" w:cs="Arial"/>
            <w:sz w:val="20"/>
            <w:szCs w:val="20"/>
          </w:rPr>
          <w:t>AAP</w:t>
        </w:r>
      </w:hyperlink>
      <w:r w:rsidR="00E04719" w:rsidRPr="00F301F2">
        <w:rPr>
          <w:rFonts w:ascii="Arial" w:hAnsi="Arial" w:cs="Arial"/>
          <w:sz w:val="20"/>
          <w:szCs w:val="20"/>
        </w:rPr>
        <w:t xml:space="preserve">) does consider interactive video chat to be a useful tool to help children socialize with others and increase their vocabulary. Two experts in the fields of child psychology and media and child health were interviewed and provided insights into children’s attention spans and the benefits of interacting with already familiar people online. The author then provides examples of how her child’s teachers and grandparents have managed to make Zoom visits more fruitful and enjoyable for everyone involved. </w:t>
      </w:r>
    </w:p>
    <w:p w14:paraId="0B9FE0AC" w14:textId="77777777" w:rsidR="00F301F2" w:rsidRDefault="00F301F2">
      <w:pPr>
        <w:rPr>
          <w:rFonts w:ascii="Arial" w:hAnsi="Arial" w:cs="Arial"/>
          <w:sz w:val="20"/>
          <w:szCs w:val="20"/>
        </w:rPr>
      </w:pPr>
    </w:p>
    <w:p w14:paraId="215AE912" w14:textId="2A8A02F3" w:rsidR="00E04719" w:rsidRPr="00F301F2" w:rsidRDefault="00E04719">
      <w:pPr>
        <w:rPr>
          <w:rFonts w:ascii="Arial" w:hAnsi="Arial" w:cs="Arial"/>
          <w:sz w:val="20"/>
          <w:szCs w:val="20"/>
        </w:rPr>
      </w:pPr>
      <w:r w:rsidRPr="00F301F2">
        <w:rPr>
          <w:rFonts w:ascii="Arial" w:hAnsi="Arial" w:cs="Arial"/>
          <w:sz w:val="20"/>
          <w:szCs w:val="20"/>
        </w:rPr>
        <w:t xml:space="preserve">Overall, while this article does not go into depth in terms of the scientific data regarding screen time, video chats, and a child’s development, it does clue readers into a few resources regarding this topic, including guidance from the AAP, The Center on Media and Child Health, and the book </w:t>
      </w:r>
      <w:r w:rsidRPr="00F301F2">
        <w:rPr>
          <w:rFonts w:ascii="Arial" w:hAnsi="Arial" w:cs="Arial"/>
          <w:sz w:val="20"/>
          <w:szCs w:val="20"/>
          <w:u w:val="single"/>
        </w:rPr>
        <w:t>How Toddlers Thrive</w:t>
      </w:r>
      <w:r w:rsidRPr="00F301F2">
        <w:rPr>
          <w:rFonts w:ascii="Arial" w:hAnsi="Arial" w:cs="Arial"/>
          <w:sz w:val="20"/>
          <w:szCs w:val="20"/>
        </w:rPr>
        <w:t xml:space="preserve"> by Tovah Klein. It also provides practical tips for families and teachers on how to best utilize video chatting </w:t>
      </w:r>
      <w:proofErr w:type="gramStart"/>
      <w:r w:rsidRPr="00F301F2">
        <w:rPr>
          <w:rFonts w:ascii="Arial" w:hAnsi="Arial" w:cs="Arial"/>
          <w:sz w:val="20"/>
          <w:szCs w:val="20"/>
        </w:rPr>
        <w:t>as a way to</w:t>
      </w:r>
      <w:proofErr w:type="gramEnd"/>
      <w:r w:rsidRPr="00F301F2">
        <w:rPr>
          <w:rFonts w:ascii="Arial" w:hAnsi="Arial" w:cs="Arial"/>
          <w:sz w:val="20"/>
          <w:szCs w:val="20"/>
        </w:rPr>
        <w:t xml:space="preserve"> maintain their children’s relationships with friends, teachers, and relatives during this time of social distancing.</w:t>
      </w:r>
    </w:p>
    <w:p w14:paraId="5F90E882" w14:textId="5534B2CB" w:rsidR="00E04719" w:rsidRPr="00F301F2" w:rsidRDefault="00E04719">
      <w:pPr>
        <w:rPr>
          <w:rFonts w:ascii="Arial" w:hAnsi="Arial" w:cs="Arial"/>
          <w:sz w:val="20"/>
          <w:szCs w:val="20"/>
        </w:rPr>
      </w:pPr>
    </w:p>
    <w:p w14:paraId="55C3AA6C" w14:textId="46B2E2BE" w:rsidR="00E04719" w:rsidRPr="00597993" w:rsidRDefault="00F301F2">
      <w:pPr>
        <w:rPr>
          <w:rFonts w:ascii="Arial" w:hAnsi="Arial" w:cs="Arial"/>
          <w:b/>
          <w:bCs/>
          <w:sz w:val="20"/>
          <w:szCs w:val="20"/>
        </w:rPr>
      </w:pPr>
      <w:r>
        <w:rPr>
          <w:rFonts w:ascii="Arial" w:hAnsi="Arial" w:cs="Arial"/>
          <w:b/>
          <w:bCs/>
          <w:sz w:val="20"/>
          <w:szCs w:val="20"/>
        </w:rPr>
        <w:t>RESOURCES ON MEDIA USE AND CHILDREN:</w:t>
      </w:r>
    </w:p>
    <w:p w14:paraId="12222EC0" w14:textId="5944FA0B" w:rsidR="00E04719" w:rsidRPr="00F301F2" w:rsidRDefault="00D27408" w:rsidP="00E04719">
      <w:pPr>
        <w:rPr>
          <w:rFonts w:ascii="Arial" w:eastAsia="Times New Roman" w:hAnsi="Arial" w:cs="Arial"/>
          <w:i/>
          <w:iCs/>
          <w:sz w:val="20"/>
          <w:szCs w:val="20"/>
        </w:rPr>
      </w:pPr>
      <w:hyperlink r:id="rId6" w:history="1">
        <w:r w:rsidR="00E04719" w:rsidRPr="00F301F2">
          <w:rPr>
            <w:rStyle w:val="Hyperlink"/>
            <w:rFonts w:ascii="Arial" w:eastAsia="Times New Roman" w:hAnsi="Arial" w:cs="Arial"/>
            <w:sz w:val="20"/>
            <w:szCs w:val="20"/>
            <w:shd w:val="clear" w:color="auto" w:fill="FFFFFF"/>
          </w:rPr>
          <w:t>Media Education: What Parents Can Do</w:t>
        </w:r>
      </w:hyperlink>
      <w:r w:rsidR="00E04719" w:rsidRPr="00F301F2">
        <w:rPr>
          <w:rFonts w:ascii="Arial" w:eastAsia="Times New Roman" w:hAnsi="Arial" w:cs="Arial"/>
          <w:i/>
          <w:iCs/>
          <w:sz w:val="20"/>
          <w:szCs w:val="20"/>
          <w:shd w:val="clear" w:color="auto" w:fill="FFFFFF"/>
        </w:rPr>
        <w:t> </w:t>
      </w:r>
      <w:r w:rsidR="00F301F2" w:rsidRPr="00F301F2">
        <w:rPr>
          <w:rFonts w:ascii="Arial" w:eastAsia="Times New Roman" w:hAnsi="Arial" w:cs="Arial"/>
          <w:sz w:val="20"/>
          <w:szCs w:val="20"/>
        </w:rPr>
        <w:t xml:space="preserve"> </w:t>
      </w:r>
      <w:r w:rsidR="00F301F2">
        <w:rPr>
          <w:rFonts w:ascii="Arial" w:eastAsia="Times New Roman" w:hAnsi="Arial" w:cs="Arial"/>
          <w:i/>
          <w:iCs/>
          <w:sz w:val="20"/>
          <w:szCs w:val="20"/>
        </w:rPr>
        <w:t>Healthy Children, by the AAP</w:t>
      </w:r>
    </w:p>
    <w:p w14:paraId="2E2CACB2" w14:textId="6F2E2B6D" w:rsidR="00E04719" w:rsidRPr="00F301F2" w:rsidRDefault="00D27408" w:rsidP="00E04719">
      <w:pPr>
        <w:rPr>
          <w:rFonts w:ascii="Arial" w:eastAsia="Times New Roman" w:hAnsi="Arial" w:cs="Arial"/>
          <w:sz w:val="20"/>
          <w:szCs w:val="20"/>
        </w:rPr>
      </w:pPr>
      <w:hyperlink r:id="rId7" w:history="1">
        <w:r w:rsidR="00E04719" w:rsidRPr="00F301F2">
          <w:rPr>
            <w:rStyle w:val="Hyperlink"/>
            <w:rFonts w:ascii="Arial" w:eastAsia="Times New Roman" w:hAnsi="Arial" w:cs="Arial"/>
            <w:sz w:val="20"/>
            <w:szCs w:val="20"/>
            <w:shd w:val="clear" w:color="auto" w:fill="FFFFFF"/>
          </w:rPr>
          <w:t>Screen Smart Guidelines</w:t>
        </w:r>
      </w:hyperlink>
      <w:r w:rsidR="00E04719" w:rsidRPr="00F301F2">
        <w:rPr>
          <w:rFonts w:ascii="Arial" w:eastAsia="Times New Roman" w:hAnsi="Arial" w:cs="Arial"/>
          <w:sz w:val="20"/>
          <w:szCs w:val="20"/>
        </w:rPr>
        <w:t>:</w:t>
      </w:r>
      <w:r w:rsidR="00F301F2">
        <w:rPr>
          <w:rFonts w:ascii="Arial" w:eastAsia="Times New Roman" w:hAnsi="Arial" w:cs="Arial"/>
          <w:sz w:val="20"/>
          <w:szCs w:val="20"/>
        </w:rPr>
        <w:t xml:space="preserve"> </w:t>
      </w:r>
      <w:r w:rsidR="00F301F2">
        <w:rPr>
          <w:rFonts w:ascii="Arial" w:eastAsia="Times New Roman" w:hAnsi="Arial" w:cs="Arial"/>
          <w:i/>
          <w:iCs/>
          <w:sz w:val="20"/>
          <w:szCs w:val="20"/>
        </w:rPr>
        <w:t>Kimberly Young, PhD, psychologist and expert on internet and screen addiction</w:t>
      </w:r>
      <w:r w:rsidR="00E04719" w:rsidRPr="00F301F2">
        <w:rPr>
          <w:rFonts w:ascii="Arial" w:eastAsia="Times New Roman" w:hAnsi="Arial" w:cs="Arial"/>
          <w:sz w:val="20"/>
          <w:szCs w:val="20"/>
        </w:rPr>
        <w:t xml:space="preserve"> </w:t>
      </w:r>
    </w:p>
    <w:p w14:paraId="7F13A756" w14:textId="02EA0069" w:rsidR="00E04719" w:rsidRPr="00F301F2" w:rsidRDefault="00E04719" w:rsidP="00E04719">
      <w:pPr>
        <w:rPr>
          <w:rFonts w:ascii="Arial" w:eastAsia="Times New Roman" w:hAnsi="Arial" w:cs="Arial"/>
          <w:sz w:val="20"/>
          <w:szCs w:val="20"/>
        </w:rPr>
      </w:pPr>
    </w:p>
    <w:p w14:paraId="2A4BF2B3" w14:textId="619B5738" w:rsidR="00E04719" w:rsidRPr="00F301F2" w:rsidRDefault="00F301F2">
      <w:pPr>
        <w:rPr>
          <w:rFonts w:ascii="Arial" w:hAnsi="Arial" w:cs="Arial"/>
          <w:sz w:val="20"/>
          <w:szCs w:val="20"/>
        </w:rPr>
      </w:pPr>
      <w:r>
        <w:rPr>
          <w:rFonts w:ascii="Arial" w:hAnsi="Arial" w:cs="Arial"/>
          <w:sz w:val="20"/>
          <w:szCs w:val="20"/>
        </w:rPr>
        <w:t>And that’s today’s Developmental &amp; Behavioral Pediatrics: IN THE NEWS!</w:t>
      </w:r>
    </w:p>
    <w:sectPr w:rsidR="00E04719" w:rsidRPr="00F301F2" w:rsidSect="00DB1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19"/>
    <w:rsid w:val="00002658"/>
    <w:rsid w:val="000131FB"/>
    <w:rsid w:val="0003613F"/>
    <w:rsid w:val="00077C80"/>
    <w:rsid w:val="000D6D5F"/>
    <w:rsid w:val="000F31EE"/>
    <w:rsid w:val="001473F3"/>
    <w:rsid w:val="001B388B"/>
    <w:rsid w:val="001C62B6"/>
    <w:rsid w:val="001D344D"/>
    <w:rsid w:val="001D7015"/>
    <w:rsid w:val="0021758B"/>
    <w:rsid w:val="0024326B"/>
    <w:rsid w:val="00256266"/>
    <w:rsid w:val="002635B7"/>
    <w:rsid w:val="003036DA"/>
    <w:rsid w:val="00385B61"/>
    <w:rsid w:val="00395314"/>
    <w:rsid w:val="003E7A93"/>
    <w:rsid w:val="003F5385"/>
    <w:rsid w:val="0042588B"/>
    <w:rsid w:val="00427A59"/>
    <w:rsid w:val="004834D6"/>
    <w:rsid w:val="004A7818"/>
    <w:rsid w:val="004C0FCA"/>
    <w:rsid w:val="004E1CC3"/>
    <w:rsid w:val="00515F14"/>
    <w:rsid w:val="00541494"/>
    <w:rsid w:val="00567A9E"/>
    <w:rsid w:val="00576B8F"/>
    <w:rsid w:val="00597993"/>
    <w:rsid w:val="005E294A"/>
    <w:rsid w:val="005F01CB"/>
    <w:rsid w:val="00663663"/>
    <w:rsid w:val="00693612"/>
    <w:rsid w:val="00697E90"/>
    <w:rsid w:val="00717A33"/>
    <w:rsid w:val="0073609A"/>
    <w:rsid w:val="00764F82"/>
    <w:rsid w:val="007E0805"/>
    <w:rsid w:val="007F620B"/>
    <w:rsid w:val="00834DC2"/>
    <w:rsid w:val="008412A6"/>
    <w:rsid w:val="008431A6"/>
    <w:rsid w:val="008C004A"/>
    <w:rsid w:val="008C0AD3"/>
    <w:rsid w:val="009167B6"/>
    <w:rsid w:val="009721D8"/>
    <w:rsid w:val="009A281D"/>
    <w:rsid w:val="009B725E"/>
    <w:rsid w:val="009E58C6"/>
    <w:rsid w:val="00A10321"/>
    <w:rsid w:val="00A43B7C"/>
    <w:rsid w:val="00A5461D"/>
    <w:rsid w:val="00AA1F34"/>
    <w:rsid w:val="00AD7202"/>
    <w:rsid w:val="00AE64CA"/>
    <w:rsid w:val="00B02CE0"/>
    <w:rsid w:val="00B62AF8"/>
    <w:rsid w:val="00BA3833"/>
    <w:rsid w:val="00BA7198"/>
    <w:rsid w:val="00BD08C5"/>
    <w:rsid w:val="00C0190E"/>
    <w:rsid w:val="00C02939"/>
    <w:rsid w:val="00C11861"/>
    <w:rsid w:val="00C12EAA"/>
    <w:rsid w:val="00C37223"/>
    <w:rsid w:val="00C9718E"/>
    <w:rsid w:val="00CB1903"/>
    <w:rsid w:val="00CB4CCD"/>
    <w:rsid w:val="00CC76AB"/>
    <w:rsid w:val="00CE679B"/>
    <w:rsid w:val="00D27408"/>
    <w:rsid w:val="00DB1652"/>
    <w:rsid w:val="00DB5019"/>
    <w:rsid w:val="00E0428B"/>
    <w:rsid w:val="00E04719"/>
    <w:rsid w:val="00E21272"/>
    <w:rsid w:val="00E52F5A"/>
    <w:rsid w:val="00E56208"/>
    <w:rsid w:val="00E662DC"/>
    <w:rsid w:val="00EA7AC2"/>
    <w:rsid w:val="00EF3D9C"/>
    <w:rsid w:val="00F03BB6"/>
    <w:rsid w:val="00F07494"/>
    <w:rsid w:val="00F301F2"/>
    <w:rsid w:val="00F302B4"/>
    <w:rsid w:val="00F45E86"/>
    <w:rsid w:val="00F629F7"/>
    <w:rsid w:val="00F91B14"/>
    <w:rsid w:val="00F96962"/>
    <w:rsid w:val="00FC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A2A5"/>
  <w14:defaultImageDpi w14:val="32767"/>
  <w15:chartTrackingRefBased/>
  <w15:docId w15:val="{75FC2DD1-21BB-2245-B54E-C5EC8F66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047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719"/>
    <w:rPr>
      <w:color w:val="0000FF"/>
      <w:u w:val="single"/>
    </w:rPr>
  </w:style>
  <w:style w:type="character" w:customStyle="1" w:styleId="Heading1Char">
    <w:name w:val="Heading 1 Char"/>
    <w:basedOn w:val="DefaultParagraphFont"/>
    <w:link w:val="Heading1"/>
    <w:uiPriority w:val="9"/>
    <w:rsid w:val="00E0471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04719"/>
    <w:rPr>
      <w:i/>
      <w:iCs/>
    </w:rPr>
  </w:style>
  <w:style w:type="character" w:styleId="UnresolvedMention">
    <w:name w:val="Unresolved Mention"/>
    <w:basedOn w:val="DefaultParagraphFont"/>
    <w:uiPriority w:val="99"/>
    <w:rsid w:val="00F301F2"/>
    <w:rPr>
      <w:color w:val="605E5C"/>
      <w:shd w:val="clear" w:color="auto" w:fill="E1DFDD"/>
    </w:rPr>
  </w:style>
  <w:style w:type="character" w:styleId="FollowedHyperlink">
    <w:name w:val="FollowedHyperlink"/>
    <w:basedOn w:val="DefaultParagraphFont"/>
    <w:uiPriority w:val="99"/>
    <w:semiHidden/>
    <w:unhideWhenUsed/>
    <w:rsid w:val="00D27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9350">
      <w:bodyDiv w:val="1"/>
      <w:marLeft w:val="0"/>
      <w:marRight w:val="0"/>
      <w:marTop w:val="0"/>
      <w:marBottom w:val="0"/>
      <w:divBdr>
        <w:top w:val="none" w:sz="0" w:space="0" w:color="auto"/>
        <w:left w:val="none" w:sz="0" w:space="0" w:color="auto"/>
        <w:bottom w:val="none" w:sz="0" w:space="0" w:color="auto"/>
        <w:right w:val="none" w:sz="0" w:space="0" w:color="auto"/>
      </w:divBdr>
    </w:div>
    <w:div w:id="819422173">
      <w:bodyDiv w:val="1"/>
      <w:marLeft w:val="0"/>
      <w:marRight w:val="0"/>
      <w:marTop w:val="0"/>
      <w:marBottom w:val="0"/>
      <w:divBdr>
        <w:top w:val="none" w:sz="0" w:space="0" w:color="auto"/>
        <w:left w:val="none" w:sz="0" w:space="0" w:color="auto"/>
        <w:bottom w:val="none" w:sz="0" w:space="0" w:color="auto"/>
        <w:right w:val="none" w:sz="0" w:space="0" w:color="auto"/>
      </w:divBdr>
    </w:div>
    <w:div w:id="838470665">
      <w:bodyDiv w:val="1"/>
      <w:marLeft w:val="0"/>
      <w:marRight w:val="0"/>
      <w:marTop w:val="0"/>
      <w:marBottom w:val="0"/>
      <w:divBdr>
        <w:top w:val="none" w:sz="0" w:space="0" w:color="auto"/>
        <w:left w:val="none" w:sz="0" w:space="0" w:color="auto"/>
        <w:bottom w:val="none" w:sz="0" w:space="0" w:color="auto"/>
        <w:right w:val="none" w:sz="0" w:space="0" w:color="auto"/>
      </w:divBdr>
    </w:div>
    <w:div w:id="882180771">
      <w:bodyDiv w:val="1"/>
      <w:marLeft w:val="0"/>
      <w:marRight w:val="0"/>
      <w:marTop w:val="0"/>
      <w:marBottom w:val="0"/>
      <w:divBdr>
        <w:top w:val="none" w:sz="0" w:space="0" w:color="auto"/>
        <w:left w:val="none" w:sz="0" w:space="0" w:color="auto"/>
        <w:bottom w:val="none" w:sz="0" w:space="0" w:color="auto"/>
        <w:right w:val="none" w:sz="0" w:space="0" w:color="auto"/>
      </w:divBdr>
    </w:div>
    <w:div w:id="889221730">
      <w:bodyDiv w:val="1"/>
      <w:marLeft w:val="0"/>
      <w:marRight w:val="0"/>
      <w:marTop w:val="0"/>
      <w:marBottom w:val="0"/>
      <w:divBdr>
        <w:top w:val="none" w:sz="0" w:space="0" w:color="auto"/>
        <w:left w:val="none" w:sz="0" w:space="0" w:color="auto"/>
        <w:bottom w:val="none" w:sz="0" w:space="0" w:color="auto"/>
        <w:right w:val="none" w:sz="0" w:space="0" w:color="auto"/>
      </w:divBdr>
    </w:div>
    <w:div w:id="1208448956">
      <w:bodyDiv w:val="1"/>
      <w:marLeft w:val="0"/>
      <w:marRight w:val="0"/>
      <w:marTop w:val="0"/>
      <w:marBottom w:val="0"/>
      <w:divBdr>
        <w:top w:val="none" w:sz="0" w:space="0" w:color="auto"/>
        <w:left w:val="none" w:sz="0" w:space="0" w:color="auto"/>
        <w:bottom w:val="none" w:sz="0" w:space="0" w:color="auto"/>
        <w:right w:val="none" w:sz="0" w:space="0" w:color="auto"/>
      </w:divBdr>
    </w:div>
    <w:div w:id="1481070600">
      <w:bodyDiv w:val="1"/>
      <w:marLeft w:val="0"/>
      <w:marRight w:val="0"/>
      <w:marTop w:val="0"/>
      <w:marBottom w:val="0"/>
      <w:divBdr>
        <w:top w:val="none" w:sz="0" w:space="0" w:color="auto"/>
        <w:left w:val="none" w:sz="0" w:space="0" w:color="auto"/>
        <w:bottom w:val="none" w:sz="0" w:space="0" w:color="auto"/>
        <w:right w:val="none" w:sz="0" w:space="0" w:color="auto"/>
      </w:divBdr>
    </w:div>
    <w:div w:id="1528256131">
      <w:bodyDiv w:val="1"/>
      <w:marLeft w:val="0"/>
      <w:marRight w:val="0"/>
      <w:marTop w:val="0"/>
      <w:marBottom w:val="0"/>
      <w:divBdr>
        <w:top w:val="none" w:sz="0" w:space="0" w:color="auto"/>
        <w:left w:val="none" w:sz="0" w:space="0" w:color="auto"/>
        <w:bottom w:val="none" w:sz="0" w:space="0" w:color="auto"/>
        <w:right w:val="none" w:sz="0" w:space="0" w:color="auto"/>
      </w:divBdr>
    </w:div>
    <w:div w:id="1665817907">
      <w:bodyDiv w:val="1"/>
      <w:marLeft w:val="0"/>
      <w:marRight w:val="0"/>
      <w:marTop w:val="0"/>
      <w:marBottom w:val="0"/>
      <w:divBdr>
        <w:top w:val="none" w:sz="0" w:space="0" w:color="auto"/>
        <w:left w:val="none" w:sz="0" w:space="0" w:color="auto"/>
        <w:bottom w:val="none" w:sz="0" w:space="0" w:color="auto"/>
        <w:right w:val="none" w:sz="0" w:space="0" w:color="auto"/>
      </w:divBdr>
    </w:div>
    <w:div w:id="1728331587">
      <w:bodyDiv w:val="1"/>
      <w:marLeft w:val="0"/>
      <w:marRight w:val="0"/>
      <w:marTop w:val="0"/>
      <w:marBottom w:val="0"/>
      <w:divBdr>
        <w:top w:val="none" w:sz="0" w:space="0" w:color="auto"/>
        <w:left w:val="none" w:sz="0" w:space="0" w:color="auto"/>
        <w:bottom w:val="none" w:sz="0" w:space="0" w:color="auto"/>
        <w:right w:val="none" w:sz="0" w:space="0" w:color="auto"/>
      </w:divBdr>
    </w:div>
    <w:div w:id="19971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pts.washington.edu/dbpeds/Screen-Smart-Guidelines%20(KimberlyYoung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children.org/English/family-life/Media/Pages/default.aspx" TargetMode="External"/><Relationship Id="rId5" Type="http://schemas.openxmlformats.org/officeDocument/2006/relationships/hyperlink" Target="https://pediatrics.aappublications.org/content/138/5/e20162591" TargetMode="External"/><Relationship Id="rId4" Type="http://schemas.openxmlformats.org/officeDocument/2006/relationships/hyperlink" Target="https://www.cnn.com/2020/06/10/health/preschoolers-online-zoom-video-wellnes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Borbon, Tiffany Y</dc:creator>
  <cp:keywords/>
  <dc:description/>
  <cp:lastModifiedBy>Zinner, Samuel</cp:lastModifiedBy>
  <cp:revision>2</cp:revision>
  <dcterms:created xsi:type="dcterms:W3CDTF">2020-07-13T19:05:00Z</dcterms:created>
  <dcterms:modified xsi:type="dcterms:W3CDTF">2020-07-13T19:05:00Z</dcterms:modified>
</cp:coreProperties>
</file>