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9C" w:rsidRPr="00B67865" w:rsidRDefault="0047269E" w:rsidP="009D5F9C">
      <w:pPr>
        <w:pStyle w:val="Heading1"/>
        <w:rPr>
          <w:rFonts w:ascii="Arial" w:hAnsi="Arial" w:cs="Arial"/>
          <w:b w:val="0"/>
          <w:sz w:val="20"/>
          <w:szCs w:val="20"/>
        </w:rPr>
      </w:pPr>
      <w:r>
        <w:rPr>
          <w:rFonts w:ascii="Arial" w:hAnsi="Arial" w:cs="Arial"/>
          <w:b w:val="0"/>
          <w:sz w:val="20"/>
          <w:szCs w:val="20"/>
        </w:rPr>
        <w:t>Today’s piece</w:t>
      </w:r>
      <w:r w:rsidR="00B67865">
        <w:rPr>
          <w:rFonts w:ascii="Arial" w:hAnsi="Arial" w:cs="Arial"/>
          <w:b w:val="0"/>
          <w:sz w:val="20"/>
          <w:szCs w:val="20"/>
        </w:rPr>
        <w:t xml:space="preserve"> was prepared by Lauren Poull, MD and based on an a</w:t>
      </w:r>
      <w:r w:rsidR="009D5F9C" w:rsidRPr="00B67865">
        <w:rPr>
          <w:rFonts w:ascii="Arial" w:hAnsi="Arial" w:cs="Arial"/>
          <w:b w:val="0"/>
          <w:sz w:val="20"/>
          <w:szCs w:val="20"/>
        </w:rPr>
        <w:t>rticle in</w:t>
      </w:r>
      <w:r w:rsidR="002C525F" w:rsidRPr="00B67865">
        <w:rPr>
          <w:rFonts w:ascii="Arial" w:hAnsi="Arial" w:cs="Arial"/>
          <w:b w:val="0"/>
          <w:sz w:val="20"/>
          <w:szCs w:val="20"/>
        </w:rPr>
        <w:t xml:space="preserve"> The </w:t>
      </w:r>
      <w:r w:rsidR="009D5F9C" w:rsidRPr="00B67865">
        <w:rPr>
          <w:rFonts w:ascii="Arial" w:hAnsi="Arial" w:cs="Arial"/>
          <w:b w:val="0"/>
          <w:sz w:val="20"/>
          <w:szCs w:val="20"/>
        </w:rPr>
        <w:t>SF Gate</w:t>
      </w:r>
      <w:r w:rsidR="002C525F" w:rsidRPr="00B67865">
        <w:rPr>
          <w:rFonts w:ascii="Arial" w:hAnsi="Arial" w:cs="Arial"/>
          <w:b w:val="0"/>
          <w:sz w:val="20"/>
          <w:szCs w:val="20"/>
        </w:rPr>
        <w:t>, titled "</w:t>
      </w:r>
      <w:r w:rsidR="009D5F9C" w:rsidRPr="00B67865">
        <w:rPr>
          <w:rFonts w:ascii="Arial" w:hAnsi="Arial" w:cs="Arial"/>
          <w:b w:val="0"/>
          <w:sz w:val="20"/>
          <w:szCs w:val="20"/>
        </w:rPr>
        <w:t>Autism risk seen in mothers' pesticide exposure.”</w:t>
      </w:r>
    </w:p>
    <w:p w:rsidR="009D5F9C" w:rsidRPr="00B67865" w:rsidRDefault="008C6987" w:rsidP="009D5F9C">
      <w:pPr>
        <w:pStyle w:val="Heading1"/>
        <w:rPr>
          <w:rFonts w:ascii="Arial" w:hAnsi="Arial" w:cs="Arial"/>
          <w:b w:val="0"/>
          <w:sz w:val="20"/>
          <w:szCs w:val="20"/>
        </w:rPr>
      </w:pPr>
      <w:hyperlink r:id="rId5" w:history="1">
        <w:r w:rsidR="009D5F9C" w:rsidRPr="00B67865">
          <w:rPr>
            <w:rStyle w:val="Hyperlink"/>
            <w:rFonts w:ascii="Arial" w:hAnsi="Arial" w:cs="Arial"/>
            <w:b w:val="0"/>
            <w:sz w:val="20"/>
            <w:szCs w:val="20"/>
          </w:rPr>
          <w:t>http://www.sfgate.com/health/article/Autism-risk-seen-in-mothers-pesticide-exposure-5594331.php</w:t>
        </w:r>
      </w:hyperlink>
    </w:p>
    <w:p w:rsidR="0023014E" w:rsidRPr="00B67865" w:rsidRDefault="0023014E" w:rsidP="002C525F">
      <w:pPr>
        <w:rPr>
          <w:rFonts w:ascii="Arial" w:hAnsi="Arial" w:cs="Arial"/>
          <w:sz w:val="20"/>
          <w:szCs w:val="20"/>
        </w:rPr>
      </w:pPr>
      <w:r w:rsidRPr="00B67865">
        <w:rPr>
          <w:rFonts w:ascii="Arial" w:hAnsi="Arial" w:cs="Arial"/>
          <w:sz w:val="20"/>
          <w:szCs w:val="20"/>
        </w:rPr>
        <w:t xml:space="preserve">The popular media </w:t>
      </w:r>
      <w:r w:rsidR="00B67865">
        <w:rPr>
          <w:rFonts w:ascii="Arial" w:hAnsi="Arial" w:cs="Arial"/>
          <w:sz w:val="20"/>
          <w:szCs w:val="20"/>
        </w:rPr>
        <w:t>often</w:t>
      </w:r>
      <w:r w:rsidRPr="00B67865">
        <w:rPr>
          <w:rFonts w:ascii="Arial" w:hAnsi="Arial" w:cs="Arial"/>
          <w:sz w:val="20"/>
          <w:szCs w:val="20"/>
        </w:rPr>
        <w:t xml:space="preserve"> report</w:t>
      </w:r>
      <w:r w:rsidR="00B67865">
        <w:rPr>
          <w:rFonts w:ascii="Arial" w:hAnsi="Arial" w:cs="Arial"/>
          <w:sz w:val="20"/>
          <w:szCs w:val="20"/>
        </w:rPr>
        <w:t>s</w:t>
      </w:r>
      <w:r w:rsidRPr="00B67865">
        <w:rPr>
          <w:rFonts w:ascii="Arial" w:hAnsi="Arial" w:cs="Arial"/>
          <w:sz w:val="20"/>
          <w:szCs w:val="20"/>
        </w:rPr>
        <w:t xml:space="preserve"> on the latest piece of the autism puzzle</w:t>
      </w:r>
      <w:r w:rsidR="00B67865">
        <w:rPr>
          <w:rFonts w:ascii="Arial" w:hAnsi="Arial" w:cs="Arial"/>
          <w:sz w:val="20"/>
          <w:szCs w:val="20"/>
        </w:rPr>
        <w:t xml:space="preserve"> in keeping with the </w:t>
      </w:r>
      <w:r w:rsidRPr="00B67865">
        <w:rPr>
          <w:rFonts w:ascii="Arial" w:hAnsi="Arial" w:cs="Arial"/>
          <w:sz w:val="20"/>
          <w:szCs w:val="20"/>
        </w:rPr>
        <w:t xml:space="preserve">steady increase in the incidence of the </w:t>
      </w:r>
      <w:r w:rsidR="00B67865">
        <w:rPr>
          <w:rFonts w:ascii="Arial" w:hAnsi="Arial" w:cs="Arial"/>
          <w:sz w:val="20"/>
          <w:szCs w:val="20"/>
        </w:rPr>
        <w:t>disorder</w:t>
      </w:r>
      <w:r w:rsidRPr="00B67865">
        <w:rPr>
          <w:rFonts w:ascii="Arial" w:hAnsi="Arial" w:cs="Arial"/>
          <w:sz w:val="20"/>
          <w:szCs w:val="20"/>
        </w:rPr>
        <w:t xml:space="preserve">.  </w:t>
      </w:r>
      <w:r w:rsidR="00B67865">
        <w:rPr>
          <w:rFonts w:ascii="Arial" w:hAnsi="Arial" w:cs="Arial"/>
          <w:sz w:val="20"/>
          <w:szCs w:val="20"/>
        </w:rPr>
        <w:t>T</w:t>
      </w:r>
      <w:r w:rsidRPr="00B67865">
        <w:rPr>
          <w:rFonts w:ascii="Arial" w:hAnsi="Arial" w:cs="Arial"/>
          <w:sz w:val="20"/>
          <w:szCs w:val="20"/>
        </w:rPr>
        <w:t>his article focus</w:t>
      </w:r>
      <w:r w:rsidR="00B67865">
        <w:rPr>
          <w:rFonts w:ascii="Arial" w:hAnsi="Arial" w:cs="Arial"/>
          <w:sz w:val="20"/>
          <w:szCs w:val="20"/>
        </w:rPr>
        <w:t>es</w:t>
      </w:r>
      <w:r w:rsidRPr="00B67865">
        <w:rPr>
          <w:rFonts w:ascii="Arial" w:hAnsi="Arial" w:cs="Arial"/>
          <w:sz w:val="20"/>
          <w:szCs w:val="20"/>
        </w:rPr>
        <w:t xml:space="preserve"> on </w:t>
      </w:r>
      <w:r w:rsidR="00B67865">
        <w:rPr>
          <w:rFonts w:ascii="Arial" w:hAnsi="Arial" w:cs="Arial"/>
          <w:sz w:val="20"/>
          <w:szCs w:val="20"/>
        </w:rPr>
        <w:t xml:space="preserve">links between </w:t>
      </w:r>
      <w:r w:rsidRPr="00B67865">
        <w:rPr>
          <w:rFonts w:ascii="Arial" w:hAnsi="Arial" w:cs="Arial"/>
          <w:sz w:val="20"/>
          <w:szCs w:val="20"/>
        </w:rPr>
        <w:t xml:space="preserve">exposure to pesticides </w:t>
      </w:r>
      <w:r w:rsidR="00B67865">
        <w:rPr>
          <w:rFonts w:ascii="Arial" w:hAnsi="Arial" w:cs="Arial"/>
          <w:sz w:val="20"/>
          <w:szCs w:val="20"/>
        </w:rPr>
        <w:t>and autism</w:t>
      </w:r>
      <w:r w:rsidRPr="00B67865">
        <w:rPr>
          <w:rFonts w:ascii="Arial" w:hAnsi="Arial" w:cs="Arial"/>
          <w:sz w:val="20"/>
          <w:szCs w:val="20"/>
        </w:rPr>
        <w:t>.</w:t>
      </w:r>
    </w:p>
    <w:p w:rsidR="00477FF0" w:rsidRPr="00B67865" w:rsidRDefault="00477FF0" w:rsidP="002C525F">
      <w:pPr>
        <w:rPr>
          <w:rFonts w:ascii="Arial" w:hAnsi="Arial" w:cs="Arial"/>
          <w:sz w:val="20"/>
          <w:szCs w:val="20"/>
        </w:rPr>
      </w:pPr>
    </w:p>
    <w:p w:rsidR="00477FF0" w:rsidRPr="00B67865" w:rsidRDefault="00477FF0" w:rsidP="002C525F">
      <w:pPr>
        <w:rPr>
          <w:rFonts w:ascii="Arial" w:hAnsi="Arial" w:cs="Arial"/>
          <w:sz w:val="20"/>
          <w:szCs w:val="20"/>
        </w:rPr>
      </w:pPr>
      <w:r w:rsidRPr="00B67865">
        <w:rPr>
          <w:rFonts w:ascii="Arial" w:hAnsi="Arial" w:cs="Arial"/>
          <w:sz w:val="20"/>
          <w:szCs w:val="20"/>
        </w:rPr>
        <w:t xml:space="preserve">This article </w:t>
      </w:r>
      <w:r w:rsidR="00B67865">
        <w:rPr>
          <w:rFonts w:ascii="Arial" w:hAnsi="Arial" w:cs="Arial"/>
          <w:sz w:val="20"/>
          <w:szCs w:val="20"/>
        </w:rPr>
        <w:t>describes</w:t>
      </w:r>
      <w:r w:rsidRPr="00B67865">
        <w:rPr>
          <w:rFonts w:ascii="Arial" w:hAnsi="Arial" w:cs="Arial"/>
          <w:sz w:val="20"/>
          <w:szCs w:val="20"/>
        </w:rPr>
        <w:t xml:space="preserve"> a study conducted at the UC Davis </w:t>
      </w:r>
      <w:r w:rsidR="00B67865">
        <w:rPr>
          <w:rFonts w:ascii="Arial" w:hAnsi="Arial" w:cs="Arial"/>
          <w:sz w:val="20"/>
          <w:szCs w:val="20"/>
        </w:rPr>
        <w:t>MIND</w:t>
      </w:r>
      <w:r w:rsidR="00B67865" w:rsidRPr="00B67865">
        <w:rPr>
          <w:rFonts w:ascii="Arial" w:hAnsi="Arial" w:cs="Arial"/>
          <w:sz w:val="20"/>
          <w:szCs w:val="20"/>
        </w:rPr>
        <w:t xml:space="preserve"> </w:t>
      </w:r>
      <w:r w:rsidRPr="00B67865">
        <w:rPr>
          <w:rFonts w:ascii="Arial" w:hAnsi="Arial" w:cs="Arial"/>
          <w:sz w:val="20"/>
          <w:szCs w:val="20"/>
        </w:rPr>
        <w:t xml:space="preserve">Institute.  Researchers </w:t>
      </w:r>
      <w:r w:rsidR="00B67865">
        <w:rPr>
          <w:rFonts w:ascii="Arial" w:hAnsi="Arial" w:cs="Arial"/>
          <w:sz w:val="20"/>
          <w:szCs w:val="20"/>
        </w:rPr>
        <w:t>examined</w:t>
      </w:r>
      <w:r w:rsidRPr="00B67865">
        <w:rPr>
          <w:rFonts w:ascii="Arial" w:hAnsi="Arial" w:cs="Arial"/>
          <w:sz w:val="20"/>
          <w:szCs w:val="20"/>
        </w:rPr>
        <w:t xml:space="preserve"> pregnant women living in close proximity to agricultural land where pesticides (specifically organophosphates, pyrethroids and carbamates) were use</w:t>
      </w:r>
      <w:r w:rsidR="00A15460" w:rsidRPr="00B67865">
        <w:rPr>
          <w:rFonts w:ascii="Arial" w:hAnsi="Arial" w:cs="Arial"/>
          <w:sz w:val="20"/>
          <w:szCs w:val="20"/>
        </w:rPr>
        <w:t xml:space="preserve">d.  The case-control study found that these women were at significantly higher risk of delivering a child </w:t>
      </w:r>
      <w:r w:rsidR="00B67865">
        <w:rPr>
          <w:rFonts w:ascii="Arial" w:hAnsi="Arial" w:cs="Arial"/>
          <w:sz w:val="20"/>
          <w:szCs w:val="20"/>
        </w:rPr>
        <w:t xml:space="preserve">later identified </w:t>
      </w:r>
      <w:r w:rsidR="00A15460" w:rsidRPr="00B67865">
        <w:rPr>
          <w:rFonts w:ascii="Arial" w:hAnsi="Arial" w:cs="Arial"/>
          <w:sz w:val="20"/>
          <w:szCs w:val="20"/>
        </w:rPr>
        <w:t xml:space="preserve">with an Autism Spectrum Disorder or other developmental delay than </w:t>
      </w:r>
      <w:r w:rsidR="00B67865">
        <w:rPr>
          <w:rFonts w:ascii="Arial" w:hAnsi="Arial" w:cs="Arial"/>
          <w:sz w:val="20"/>
          <w:szCs w:val="20"/>
        </w:rPr>
        <w:t>were control women</w:t>
      </w:r>
      <w:r w:rsidR="00A15460" w:rsidRPr="00B67865">
        <w:rPr>
          <w:rFonts w:ascii="Arial" w:hAnsi="Arial" w:cs="Arial"/>
          <w:sz w:val="20"/>
          <w:szCs w:val="20"/>
        </w:rPr>
        <w:t>.</w:t>
      </w:r>
    </w:p>
    <w:p w:rsidR="00A15460" w:rsidRPr="00B67865" w:rsidRDefault="00A15460" w:rsidP="002C525F">
      <w:pPr>
        <w:rPr>
          <w:rFonts w:ascii="Arial" w:hAnsi="Arial" w:cs="Arial"/>
          <w:sz w:val="20"/>
          <w:szCs w:val="20"/>
        </w:rPr>
      </w:pPr>
    </w:p>
    <w:p w:rsidR="000F0E38" w:rsidRPr="00B67865" w:rsidRDefault="00A15460" w:rsidP="002C525F">
      <w:pPr>
        <w:rPr>
          <w:rFonts w:ascii="Arial" w:hAnsi="Arial" w:cs="Arial"/>
          <w:sz w:val="20"/>
          <w:szCs w:val="20"/>
        </w:rPr>
      </w:pPr>
      <w:r w:rsidRPr="00B67865">
        <w:rPr>
          <w:rFonts w:ascii="Arial" w:hAnsi="Arial" w:cs="Arial"/>
          <w:sz w:val="20"/>
          <w:szCs w:val="20"/>
        </w:rPr>
        <w:t>The article’s author points out that the study does not show cause and effec</w:t>
      </w:r>
      <w:r w:rsidR="000F0E38" w:rsidRPr="00B67865">
        <w:rPr>
          <w:rFonts w:ascii="Arial" w:hAnsi="Arial" w:cs="Arial"/>
          <w:sz w:val="20"/>
          <w:szCs w:val="20"/>
        </w:rPr>
        <w:t xml:space="preserve">t.  This is </w:t>
      </w:r>
      <w:r w:rsidRPr="00B67865">
        <w:rPr>
          <w:rFonts w:ascii="Arial" w:hAnsi="Arial" w:cs="Arial"/>
          <w:sz w:val="20"/>
          <w:szCs w:val="20"/>
        </w:rPr>
        <w:t xml:space="preserve">an </w:t>
      </w:r>
      <w:r w:rsidR="000F0E38" w:rsidRPr="00B67865">
        <w:rPr>
          <w:rFonts w:ascii="Arial" w:hAnsi="Arial" w:cs="Arial"/>
          <w:sz w:val="20"/>
          <w:szCs w:val="20"/>
        </w:rPr>
        <w:t>important distinction</w:t>
      </w:r>
      <w:r w:rsidRPr="00B67865">
        <w:rPr>
          <w:rFonts w:ascii="Arial" w:hAnsi="Arial" w:cs="Arial"/>
          <w:sz w:val="20"/>
          <w:szCs w:val="20"/>
        </w:rPr>
        <w:t xml:space="preserve"> </w:t>
      </w:r>
      <w:r w:rsidR="00B67865">
        <w:rPr>
          <w:rFonts w:ascii="Arial" w:hAnsi="Arial" w:cs="Arial"/>
          <w:sz w:val="20"/>
          <w:szCs w:val="20"/>
        </w:rPr>
        <w:t>and useful, for example, to</w:t>
      </w:r>
      <w:r w:rsidR="00B67865" w:rsidRPr="00B67865">
        <w:rPr>
          <w:rFonts w:ascii="Arial" w:hAnsi="Arial" w:cs="Arial"/>
          <w:sz w:val="20"/>
          <w:szCs w:val="20"/>
        </w:rPr>
        <w:t xml:space="preserve"> </w:t>
      </w:r>
      <w:r w:rsidRPr="00B67865">
        <w:rPr>
          <w:rFonts w:ascii="Arial" w:hAnsi="Arial" w:cs="Arial"/>
          <w:sz w:val="20"/>
          <w:szCs w:val="20"/>
        </w:rPr>
        <w:t xml:space="preserve">a parent attempting to assimilate this information into their reproductive planning.  </w:t>
      </w:r>
      <w:r w:rsidR="00671D19">
        <w:rPr>
          <w:rFonts w:ascii="Arial" w:hAnsi="Arial" w:cs="Arial"/>
          <w:sz w:val="20"/>
          <w:szCs w:val="20"/>
        </w:rPr>
        <w:t xml:space="preserve">It’s relevant that the author’s title may be misunderstood to suggest “exposure” as consumption of foods sprayed with pesticides or other defined exposure.  Rather, “exposure” appears not to be proven, but rather there was a “risk of exposure” based on proximity. </w:t>
      </w:r>
    </w:p>
    <w:p w:rsidR="002B5457" w:rsidRPr="00B67865" w:rsidRDefault="002B5457" w:rsidP="002C525F">
      <w:pPr>
        <w:rPr>
          <w:rFonts w:ascii="Arial" w:hAnsi="Arial" w:cs="Arial"/>
          <w:sz w:val="20"/>
          <w:szCs w:val="20"/>
        </w:rPr>
      </w:pPr>
    </w:p>
    <w:p w:rsidR="002C525F" w:rsidRPr="0047269E" w:rsidRDefault="000F0E38" w:rsidP="002C525F">
      <w:pPr>
        <w:rPr>
          <w:rFonts w:ascii="Arial" w:hAnsi="Arial" w:cs="Arial"/>
          <w:sz w:val="20"/>
          <w:szCs w:val="20"/>
        </w:rPr>
      </w:pPr>
      <w:r w:rsidRPr="00B67865">
        <w:rPr>
          <w:rFonts w:ascii="Arial" w:hAnsi="Arial" w:cs="Arial"/>
          <w:sz w:val="20"/>
          <w:szCs w:val="20"/>
        </w:rPr>
        <w:t xml:space="preserve">The same SF Gate news feed reports on a study conducted at UCSF looking at physician counseling regarding environmental hazards.  </w:t>
      </w:r>
      <w:r w:rsidR="00891591" w:rsidRPr="00B67865">
        <w:rPr>
          <w:rFonts w:ascii="Arial" w:hAnsi="Arial" w:cs="Arial"/>
          <w:sz w:val="20"/>
          <w:szCs w:val="20"/>
        </w:rPr>
        <w:t>The article cites a</w:t>
      </w:r>
      <w:r w:rsidRPr="00B67865">
        <w:rPr>
          <w:rFonts w:ascii="Arial" w:hAnsi="Arial" w:cs="Arial"/>
          <w:sz w:val="20"/>
          <w:szCs w:val="20"/>
        </w:rPr>
        <w:t xml:space="preserve"> combination of lack of specific knowledge and evidence on chemical exposures with a hesitation to scare patients</w:t>
      </w:r>
      <w:bookmarkStart w:id="0" w:name="_GoBack"/>
      <w:bookmarkEnd w:id="0"/>
      <w:r w:rsidR="00891591" w:rsidRPr="00B67865">
        <w:rPr>
          <w:rFonts w:ascii="Arial" w:hAnsi="Arial" w:cs="Arial"/>
          <w:sz w:val="20"/>
          <w:szCs w:val="20"/>
        </w:rPr>
        <w:t xml:space="preserve">.  </w:t>
      </w:r>
      <w:r w:rsidR="002B5457" w:rsidRPr="00B67865">
        <w:rPr>
          <w:rFonts w:ascii="Arial" w:hAnsi="Arial" w:cs="Arial"/>
          <w:sz w:val="20"/>
          <w:szCs w:val="20"/>
        </w:rPr>
        <w:t xml:space="preserve">This article touches on the challenge </w:t>
      </w:r>
      <w:r w:rsidR="00671D19">
        <w:rPr>
          <w:rFonts w:ascii="Arial" w:hAnsi="Arial" w:cs="Arial"/>
          <w:sz w:val="20"/>
          <w:szCs w:val="20"/>
        </w:rPr>
        <w:t xml:space="preserve">that </w:t>
      </w:r>
      <w:r w:rsidR="002B5457" w:rsidRPr="00B67865">
        <w:rPr>
          <w:rFonts w:ascii="Arial" w:hAnsi="Arial" w:cs="Arial"/>
          <w:sz w:val="20"/>
          <w:szCs w:val="20"/>
        </w:rPr>
        <w:t xml:space="preserve">providers face when </w:t>
      </w:r>
      <w:r w:rsidR="00671D19">
        <w:rPr>
          <w:rFonts w:ascii="Arial" w:hAnsi="Arial" w:cs="Arial"/>
          <w:sz w:val="20"/>
          <w:szCs w:val="20"/>
        </w:rPr>
        <w:t>discussing</w:t>
      </w:r>
      <w:r w:rsidR="00671D19" w:rsidRPr="00B67865">
        <w:rPr>
          <w:rFonts w:ascii="Arial" w:hAnsi="Arial" w:cs="Arial"/>
          <w:sz w:val="20"/>
          <w:szCs w:val="20"/>
        </w:rPr>
        <w:t xml:space="preserve"> </w:t>
      </w:r>
      <w:r w:rsidR="002B5457" w:rsidRPr="00B67865">
        <w:rPr>
          <w:rFonts w:ascii="Arial" w:hAnsi="Arial" w:cs="Arial"/>
          <w:sz w:val="20"/>
          <w:szCs w:val="20"/>
        </w:rPr>
        <w:t xml:space="preserve">mainstream health news </w:t>
      </w:r>
      <w:r w:rsidR="00671D19">
        <w:rPr>
          <w:rFonts w:ascii="Arial" w:hAnsi="Arial" w:cs="Arial"/>
          <w:sz w:val="20"/>
          <w:szCs w:val="20"/>
        </w:rPr>
        <w:t>with</w:t>
      </w:r>
      <w:r w:rsidR="00671D19" w:rsidRPr="00B67865">
        <w:rPr>
          <w:rFonts w:ascii="Arial" w:hAnsi="Arial" w:cs="Arial"/>
          <w:sz w:val="20"/>
          <w:szCs w:val="20"/>
        </w:rPr>
        <w:t xml:space="preserve"> </w:t>
      </w:r>
      <w:r w:rsidR="002B5457" w:rsidRPr="00B67865">
        <w:rPr>
          <w:rFonts w:ascii="Arial" w:hAnsi="Arial" w:cs="Arial"/>
          <w:sz w:val="20"/>
          <w:szCs w:val="20"/>
        </w:rPr>
        <w:t xml:space="preserve">their patients.  In cases where there is not a consensus in the medical community what do we say?  </w:t>
      </w:r>
      <w:r w:rsidR="00891591" w:rsidRPr="00B67865">
        <w:rPr>
          <w:rFonts w:ascii="Arial" w:hAnsi="Arial" w:cs="Arial"/>
          <w:sz w:val="20"/>
          <w:szCs w:val="20"/>
        </w:rPr>
        <w:t>In an attempt to fill in a few of the knowledge gaps the following links are provided.</w:t>
      </w:r>
      <w:r w:rsidR="002C525F" w:rsidRPr="00B67865">
        <w:rPr>
          <w:rFonts w:ascii="Arial" w:hAnsi="Arial" w:cs="Arial"/>
          <w:sz w:val="20"/>
          <w:szCs w:val="20"/>
        </w:rPr>
        <w:br/>
      </w:r>
      <w:r w:rsidR="002C525F" w:rsidRPr="00B67865">
        <w:rPr>
          <w:rFonts w:ascii="Arial" w:hAnsi="Arial" w:cs="Arial"/>
          <w:sz w:val="20"/>
          <w:szCs w:val="20"/>
        </w:rPr>
        <w:br/>
      </w:r>
      <w:r w:rsidR="002B5457" w:rsidRPr="00B67865">
        <w:rPr>
          <w:rFonts w:ascii="Arial" w:hAnsi="Arial" w:cs="Arial"/>
          <w:b/>
          <w:sz w:val="20"/>
          <w:szCs w:val="20"/>
        </w:rPr>
        <w:t>RESOURCES AND</w:t>
      </w:r>
      <w:r w:rsidR="002C525F" w:rsidRPr="00B67865">
        <w:rPr>
          <w:rFonts w:ascii="Arial" w:hAnsi="Arial" w:cs="Arial"/>
          <w:b/>
          <w:sz w:val="20"/>
          <w:szCs w:val="20"/>
        </w:rPr>
        <w:t xml:space="preserve"> INFORMA</w:t>
      </w:r>
      <w:r w:rsidR="00891591" w:rsidRPr="00B67865">
        <w:rPr>
          <w:rFonts w:ascii="Arial" w:hAnsi="Arial" w:cs="Arial"/>
          <w:b/>
          <w:sz w:val="20"/>
          <w:szCs w:val="20"/>
        </w:rPr>
        <w:t xml:space="preserve">TION REGARDING CHEMICAL EXPOSURE </w:t>
      </w:r>
      <w:r w:rsidR="002C525F" w:rsidRPr="00B67865">
        <w:rPr>
          <w:rFonts w:ascii="Arial" w:hAnsi="Arial" w:cs="Arial"/>
          <w:b/>
          <w:sz w:val="20"/>
          <w:szCs w:val="20"/>
        </w:rPr>
        <w:t>DURING PREGNANCY:</w:t>
      </w:r>
    </w:p>
    <w:p w:rsidR="00891591" w:rsidRPr="00B67865" w:rsidRDefault="00891591" w:rsidP="002C525F">
      <w:pPr>
        <w:rPr>
          <w:rFonts w:ascii="Arial" w:hAnsi="Arial" w:cs="Arial"/>
          <w:b/>
          <w:sz w:val="20"/>
          <w:szCs w:val="20"/>
        </w:rPr>
      </w:pPr>
    </w:p>
    <w:p w:rsidR="00891591" w:rsidRPr="0047269E" w:rsidRDefault="00891591" w:rsidP="002C525F">
      <w:pPr>
        <w:rPr>
          <w:rFonts w:ascii="Arial" w:hAnsi="Arial" w:cs="Arial"/>
          <w:sz w:val="20"/>
          <w:szCs w:val="20"/>
        </w:rPr>
      </w:pPr>
      <w:r w:rsidRPr="0047269E">
        <w:rPr>
          <w:rFonts w:ascii="Arial" w:hAnsi="Arial" w:cs="Arial"/>
          <w:sz w:val="20"/>
          <w:szCs w:val="20"/>
        </w:rPr>
        <w:t>General information from ACOG</w:t>
      </w:r>
    </w:p>
    <w:p w:rsidR="00891591" w:rsidRPr="0047269E" w:rsidRDefault="008C6987" w:rsidP="002C525F">
      <w:pPr>
        <w:rPr>
          <w:rFonts w:ascii="Arial" w:hAnsi="Arial" w:cs="Arial"/>
          <w:sz w:val="20"/>
          <w:szCs w:val="20"/>
        </w:rPr>
      </w:pPr>
      <w:hyperlink r:id="rId6" w:history="1">
        <w:r w:rsidR="00891591" w:rsidRPr="0047269E">
          <w:rPr>
            <w:rStyle w:val="Hyperlink"/>
            <w:rFonts w:ascii="Arial" w:hAnsi="Arial" w:cs="Arial"/>
            <w:sz w:val="20"/>
            <w:szCs w:val="20"/>
          </w:rPr>
          <w:t>https://www.acog.org/About_ACOG/News_Room/News_Releases/2013/Environmental_Chemicals_Harm_Reproductive_Health</w:t>
        </w:r>
      </w:hyperlink>
    </w:p>
    <w:p w:rsidR="00891591" w:rsidRPr="0047269E" w:rsidRDefault="00891591" w:rsidP="002C525F">
      <w:pPr>
        <w:rPr>
          <w:rFonts w:ascii="Arial" w:hAnsi="Arial" w:cs="Arial"/>
          <w:sz w:val="20"/>
          <w:szCs w:val="20"/>
        </w:rPr>
      </w:pPr>
    </w:p>
    <w:p w:rsidR="00891591" w:rsidRPr="0047269E" w:rsidRDefault="00891591" w:rsidP="002C525F">
      <w:pPr>
        <w:rPr>
          <w:rFonts w:ascii="Arial" w:hAnsi="Arial" w:cs="Arial"/>
          <w:sz w:val="20"/>
          <w:szCs w:val="20"/>
        </w:rPr>
      </w:pPr>
      <w:r w:rsidRPr="0047269E">
        <w:rPr>
          <w:rFonts w:ascii="Arial" w:hAnsi="Arial" w:cs="Arial"/>
          <w:sz w:val="20"/>
          <w:szCs w:val="20"/>
        </w:rPr>
        <w:t>Patient handout from ACOG</w:t>
      </w:r>
    </w:p>
    <w:p w:rsidR="00891591" w:rsidRPr="0047269E" w:rsidRDefault="008C6987" w:rsidP="002C525F">
      <w:pPr>
        <w:rPr>
          <w:rFonts w:ascii="Arial" w:hAnsi="Arial" w:cs="Arial"/>
          <w:sz w:val="20"/>
          <w:szCs w:val="20"/>
        </w:rPr>
      </w:pPr>
      <w:hyperlink r:id="rId7" w:history="1">
        <w:r w:rsidR="00891591" w:rsidRPr="0047269E">
          <w:rPr>
            <w:rStyle w:val="Hyperlink"/>
            <w:rFonts w:ascii="Arial" w:hAnsi="Arial" w:cs="Arial"/>
            <w:sz w:val="20"/>
            <w:szCs w:val="20"/>
          </w:rPr>
          <w:t>https://www.acog.org/~/media/Departments/Health%20Care%20for%20Underserved%20Women/Images/EnvironmentalChemicalsInfographic.jpg</w:t>
        </w:r>
      </w:hyperlink>
    </w:p>
    <w:p w:rsidR="002B5457" w:rsidRPr="0047269E" w:rsidRDefault="002B5457" w:rsidP="002C525F">
      <w:pPr>
        <w:rPr>
          <w:rFonts w:ascii="Arial" w:hAnsi="Arial" w:cs="Arial"/>
          <w:sz w:val="20"/>
          <w:szCs w:val="20"/>
        </w:rPr>
      </w:pPr>
    </w:p>
    <w:p w:rsidR="00891591" w:rsidRPr="0047269E" w:rsidRDefault="00891591" w:rsidP="002C525F">
      <w:pPr>
        <w:rPr>
          <w:rFonts w:ascii="Arial" w:hAnsi="Arial" w:cs="Arial"/>
          <w:sz w:val="20"/>
          <w:szCs w:val="20"/>
        </w:rPr>
      </w:pPr>
      <w:r w:rsidRPr="0047269E">
        <w:rPr>
          <w:rFonts w:ascii="Arial" w:hAnsi="Arial" w:cs="Arial"/>
          <w:sz w:val="20"/>
          <w:szCs w:val="20"/>
        </w:rPr>
        <w:t>Environmental Exposure Assessment from UCSF’s Program on Reproductive Health and the Environment</w:t>
      </w:r>
    </w:p>
    <w:p w:rsidR="00891591" w:rsidRPr="0047269E" w:rsidRDefault="008C6987" w:rsidP="002C525F">
      <w:pPr>
        <w:rPr>
          <w:rFonts w:ascii="Arial" w:hAnsi="Arial" w:cs="Arial"/>
          <w:sz w:val="20"/>
          <w:szCs w:val="20"/>
        </w:rPr>
      </w:pPr>
      <w:hyperlink r:id="rId8" w:history="1">
        <w:r w:rsidR="002B5457" w:rsidRPr="0047269E">
          <w:rPr>
            <w:rStyle w:val="Hyperlink"/>
            <w:rFonts w:ascii="Arial" w:hAnsi="Arial" w:cs="Arial"/>
            <w:sz w:val="20"/>
            <w:szCs w:val="20"/>
          </w:rPr>
          <w:t>http://prhe.ucsf.edu/prhe/pdfs/Huffling%20prenatal-preconception%20assessment.pdf</w:t>
        </w:r>
      </w:hyperlink>
    </w:p>
    <w:p w:rsidR="002B5457" w:rsidRPr="00B67865" w:rsidRDefault="002B5457" w:rsidP="002C525F">
      <w:pPr>
        <w:rPr>
          <w:rFonts w:ascii="Arial" w:hAnsi="Arial" w:cs="Arial"/>
          <w:b/>
          <w:sz w:val="20"/>
          <w:szCs w:val="20"/>
        </w:rPr>
      </w:pPr>
    </w:p>
    <w:p w:rsidR="00DB666B" w:rsidRPr="0047269E" w:rsidRDefault="0047269E">
      <w:pPr>
        <w:rPr>
          <w:rFonts w:ascii="Arial" w:hAnsi="Arial" w:cs="Arial"/>
          <w:sz w:val="20"/>
          <w:szCs w:val="20"/>
        </w:rPr>
      </w:pPr>
      <w:r w:rsidRPr="0047269E">
        <w:rPr>
          <w:rFonts w:ascii="Arial" w:hAnsi="Arial" w:cs="Arial"/>
          <w:sz w:val="20"/>
          <w:szCs w:val="20"/>
        </w:rPr>
        <w:t>And that’s today’s Developmental &amp; Behavioral Pediatrics: IN THE NEWS</w:t>
      </w:r>
      <w:r>
        <w:rPr>
          <w:rFonts w:ascii="Arial" w:hAnsi="Arial" w:cs="Arial"/>
          <w:sz w:val="20"/>
          <w:szCs w:val="20"/>
        </w:rPr>
        <w:t>!</w:t>
      </w:r>
    </w:p>
    <w:sectPr w:rsidR="00DB666B" w:rsidRPr="0047269E" w:rsidSect="00613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6064B"/>
    <w:multiLevelType w:val="hybridMultilevel"/>
    <w:tmpl w:val="31889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525F"/>
    <w:rsid w:val="000F0E38"/>
    <w:rsid w:val="0023014E"/>
    <w:rsid w:val="002B5457"/>
    <w:rsid w:val="002C525F"/>
    <w:rsid w:val="0040625D"/>
    <w:rsid w:val="0047269E"/>
    <w:rsid w:val="00477FF0"/>
    <w:rsid w:val="005E576D"/>
    <w:rsid w:val="006132BE"/>
    <w:rsid w:val="00671D19"/>
    <w:rsid w:val="00891591"/>
    <w:rsid w:val="008C6987"/>
    <w:rsid w:val="009D5F9C"/>
    <w:rsid w:val="009F6BE8"/>
    <w:rsid w:val="00A15460"/>
    <w:rsid w:val="00B67865"/>
    <w:rsid w:val="00D2294C"/>
    <w:rsid w:val="00DB6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5F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C525F"/>
    <w:rPr>
      <w:color w:val="0000FF"/>
      <w:u w:val="single"/>
    </w:rPr>
  </w:style>
  <w:style w:type="character" w:customStyle="1" w:styleId="Heading1Char">
    <w:name w:val="Heading 1 Char"/>
    <w:basedOn w:val="DefaultParagraphFont"/>
    <w:link w:val="Heading1"/>
    <w:uiPriority w:val="9"/>
    <w:rsid w:val="009D5F9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67865"/>
    <w:rPr>
      <w:sz w:val="16"/>
      <w:szCs w:val="16"/>
    </w:rPr>
  </w:style>
  <w:style w:type="paragraph" w:styleId="CommentText">
    <w:name w:val="annotation text"/>
    <w:basedOn w:val="Normal"/>
    <w:link w:val="CommentTextChar"/>
    <w:uiPriority w:val="99"/>
    <w:semiHidden/>
    <w:unhideWhenUsed/>
    <w:rsid w:val="00B67865"/>
    <w:rPr>
      <w:sz w:val="20"/>
      <w:szCs w:val="20"/>
    </w:rPr>
  </w:style>
  <w:style w:type="character" w:customStyle="1" w:styleId="CommentTextChar">
    <w:name w:val="Comment Text Char"/>
    <w:basedOn w:val="DefaultParagraphFont"/>
    <w:link w:val="CommentText"/>
    <w:uiPriority w:val="99"/>
    <w:semiHidden/>
    <w:rsid w:val="00B678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865"/>
    <w:rPr>
      <w:b/>
      <w:bCs/>
    </w:rPr>
  </w:style>
  <w:style w:type="character" w:customStyle="1" w:styleId="CommentSubjectChar">
    <w:name w:val="Comment Subject Char"/>
    <w:basedOn w:val="CommentTextChar"/>
    <w:link w:val="CommentSubject"/>
    <w:uiPriority w:val="99"/>
    <w:semiHidden/>
    <w:rsid w:val="00B67865"/>
    <w:rPr>
      <w:b/>
      <w:bCs/>
    </w:rPr>
  </w:style>
  <w:style w:type="paragraph" w:styleId="BalloonText">
    <w:name w:val="Balloon Text"/>
    <w:basedOn w:val="Normal"/>
    <w:link w:val="BalloonTextChar"/>
    <w:uiPriority w:val="99"/>
    <w:semiHidden/>
    <w:unhideWhenUsed/>
    <w:rsid w:val="00B67865"/>
    <w:rPr>
      <w:rFonts w:ascii="Tahoma" w:hAnsi="Tahoma" w:cs="Tahoma"/>
      <w:sz w:val="16"/>
      <w:szCs w:val="16"/>
    </w:rPr>
  </w:style>
  <w:style w:type="character" w:customStyle="1" w:styleId="BalloonTextChar">
    <w:name w:val="Balloon Text Char"/>
    <w:basedOn w:val="DefaultParagraphFont"/>
    <w:link w:val="BalloonText"/>
    <w:uiPriority w:val="99"/>
    <w:semiHidden/>
    <w:rsid w:val="00B678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5F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C525F"/>
    <w:rPr>
      <w:color w:val="0000FF"/>
      <w:u w:val="single"/>
    </w:rPr>
  </w:style>
  <w:style w:type="character" w:customStyle="1" w:styleId="Heading1Char">
    <w:name w:val="Heading 1 Char"/>
    <w:basedOn w:val="DefaultParagraphFont"/>
    <w:link w:val="Heading1"/>
    <w:uiPriority w:val="9"/>
    <w:rsid w:val="009D5F9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65118766">
      <w:bodyDiv w:val="1"/>
      <w:marLeft w:val="0"/>
      <w:marRight w:val="0"/>
      <w:marTop w:val="0"/>
      <w:marBottom w:val="0"/>
      <w:divBdr>
        <w:top w:val="none" w:sz="0" w:space="0" w:color="auto"/>
        <w:left w:val="none" w:sz="0" w:space="0" w:color="auto"/>
        <w:bottom w:val="none" w:sz="0" w:space="0" w:color="auto"/>
        <w:right w:val="none" w:sz="0" w:space="0" w:color="auto"/>
      </w:divBdr>
    </w:div>
    <w:div w:id="16470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he.ucsf.edu/prhe/pdfs/Huffling%20prenatal-preconception%20assessment.pdf" TargetMode="External"/><Relationship Id="rId3" Type="http://schemas.openxmlformats.org/officeDocument/2006/relationships/settings" Target="settings.xml"/><Relationship Id="rId7" Type="http://schemas.openxmlformats.org/officeDocument/2006/relationships/hyperlink" Target="https://www.acog.org/~/media/Departments/Health%20Care%20for%20Underserved%20Women/Images/EnvironmentalChemicalsInfographic.jp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og.org/About_ACOG/News_Room/News_Releases/2013/Environmental_Chemicals_Harm_Reproductive_Health" TargetMode="External"/><Relationship Id="rId5" Type="http://schemas.openxmlformats.org/officeDocument/2006/relationships/hyperlink" Target="http://www.sfgate.com/health/article/Autism-risk-seen-in-mothers-pesticide-exposure-5594331.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szinne</cp:lastModifiedBy>
  <cp:revision>2</cp:revision>
  <dcterms:created xsi:type="dcterms:W3CDTF">2014-07-07T19:37:00Z</dcterms:created>
  <dcterms:modified xsi:type="dcterms:W3CDTF">2014-07-07T19:37:00Z</dcterms:modified>
</cp:coreProperties>
</file>