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70" w:rsidRPr="008717FF" w:rsidRDefault="00842940">
      <w:pPr>
        <w:rPr>
          <w:rFonts w:ascii="Arial" w:hAnsi="Arial" w:cs="Arial"/>
          <w:sz w:val="20"/>
          <w:szCs w:val="20"/>
        </w:rPr>
      </w:pPr>
      <w:r w:rsidRPr="008717FF">
        <w:rPr>
          <w:rFonts w:ascii="Arial" w:hAnsi="Arial" w:cs="Arial"/>
          <w:sz w:val="20"/>
          <w:szCs w:val="20"/>
        </w:rPr>
        <w:t>Today’s piece was prepared by Hailey Nelson, MS4 and is based on an article in Time entitled “Skip the strained peas. Let babies feed themselves.”</w:t>
      </w:r>
    </w:p>
    <w:p w:rsidR="00842940" w:rsidRPr="008717FF" w:rsidRDefault="008717FF">
      <w:pPr>
        <w:rPr>
          <w:rFonts w:ascii="Arial" w:hAnsi="Arial" w:cs="Arial"/>
          <w:sz w:val="20"/>
          <w:szCs w:val="20"/>
        </w:rPr>
      </w:pPr>
      <w:hyperlink r:id="rId6" w:history="1">
        <w:r w:rsidR="00842940" w:rsidRPr="008717FF">
          <w:rPr>
            <w:rStyle w:val="Hyperlink"/>
            <w:rFonts w:ascii="Arial" w:hAnsi="Arial" w:cs="Arial"/>
            <w:sz w:val="20"/>
            <w:szCs w:val="20"/>
          </w:rPr>
          <w:t>http://healthland.time.com/2012/02/10/skip-the-strained-peas-let-babies-feed-themselves/?xid=gonewsedit</w:t>
        </w:r>
      </w:hyperlink>
    </w:p>
    <w:p w:rsidR="00842940" w:rsidRPr="008717FF" w:rsidRDefault="00842940">
      <w:pPr>
        <w:rPr>
          <w:rFonts w:ascii="Arial" w:hAnsi="Arial" w:cs="Arial"/>
          <w:sz w:val="20"/>
          <w:szCs w:val="20"/>
        </w:rPr>
      </w:pPr>
      <w:r w:rsidRPr="008717FF">
        <w:rPr>
          <w:rFonts w:ascii="Arial" w:hAnsi="Arial" w:cs="Arial"/>
          <w:sz w:val="20"/>
          <w:szCs w:val="20"/>
        </w:rPr>
        <w:t xml:space="preserve">The author reports the results of a study published in </w:t>
      </w:r>
      <w:r w:rsidR="00871EAF" w:rsidRPr="008717FF">
        <w:rPr>
          <w:rFonts w:ascii="Arial" w:hAnsi="Arial" w:cs="Arial"/>
          <w:i/>
          <w:sz w:val="20"/>
          <w:szCs w:val="20"/>
        </w:rPr>
        <w:t>BMJ Open</w:t>
      </w:r>
      <w:r w:rsidRPr="008717FF">
        <w:rPr>
          <w:rFonts w:ascii="Arial" w:hAnsi="Arial" w:cs="Arial"/>
          <w:sz w:val="20"/>
          <w:szCs w:val="20"/>
        </w:rPr>
        <w:t>, wh</w:t>
      </w:r>
      <w:r w:rsidR="004066FA" w:rsidRPr="008717FF">
        <w:rPr>
          <w:rFonts w:ascii="Arial" w:hAnsi="Arial" w:cs="Arial"/>
          <w:sz w:val="20"/>
          <w:szCs w:val="20"/>
        </w:rPr>
        <w:t>ere parents were</w:t>
      </w:r>
      <w:r w:rsidR="00871EAF" w:rsidRPr="008717FF">
        <w:rPr>
          <w:rFonts w:ascii="Arial" w:hAnsi="Arial" w:cs="Arial"/>
          <w:sz w:val="20"/>
          <w:szCs w:val="20"/>
        </w:rPr>
        <w:t xml:space="preserve"> surveyed about feeding and weaning practices, food preferences, and growth</w:t>
      </w:r>
      <w:r w:rsidRPr="008717FF">
        <w:rPr>
          <w:rFonts w:ascii="Arial" w:hAnsi="Arial" w:cs="Arial"/>
          <w:sz w:val="20"/>
          <w:szCs w:val="20"/>
        </w:rPr>
        <w:t xml:space="preserve">.  They looked at the eating patterns of </w:t>
      </w:r>
      <w:r w:rsidR="00871EAF" w:rsidRPr="008717FF">
        <w:rPr>
          <w:rFonts w:ascii="Arial" w:hAnsi="Arial" w:cs="Arial"/>
          <w:sz w:val="20"/>
          <w:szCs w:val="20"/>
        </w:rPr>
        <w:t>155</w:t>
      </w:r>
      <w:r w:rsidRPr="008717FF">
        <w:rPr>
          <w:rFonts w:ascii="Arial" w:hAnsi="Arial" w:cs="Arial"/>
          <w:sz w:val="20"/>
          <w:szCs w:val="20"/>
        </w:rPr>
        <w:t xml:space="preserve"> </w:t>
      </w:r>
      <w:r w:rsidR="00525703" w:rsidRPr="008717FF">
        <w:rPr>
          <w:rFonts w:ascii="Arial" w:hAnsi="Arial" w:cs="Arial"/>
          <w:sz w:val="20"/>
          <w:szCs w:val="20"/>
        </w:rPr>
        <w:t>children</w:t>
      </w:r>
      <w:r w:rsidRPr="008717FF">
        <w:rPr>
          <w:rFonts w:ascii="Arial" w:hAnsi="Arial" w:cs="Arial"/>
          <w:sz w:val="20"/>
          <w:szCs w:val="20"/>
        </w:rPr>
        <w:t xml:space="preserve"> from age </w:t>
      </w:r>
      <w:r w:rsidR="00871EAF" w:rsidRPr="008717FF">
        <w:rPr>
          <w:rFonts w:ascii="Arial" w:hAnsi="Arial" w:cs="Arial"/>
          <w:sz w:val="20"/>
          <w:szCs w:val="20"/>
        </w:rPr>
        <w:t>20 months</w:t>
      </w:r>
      <w:r w:rsidRPr="008717FF">
        <w:rPr>
          <w:rFonts w:ascii="Arial" w:hAnsi="Arial" w:cs="Arial"/>
          <w:sz w:val="20"/>
          <w:szCs w:val="20"/>
        </w:rPr>
        <w:t xml:space="preserve"> to </w:t>
      </w:r>
      <w:r w:rsidR="00871EAF" w:rsidRPr="008717FF">
        <w:rPr>
          <w:rFonts w:ascii="Arial" w:hAnsi="Arial" w:cs="Arial"/>
          <w:sz w:val="20"/>
          <w:szCs w:val="20"/>
        </w:rPr>
        <w:t>6 ½ years</w:t>
      </w:r>
      <w:r w:rsidRPr="008717FF">
        <w:rPr>
          <w:rFonts w:ascii="Arial" w:hAnsi="Arial" w:cs="Arial"/>
          <w:sz w:val="20"/>
          <w:szCs w:val="20"/>
        </w:rPr>
        <w:t xml:space="preserve"> and </w:t>
      </w:r>
      <w:r w:rsidR="00525703" w:rsidRPr="008717FF">
        <w:rPr>
          <w:rFonts w:ascii="Arial" w:hAnsi="Arial" w:cs="Arial"/>
          <w:sz w:val="20"/>
          <w:szCs w:val="20"/>
        </w:rPr>
        <w:t>report</w:t>
      </w:r>
      <w:r w:rsidR="004066FA" w:rsidRPr="008717FF">
        <w:rPr>
          <w:rFonts w:ascii="Arial" w:hAnsi="Arial" w:cs="Arial"/>
          <w:sz w:val="20"/>
          <w:szCs w:val="20"/>
        </w:rPr>
        <w:t>,</w:t>
      </w:r>
      <w:r w:rsidRPr="008717FF">
        <w:rPr>
          <w:rFonts w:ascii="Arial" w:hAnsi="Arial" w:cs="Arial"/>
          <w:sz w:val="20"/>
          <w:szCs w:val="20"/>
        </w:rPr>
        <w:t xml:space="preserve"> </w:t>
      </w:r>
      <w:r w:rsidR="00871EAF" w:rsidRPr="008717FF">
        <w:rPr>
          <w:rFonts w:ascii="Arial" w:hAnsi="Arial" w:cs="Arial"/>
          <w:sz w:val="20"/>
          <w:szCs w:val="20"/>
        </w:rPr>
        <w:t>on average</w:t>
      </w:r>
      <w:r w:rsidR="004066FA" w:rsidRPr="008717FF">
        <w:rPr>
          <w:rFonts w:ascii="Arial" w:hAnsi="Arial" w:cs="Arial"/>
          <w:sz w:val="20"/>
          <w:szCs w:val="20"/>
        </w:rPr>
        <w:t>,</w:t>
      </w:r>
      <w:r w:rsidR="00871EAF" w:rsidRPr="008717FF">
        <w:rPr>
          <w:rFonts w:ascii="Arial" w:hAnsi="Arial" w:cs="Arial"/>
          <w:sz w:val="20"/>
          <w:szCs w:val="20"/>
        </w:rPr>
        <w:t xml:space="preserve"> the </w:t>
      </w:r>
      <w:r w:rsidR="00525703" w:rsidRPr="008717FF">
        <w:rPr>
          <w:rFonts w:ascii="Arial" w:hAnsi="Arial" w:cs="Arial"/>
          <w:sz w:val="20"/>
          <w:szCs w:val="20"/>
        </w:rPr>
        <w:t xml:space="preserve">children who </w:t>
      </w:r>
      <w:r w:rsidR="00ED3046" w:rsidRPr="008717FF">
        <w:rPr>
          <w:rFonts w:ascii="Arial" w:hAnsi="Arial" w:cs="Arial"/>
          <w:sz w:val="20"/>
          <w:szCs w:val="20"/>
        </w:rPr>
        <w:t xml:space="preserve">as babies </w:t>
      </w:r>
      <w:r w:rsidR="00525703" w:rsidRPr="008717FF">
        <w:rPr>
          <w:rFonts w:ascii="Arial" w:hAnsi="Arial" w:cs="Arial"/>
          <w:sz w:val="20"/>
          <w:szCs w:val="20"/>
        </w:rPr>
        <w:t>finger-fed themselves</w:t>
      </w:r>
      <w:r w:rsidR="00871EAF" w:rsidRPr="008717FF">
        <w:rPr>
          <w:rFonts w:ascii="Arial" w:hAnsi="Arial" w:cs="Arial"/>
          <w:sz w:val="20"/>
          <w:szCs w:val="20"/>
        </w:rPr>
        <w:t xml:space="preserve"> were at a healthy weight compared to the spoon-fed </w:t>
      </w:r>
      <w:r w:rsidR="00ED3046" w:rsidRPr="008717FF">
        <w:rPr>
          <w:rFonts w:ascii="Arial" w:hAnsi="Arial" w:cs="Arial"/>
          <w:sz w:val="20"/>
          <w:szCs w:val="20"/>
        </w:rPr>
        <w:t>infants</w:t>
      </w:r>
      <w:r w:rsidR="00871EAF" w:rsidRPr="008717FF">
        <w:rPr>
          <w:rFonts w:ascii="Arial" w:hAnsi="Arial" w:cs="Arial"/>
          <w:sz w:val="20"/>
          <w:szCs w:val="20"/>
        </w:rPr>
        <w:t xml:space="preserve"> who were more likely to be overweight or obese</w:t>
      </w:r>
      <w:r w:rsidRPr="008717FF">
        <w:rPr>
          <w:rFonts w:ascii="Arial" w:hAnsi="Arial" w:cs="Arial"/>
          <w:sz w:val="20"/>
          <w:szCs w:val="20"/>
        </w:rPr>
        <w:t xml:space="preserve">.  The article encourages parents to put down the spoon and let babies </w:t>
      </w:r>
      <w:r w:rsidR="00525703" w:rsidRPr="008717FF">
        <w:rPr>
          <w:rFonts w:ascii="Arial" w:hAnsi="Arial" w:cs="Arial"/>
          <w:sz w:val="20"/>
          <w:szCs w:val="20"/>
        </w:rPr>
        <w:t xml:space="preserve">and toddlers </w:t>
      </w:r>
      <w:r w:rsidRPr="008717FF">
        <w:rPr>
          <w:rFonts w:ascii="Arial" w:hAnsi="Arial" w:cs="Arial"/>
          <w:sz w:val="20"/>
          <w:szCs w:val="20"/>
        </w:rPr>
        <w:t>serve themselves.</w:t>
      </w:r>
    </w:p>
    <w:p w:rsidR="00842940" w:rsidRPr="008717FF" w:rsidRDefault="00842940">
      <w:pPr>
        <w:rPr>
          <w:rFonts w:ascii="Arial" w:hAnsi="Arial" w:cs="Arial"/>
          <w:sz w:val="20"/>
          <w:szCs w:val="20"/>
        </w:rPr>
      </w:pPr>
      <w:r w:rsidRPr="008717FF">
        <w:rPr>
          <w:rFonts w:ascii="Arial" w:hAnsi="Arial" w:cs="Arial"/>
          <w:sz w:val="20"/>
          <w:szCs w:val="20"/>
        </w:rPr>
        <w:t>Strengths of the article include relevance to parents with infants who are starting to consider solid foods</w:t>
      </w:r>
      <w:r w:rsidR="00C66655" w:rsidRPr="008717FF">
        <w:rPr>
          <w:rFonts w:ascii="Arial" w:hAnsi="Arial" w:cs="Arial"/>
          <w:sz w:val="20"/>
          <w:szCs w:val="20"/>
        </w:rPr>
        <w:t xml:space="preserve"> and to pediatricians who counsel families on infant nutrition.</w:t>
      </w:r>
      <w:r w:rsidRPr="008717FF">
        <w:rPr>
          <w:rFonts w:ascii="Arial" w:hAnsi="Arial" w:cs="Arial"/>
          <w:sz w:val="20"/>
          <w:szCs w:val="20"/>
        </w:rPr>
        <w:t xml:space="preserve">  </w:t>
      </w:r>
      <w:r w:rsidR="005531B5" w:rsidRPr="008717FF">
        <w:rPr>
          <w:rFonts w:ascii="Arial" w:hAnsi="Arial" w:cs="Arial"/>
          <w:sz w:val="20"/>
          <w:szCs w:val="20"/>
        </w:rPr>
        <w:t xml:space="preserve">A weakness of the study is that it was a retrospective questionnaire parental recall may bias the results.  </w:t>
      </w:r>
      <w:r w:rsidR="00ED3046" w:rsidRPr="008717FF">
        <w:rPr>
          <w:rFonts w:ascii="Arial" w:hAnsi="Arial" w:cs="Arial"/>
          <w:sz w:val="20"/>
          <w:szCs w:val="20"/>
        </w:rPr>
        <w:t>A</w:t>
      </w:r>
      <w:r w:rsidRPr="008717FF">
        <w:rPr>
          <w:rFonts w:ascii="Arial" w:hAnsi="Arial" w:cs="Arial"/>
          <w:sz w:val="20"/>
          <w:szCs w:val="20"/>
        </w:rPr>
        <w:t xml:space="preserve"> </w:t>
      </w:r>
      <w:r w:rsidR="007E3D57" w:rsidRPr="008717FF">
        <w:rPr>
          <w:rFonts w:ascii="Arial" w:hAnsi="Arial" w:cs="Arial"/>
          <w:sz w:val="20"/>
          <w:szCs w:val="20"/>
        </w:rPr>
        <w:t>drawback</w:t>
      </w:r>
      <w:r w:rsidRPr="008717FF">
        <w:rPr>
          <w:rFonts w:ascii="Arial" w:hAnsi="Arial" w:cs="Arial"/>
          <w:sz w:val="20"/>
          <w:szCs w:val="20"/>
        </w:rPr>
        <w:t xml:space="preserve"> </w:t>
      </w:r>
      <w:r w:rsidR="00C66655" w:rsidRPr="008717FF">
        <w:rPr>
          <w:rFonts w:ascii="Arial" w:hAnsi="Arial" w:cs="Arial"/>
          <w:sz w:val="20"/>
          <w:szCs w:val="20"/>
        </w:rPr>
        <w:t>to th</w:t>
      </w:r>
      <w:r w:rsidR="005531B5" w:rsidRPr="008717FF">
        <w:rPr>
          <w:rFonts w:ascii="Arial" w:hAnsi="Arial" w:cs="Arial"/>
          <w:sz w:val="20"/>
          <w:szCs w:val="20"/>
        </w:rPr>
        <w:t xml:space="preserve">is </w:t>
      </w:r>
      <w:r w:rsidR="00C66655" w:rsidRPr="008717FF">
        <w:rPr>
          <w:rFonts w:ascii="Arial" w:hAnsi="Arial" w:cs="Arial"/>
          <w:sz w:val="20"/>
          <w:szCs w:val="20"/>
        </w:rPr>
        <w:t xml:space="preserve">article </w:t>
      </w:r>
      <w:r w:rsidRPr="008717FF">
        <w:rPr>
          <w:rFonts w:ascii="Arial" w:hAnsi="Arial" w:cs="Arial"/>
          <w:sz w:val="20"/>
          <w:szCs w:val="20"/>
        </w:rPr>
        <w:t xml:space="preserve">is that after discouraging spoon feeding of the typical </w:t>
      </w:r>
      <w:r w:rsidR="007E3D57" w:rsidRPr="008717FF">
        <w:rPr>
          <w:rFonts w:ascii="Arial" w:hAnsi="Arial" w:cs="Arial"/>
          <w:sz w:val="20"/>
          <w:szCs w:val="20"/>
        </w:rPr>
        <w:t>puree</w:t>
      </w:r>
      <w:r w:rsidRPr="008717FF">
        <w:rPr>
          <w:rFonts w:ascii="Arial" w:hAnsi="Arial" w:cs="Arial"/>
          <w:sz w:val="20"/>
          <w:szCs w:val="20"/>
        </w:rPr>
        <w:t xml:space="preserve"> type baby food the article does not offer enough guidance as to what steps parents should take in feeding their children.  The introduction of solid </w:t>
      </w:r>
      <w:r w:rsidR="005531B5" w:rsidRPr="008717FF">
        <w:rPr>
          <w:rFonts w:ascii="Arial" w:hAnsi="Arial" w:cs="Arial"/>
          <w:sz w:val="20"/>
          <w:szCs w:val="20"/>
        </w:rPr>
        <w:t>foods can</w:t>
      </w:r>
      <w:r w:rsidRPr="008717FF">
        <w:rPr>
          <w:rFonts w:ascii="Arial" w:hAnsi="Arial" w:cs="Arial"/>
          <w:sz w:val="20"/>
          <w:szCs w:val="20"/>
        </w:rPr>
        <w:t xml:space="preserve"> be a confusing and challenging time compared to the simplicity of breast or bottle feeding.</w:t>
      </w:r>
      <w:r w:rsidR="007E3D57" w:rsidRPr="008717FF">
        <w:rPr>
          <w:rFonts w:ascii="Arial" w:hAnsi="Arial" w:cs="Arial"/>
          <w:sz w:val="20"/>
          <w:szCs w:val="20"/>
        </w:rPr>
        <w:t xml:space="preserve">  Signs a baby is ready to start solid foods (of any kind) include being able</w:t>
      </w:r>
      <w:r w:rsidR="00C66655" w:rsidRPr="008717FF">
        <w:rPr>
          <w:rFonts w:ascii="Arial" w:hAnsi="Arial" w:cs="Arial"/>
          <w:sz w:val="20"/>
          <w:szCs w:val="20"/>
        </w:rPr>
        <w:t xml:space="preserve"> to sit upright without support </w:t>
      </w:r>
      <w:r w:rsidR="00871EAF" w:rsidRPr="008717FF">
        <w:rPr>
          <w:rFonts w:ascii="Arial" w:hAnsi="Arial" w:cs="Arial"/>
          <w:sz w:val="20"/>
          <w:szCs w:val="20"/>
        </w:rPr>
        <w:t xml:space="preserve">in a high chair </w:t>
      </w:r>
      <w:r w:rsidR="00C66655" w:rsidRPr="008717FF">
        <w:rPr>
          <w:rFonts w:ascii="Arial" w:hAnsi="Arial" w:cs="Arial"/>
          <w:sz w:val="20"/>
          <w:szCs w:val="20"/>
        </w:rPr>
        <w:t>and</w:t>
      </w:r>
      <w:r w:rsidR="007E3D57" w:rsidRPr="008717FF">
        <w:rPr>
          <w:rFonts w:ascii="Arial" w:hAnsi="Arial" w:cs="Arial"/>
          <w:sz w:val="20"/>
          <w:szCs w:val="20"/>
        </w:rPr>
        <w:t xml:space="preserve"> loss of the tongue</w:t>
      </w:r>
      <w:r w:rsidR="00C66655" w:rsidRPr="008717FF">
        <w:rPr>
          <w:rFonts w:ascii="Arial" w:hAnsi="Arial" w:cs="Arial"/>
          <w:sz w:val="20"/>
          <w:szCs w:val="20"/>
        </w:rPr>
        <w:t xml:space="preserve"> thrust reflex.  It is important that food pieces</w:t>
      </w:r>
      <w:r w:rsidR="001247F9" w:rsidRPr="008717FF">
        <w:rPr>
          <w:rFonts w:ascii="Arial" w:hAnsi="Arial" w:cs="Arial"/>
          <w:sz w:val="20"/>
          <w:szCs w:val="20"/>
        </w:rPr>
        <w:t>-</w:t>
      </w:r>
      <w:r w:rsidR="00C66655" w:rsidRPr="008717FF">
        <w:rPr>
          <w:rFonts w:ascii="Arial" w:hAnsi="Arial" w:cs="Arial"/>
          <w:sz w:val="20"/>
          <w:szCs w:val="20"/>
        </w:rPr>
        <w:t>if not pur</w:t>
      </w:r>
      <w:r w:rsidR="001247F9" w:rsidRPr="008717FF">
        <w:rPr>
          <w:rFonts w:ascii="Arial" w:hAnsi="Arial" w:cs="Arial"/>
          <w:sz w:val="20"/>
          <w:szCs w:val="20"/>
        </w:rPr>
        <w:t>e</w:t>
      </w:r>
      <w:r w:rsidR="00C66655" w:rsidRPr="008717FF">
        <w:rPr>
          <w:rFonts w:ascii="Arial" w:hAnsi="Arial" w:cs="Arial"/>
          <w:sz w:val="20"/>
          <w:szCs w:val="20"/>
        </w:rPr>
        <w:t>ed</w:t>
      </w:r>
      <w:r w:rsidR="001247F9" w:rsidRPr="008717FF">
        <w:rPr>
          <w:rFonts w:ascii="Arial" w:hAnsi="Arial" w:cs="Arial"/>
          <w:sz w:val="20"/>
          <w:szCs w:val="20"/>
        </w:rPr>
        <w:t>-</w:t>
      </w:r>
      <w:r w:rsidR="00C66655" w:rsidRPr="008717FF">
        <w:rPr>
          <w:rFonts w:ascii="Arial" w:hAnsi="Arial" w:cs="Arial"/>
          <w:sz w:val="20"/>
          <w:szCs w:val="20"/>
        </w:rPr>
        <w:t xml:space="preserve">are small enough to not be a choking hazard.  </w:t>
      </w:r>
      <w:r w:rsidR="00BB180E" w:rsidRPr="008717FF">
        <w:rPr>
          <w:rFonts w:ascii="Arial" w:hAnsi="Arial" w:cs="Arial"/>
          <w:sz w:val="20"/>
          <w:szCs w:val="20"/>
        </w:rPr>
        <w:t>Remember that n</w:t>
      </w:r>
      <w:r w:rsidR="00C66655" w:rsidRPr="008717FF">
        <w:rPr>
          <w:rFonts w:ascii="Arial" w:hAnsi="Arial" w:cs="Arial"/>
          <w:sz w:val="20"/>
          <w:szCs w:val="20"/>
        </w:rPr>
        <w:t xml:space="preserve">o matter what </w:t>
      </w:r>
      <w:r w:rsidR="00BB180E" w:rsidRPr="008717FF">
        <w:rPr>
          <w:rFonts w:ascii="Arial" w:hAnsi="Arial" w:cs="Arial"/>
          <w:sz w:val="20"/>
          <w:szCs w:val="20"/>
        </w:rPr>
        <w:t xml:space="preserve">form </w:t>
      </w:r>
      <w:r w:rsidR="004066FA" w:rsidRPr="008717FF">
        <w:rPr>
          <w:rFonts w:ascii="Arial" w:hAnsi="Arial" w:cs="Arial"/>
          <w:sz w:val="20"/>
          <w:szCs w:val="20"/>
        </w:rPr>
        <w:t xml:space="preserve">of </w:t>
      </w:r>
      <w:r w:rsidR="00BB180E" w:rsidRPr="008717FF">
        <w:rPr>
          <w:rFonts w:ascii="Arial" w:hAnsi="Arial" w:cs="Arial"/>
          <w:sz w:val="20"/>
          <w:szCs w:val="20"/>
        </w:rPr>
        <w:t>food is introduced</w:t>
      </w:r>
      <w:r w:rsidR="004066FA" w:rsidRPr="008717FF">
        <w:rPr>
          <w:rFonts w:ascii="Arial" w:hAnsi="Arial" w:cs="Arial"/>
          <w:sz w:val="20"/>
          <w:szCs w:val="20"/>
        </w:rPr>
        <w:t>,</w:t>
      </w:r>
      <w:r w:rsidR="00BB180E" w:rsidRPr="008717FF">
        <w:rPr>
          <w:rFonts w:ascii="Arial" w:hAnsi="Arial" w:cs="Arial"/>
          <w:sz w:val="20"/>
          <w:szCs w:val="20"/>
        </w:rPr>
        <w:t xml:space="preserve"> an important</w:t>
      </w:r>
      <w:r w:rsidR="00C66655" w:rsidRPr="008717FF">
        <w:rPr>
          <w:rFonts w:ascii="Arial" w:hAnsi="Arial" w:cs="Arial"/>
          <w:sz w:val="20"/>
          <w:szCs w:val="20"/>
        </w:rPr>
        <w:t xml:space="preserve"> source of nutrition in the first year of life is</w:t>
      </w:r>
      <w:r w:rsidR="00BB180E" w:rsidRPr="008717FF">
        <w:rPr>
          <w:rFonts w:ascii="Arial" w:hAnsi="Arial" w:cs="Arial"/>
          <w:sz w:val="20"/>
          <w:szCs w:val="20"/>
        </w:rPr>
        <w:t xml:space="preserve"> still</w:t>
      </w:r>
      <w:r w:rsidR="00C66655" w:rsidRPr="008717FF">
        <w:rPr>
          <w:rFonts w:ascii="Arial" w:hAnsi="Arial" w:cs="Arial"/>
          <w:sz w:val="20"/>
          <w:szCs w:val="20"/>
        </w:rPr>
        <w:t xml:space="preserve"> </w:t>
      </w:r>
      <w:r w:rsidR="00207FD2" w:rsidRPr="008717FF">
        <w:rPr>
          <w:rFonts w:ascii="Arial" w:hAnsi="Arial" w:cs="Arial"/>
          <w:sz w:val="20"/>
          <w:szCs w:val="20"/>
        </w:rPr>
        <w:t>breast milk</w:t>
      </w:r>
      <w:r w:rsidR="00C66655" w:rsidRPr="008717FF">
        <w:rPr>
          <w:rFonts w:ascii="Arial" w:hAnsi="Arial" w:cs="Arial"/>
          <w:sz w:val="20"/>
          <w:szCs w:val="20"/>
        </w:rPr>
        <w:t xml:space="preserve"> or formula.  </w:t>
      </w:r>
      <w:r w:rsidR="007E3D57" w:rsidRPr="008717FF">
        <w:rPr>
          <w:rFonts w:ascii="Arial" w:hAnsi="Arial" w:cs="Arial"/>
          <w:sz w:val="20"/>
          <w:szCs w:val="20"/>
        </w:rPr>
        <w:t xml:space="preserve"> </w:t>
      </w:r>
    </w:p>
    <w:p w:rsidR="00C66655" w:rsidRPr="008717FF" w:rsidRDefault="008717FF">
      <w:pPr>
        <w:rPr>
          <w:rFonts w:ascii="Arial" w:hAnsi="Arial" w:cs="Arial"/>
          <w:b/>
          <w:sz w:val="20"/>
          <w:szCs w:val="20"/>
        </w:rPr>
      </w:pPr>
      <w:r w:rsidRPr="008717FF">
        <w:rPr>
          <w:rFonts w:ascii="Arial" w:hAnsi="Arial" w:cs="Arial"/>
          <w:b/>
          <w:sz w:val="20"/>
          <w:szCs w:val="20"/>
        </w:rPr>
        <w:t>RESOURCES ON NUTRITION</w:t>
      </w:r>
      <w:r>
        <w:rPr>
          <w:rFonts w:ascii="Arial" w:hAnsi="Arial" w:cs="Arial"/>
          <w:b/>
          <w:sz w:val="20"/>
          <w:szCs w:val="20"/>
        </w:rPr>
        <w:br/>
      </w:r>
      <w:r w:rsidR="00842940" w:rsidRPr="008717FF">
        <w:rPr>
          <w:rFonts w:ascii="Arial" w:hAnsi="Arial" w:cs="Arial"/>
          <w:sz w:val="20"/>
          <w:szCs w:val="20"/>
          <w:u w:val="single"/>
        </w:rPr>
        <w:t>For families</w:t>
      </w:r>
      <w:r>
        <w:rPr>
          <w:rFonts w:ascii="Arial" w:hAnsi="Arial" w:cs="Arial"/>
          <w:b/>
          <w:sz w:val="20"/>
          <w:szCs w:val="20"/>
        </w:rPr>
        <w:br/>
      </w:r>
      <w:r w:rsidR="00C66655" w:rsidRPr="008717FF">
        <w:rPr>
          <w:rFonts w:ascii="Arial" w:hAnsi="Arial" w:cs="Arial"/>
          <w:sz w:val="20"/>
          <w:szCs w:val="20"/>
        </w:rPr>
        <w:t>Healthy</w:t>
      </w:r>
      <w:bookmarkStart w:id="0" w:name="_GoBack"/>
      <w:bookmarkEnd w:id="0"/>
      <w:r w:rsidR="00C66655" w:rsidRPr="008717FF">
        <w:rPr>
          <w:rFonts w:ascii="Arial" w:hAnsi="Arial" w:cs="Arial"/>
          <w:sz w:val="20"/>
          <w:szCs w:val="20"/>
        </w:rPr>
        <w:t xml:space="preserve">children.org </w:t>
      </w:r>
      <w:r w:rsidR="007E3D57" w:rsidRPr="008717FF">
        <w:rPr>
          <w:rFonts w:ascii="Arial" w:hAnsi="Arial" w:cs="Arial"/>
          <w:sz w:val="20"/>
          <w:szCs w:val="20"/>
        </w:rPr>
        <w:t xml:space="preserve"> </w:t>
      </w:r>
    </w:p>
    <w:p w:rsidR="00207FD2" w:rsidRPr="008717FF" w:rsidRDefault="00207FD2" w:rsidP="00207FD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17FF">
        <w:rPr>
          <w:rFonts w:ascii="Arial" w:hAnsi="Arial" w:cs="Arial"/>
          <w:sz w:val="20"/>
          <w:szCs w:val="20"/>
        </w:rPr>
        <w:t xml:space="preserve">Switching to solid foods </w:t>
      </w:r>
    </w:p>
    <w:p w:rsidR="00207FD2" w:rsidRPr="008717FF" w:rsidRDefault="00207FD2" w:rsidP="00207FD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717FF">
        <w:rPr>
          <w:rFonts w:ascii="Arial" w:hAnsi="Arial" w:cs="Arial"/>
          <w:sz w:val="20"/>
          <w:szCs w:val="20"/>
        </w:rPr>
        <w:t>http://www.healthychildren.org/English/ages-stages/baby/feeding-nutrition/pages/Switching-To-Solid-Foods.aspx</w:t>
      </w:r>
    </w:p>
    <w:p w:rsidR="00207FD2" w:rsidRPr="008717FF" w:rsidRDefault="007E3D57" w:rsidP="00207FD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17FF">
        <w:rPr>
          <w:rFonts w:ascii="Arial" w:hAnsi="Arial" w:cs="Arial"/>
          <w:sz w:val="20"/>
          <w:szCs w:val="20"/>
        </w:rPr>
        <w:t>Working Together: Breastfeeding and Solid Foods</w:t>
      </w:r>
    </w:p>
    <w:p w:rsidR="007E3D57" w:rsidRPr="008717FF" w:rsidRDefault="00C66655" w:rsidP="00207FD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717FF">
        <w:rPr>
          <w:rFonts w:ascii="Arial" w:hAnsi="Arial" w:cs="Arial"/>
          <w:sz w:val="20"/>
          <w:szCs w:val="20"/>
        </w:rPr>
        <w:t xml:space="preserve"> </w:t>
      </w:r>
      <w:r w:rsidR="00207FD2" w:rsidRPr="008717FF">
        <w:rPr>
          <w:rFonts w:ascii="Arial" w:hAnsi="Arial" w:cs="Arial"/>
          <w:sz w:val="20"/>
          <w:szCs w:val="20"/>
        </w:rPr>
        <w:t>http://www.healthychildren.org/English/ages-stages/baby/breastfeeding/pages/Working-Together-Breastfeeding-and-Solid-Foods.aspx</w:t>
      </w:r>
    </w:p>
    <w:p w:rsidR="00842940" w:rsidRPr="008717FF" w:rsidRDefault="00842940">
      <w:pPr>
        <w:rPr>
          <w:rFonts w:ascii="Arial" w:hAnsi="Arial" w:cs="Arial"/>
          <w:sz w:val="20"/>
          <w:szCs w:val="20"/>
          <w:u w:val="single"/>
        </w:rPr>
      </w:pPr>
      <w:r w:rsidRPr="008717FF">
        <w:rPr>
          <w:rFonts w:ascii="Arial" w:hAnsi="Arial" w:cs="Arial"/>
          <w:sz w:val="20"/>
          <w:szCs w:val="20"/>
          <w:u w:val="single"/>
        </w:rPr>
        <w:t>For Providers</w:t>
      </w:r>
      <w:r w:rsidR="008717FF" w:rsidRPr="008717FF">
        <w:rPr>
          <w:rFonts w:ascii="Arial" w:hAnsi="Arial" w:cs="Arial"/>
          <w:sz w:val="20"/>
          <w:szCs w:val="20"/>
          <w:u w:val="single"/>
        </w:rPr>
        <w:br/>
      </w:r>
      <w:r w:rsidR="008717FF" w:rsidRPr="008717FF">
        <w:rPr>
          <w:rFonts w:ascii="Arial" w:hAnsi="Arial" w:cs="Arial"/>
          <w:sz w:val="20"/>
          <w:szCs w:val="20"/>
        </w:rPr>
        <w:t>Article (full text)</w:t>
      </w:r>
      <w:r w:rsidR="00A96AF7" w:rsidRPr="008717FF">
        <w:rPr>
          <w:rFonts w:ascii="Arial" w:hAnsi="Arial" w:cs="Arial"/>
          <w:sz w:val="20"/>
          <w:szCs w:val="20"/>
        </w:rPr>
        <w:t xml:space="preserve"> http://bmjopen.bmj.com/content/2/1/e000298.full</w:t>
      </w:r>
    </w:p>
    <w:p w:rsidR="00842940" w:rsidRPr="008717FF" w:rsidRDefault="00842940">
      <w:pPr>
        <w:rPr>
          <w:rFonts w:ascii="Arial" w:hAnsi="Arial" w:cs="Arial"/>
          <w:sz w:val="20"/>
          <w:szCs w:val="20"/>
        </w:rPr>
      </w:pPr>
      <w:r w:rsidRPr="008717FF">
        <w:rPr>
          <w:rFonts w:ascii="Arial" w:hAnsi="Arial" w:cs="Arial"/>
          <w:sz w:val="20"/>
          <w:szCs w:val="20"/>
        </w:rPr>
        <w:t>And that’s today’s Developmental &amp; Behavioral Pediatrics: IN THE NEWS!</w:t>
      </w:r>
    </w:p>
    <w:sectPr w:rsidR="00842940" w:rsidRPr="00871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2069F"/>
    <w:multiLevelType w:val="hybridMultilevel"/>
    <w:tmpl w:val="5EB8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40"/>
    <w:rsid w:val="000D1AE4"/>
    <w:rsid w:val="001247F9"/>
    <w:rsid w:val="00207FD2"/>
    <w:rsid w:val="004066FA"/>
    <w:rsid w:val="00505A70"/>
    <w:rsid w:val="00525703"/>
    <w:rsid w:val="005531B5"/>
    <w:rsid w:val="005B1B09"/>
    <w:rsid w:val="007E3D57"/>
    <w:rsid w:val="00842940"/>
    <w:rsid w:val="008717FF"/>
    <w:rsid w:val="00871EAF"/>
    <w:rsid w:val="00A96AF7"/>
    <w:rsid w:val="00BB180E"/>
    <w:rsid w:val="00C66655"/>
    <w:rsid w:val="00ED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9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9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althland.time.com/2012/02/10/skip-the-strained-peas-let-babies-feed-themselves/?xid=gonews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Hailey</dc:creator>
  <cp:lastModifiedBy>Sam Zinner</cp:lastModifiedBy>
  <cp:revision>2</cp:revision>
  <dcterms:created xsi:type="dcterms:W3CDTF">2012-03-20T00:05:00Z</dcterms:created>
  <dcterms:modified xsi:type="dcterms:W3CDTF">2012-03-20T00:05:00Z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1wgkI2PszmlhEajNbpYC1qrAD0QDk0cACTu9qJ1GSvBs</vt:lpwstr>
  </property>
  <property fmtid="{D5CDD505-2E9C-101B-9397-08002B2CF9AE}" pid="4" name="Google.Documents.RevisionId">
    <vt:lpwstr>17674018181767884531</vt:lpwstr>
  </property>
  <property fmtid="{D5CDD505-2E9C-101B-9397-08002B2CF9AE}" pid="5" name="Google.Documents.PreviousRevisionId">
    <vt:lpwstr>14244019985332090201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