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45" w:rsidRPr="00EA49BB" w:rsidRDefault="00EA49BB">
      <w:pPr>
        <w:rPr>
          <w:rFonts w:ascii="Arial" w:hAnsi="Arial" w:cs="Arial"/>
          <w:sz w:val="20"/>
          <w:szCs w:val="20"/>
        </w:rPr>
      </w:pPr>
      <w:r>
        <w:rPr>
          <w:rFonts w:ascii="Arial" w:hAnsi="Arial" w:cs="Arial"/>
          <w:sz w:val="20"/>
          <w:szCs w:val="20"/>
        </w:rPr>
        <w:t xml:space="preserve">Today’s piece was prepared by Elizabeth Swedo, MD, based on a story from The New York Times Magazine, </w:t>
      </w:r>
      <w:hyperlink r:id="rId5" w:history="1">
        <w:r w:rsidR="006F5145" w:rsidRPr="00EA49BB">
          <w:rPr>
            <w:rStyle w:val="Hyperlink"/>
            <w:rFonts w:ascii="Arial" w:hAnsi="Arial" w:cs="Arial"/>
            <w:sz w:val="20"/>
            <w:szCs w:val="20"/>
          </w:rPr>
          <w:t>The Kids Who Beat Autism</w:t>
        </w:r>
      </w:hyperlink>
      <w:r>
        <w:rPr>
          <w:rFonts w:ascii="Arial" w:hAnsi="Arial" w:cs="Arial"/>
          <w:sz w:val="20"/>
          <w:szCs w:val="20"/>
        </w:rPr>
        <w:t>.</w:t>
      </w:r>
      <w:r w:rsidR="008551E3" w:rsidRPr="00EA49BB">
        <w:rPr>
          <w:rFonts w:ascii="Arial" w:hAnsi="Arial" w:cs="Arial"/>
          <w:sz w:val="20"/>
          <w:szCs w:val="20"/>
        </w:rPr>
        <w:t xml:space="preserve"> </w:t>
      </w:r>
    </w:p>
    <w:p w:rsidR="006F5145" w:rsidRPr="00EA49BB" w:rsidRDefault="006F5145">
      <w:pPr>
        <w:rPr>
          <w:rFonts w:ascii="Arial" w:hAnsi="Arial" w:cs="Arial"/>
          <w:sz w:val="20"/>
          <w:szCs w:val="20"/>
        </w:rPr>
      </w:pPr>
    </w:p>
    <w:p w:rsidR="00A1556B" w:rsidRPr="00EA49BB" w:rsidRDefault="00EA49BB">
      <w:pPr>
        <w:rPr>
          <w:rFonts w:ascii="Arial" w:hAnsi="Arial" w:cs="Arial"/>
          <w:sz w:val="20"/>
          <w:szCs w:val="20"/>
        </w:rPr>
      </w:pPr>
      <w:r>
        <w:rPr>
          <w:rFonts w:ascii="Arial" w:hAnsi="Arial" w:cs="Arial"/>
          <w:sz w:val="20"/>
          <w:szCs w:val="20"/>
        </w:rPr>
        <w:t>The</w:t>
      </w:r>
      <w:r w:rsidR="006F5145" w:rsidRPr="00EA49BB">
        <w:rPr>
          <w:rFonts w:ascii="Arial" w:hAnsi="Arial" w:cs="Arial"/>
          <w:sz w:val="20"/>
          <w:szCs w:val="20"/>
        </w:rPr>
        <w:t xml:space="preserve"> article delves into the world of children who have “recovered” from autism, following </w:t>
      </w:r>
      <w:r>
        <w:rPr>
          <w:rFonts w:ascii="Arial" w:hAnsi="Arial" w:cs="Arial"/>
          <w:sz w:val="20"/>
          <w:szCs w:val="20"/>
        </w:rPr>
        <w:t xml:space="preserve">profiles of </w:t>
      </w:r>
      <w:r w:rsidR="006F5145" w:rsidRPr="00EA49BB">
        <w:rPr>
          <w:rFonts w:ascii="Arial" w:hAnsi="Arial" w:cs="Arial"/>
          <w:sz w:val="20"/>
          <w:szCs w:val="20"/>
        </w:rPr>
        <w:t xml:space="preserve">several children and their families. </w:t>
      </w:r>
      <w:r>
        <w:rPr>
          <w:rFonts w:ascii="Arial" w:hAnsi="Arial" w:cs="Arial"/>
          <w:sz w:val="20"/>
          <w:szCs w:val="20"/>
        </w:rPr>
        <w:t>The author</w:t>
      </w:r>
      <w:r w:rsidR="006F5145" w:rsidRPr="00EA49BB">
        <w:rPr>
          <w:rFonts w:ascii="Arial" w:hAnsi="Arial" w:cs="Arial"/>
          <w:sz w:val="20"/>
          <w:szCs w:val="20"/>
        </w:rPr>
        <w:t xml:space="preserve"> briefly describes the history behind the controversy</w:t>
      </w:r>
      <w:r w:rsidR="00C43985" w:rsidRPr="00EA49BB">
        <w:rPr>
          <w:rFonts w:ascii="Arial" w:hAnsi="Arial" w:cs="Arial"/>
          <w:sz w:val="20"/>
          <w:szCs w:val="20"/>
        </w:rPr>
        <w:t xml:space="preserve"> and concept</w:t>
      </w:r>
      <w:r w:rsidR="006F5145" w:rsidRPr="00EA49BB">
        <w:rPr>
          <w:rFonts w:ascii="Arial" w:hAnsi="Arial" w:cs="Arial"/>
          <w:sz w:val="20"/>
          <w:szCs w:val="20"/>
        </w:rPr>
        <w:t xml:space="preserve"> of </w:t>
      </w:r>
      <w:r w:rsidR="00C43985" w:rsidRPr="00EA49BB">
        <w:rPr>
          <w:rFonts w:ascii="Arial" w:hAnsi="Arial" w:cs="Arial"/>
          <w:sz w:val="20"/>
          <w:szCs w:val="20"/>
        </w:rPr>
        <w:t xml:space="preserve">recovery from </w:t>
      </w:r>
      <w:r w:rsidR="006F5145" w:rsidRPr="00EA49BB">
        <w:rPr>
          <w:rFonts w:ascii="Arial" w:hAnsi="Arial" w:cs="Arial"/>
          <w:sz w:val="20"/>
          <w:szCs w:val="20"/>
        </w:rPr>
        <w:t>autism</w:t>
      </w:r>
      <w:r w:rsidR="00C43985" w:rsidRPr="00EA49BB">
        <w:rPr>
          <w:rFonts w:ascii="Arial" w:hAnsi="Arial" w:cs="Arial"/>
          <w:sz w:val="20"/>
          <w:szCs w:val="20"/>
        </w:rPr>
        <w:t>. She describes several methodologies used to treat children with autism, including</w:t>
      </w:r>
      <w:r w:rsidR="006F5145" w:rsidRPr="00EA49BB">
        <w:rPr>
          <w:rFonts w:ascii="Arial" w:hAnsi="Arial" w:cs="Arial"/>
          <w:sz w:val="20"/>
          <w:szCs w:val="20"/>
        </w:rPr>
        <w:t xml:space="preserve"> applied behavior analysis (ABA)</w:t>
      </w:r>
      <w:r w:rsidR="00C43985" w:rsidRPr="00EA49BB">
        <w:rPr>
          <w:rFonts w:ascii="Arial" w:hAnsi="Arial" w:cs="Arial"/>
          <w:sz w:val="20"/>
          <w:szCs w:val="20"/>
        </w:rPr>
        <w:t>.</w:t>
      </w:r>
      <w:r w:rsidR="006F5145" w:rsidRPr="00EA49BB">
        <w:rPr>
          <w:rFonts w:ascii="Arial" w:hAnsi="Arial" w:cs="Arial"/>
          <w:sz w:val="20"/>
          <w:szCs w:val="20"/>
        </w:rPr>
        <w:t xml:space="preserve"> </w:t>
      </w:r>
      <w:r w:rsidR="00C43985" w:rsidRPr="00EA49BB">
        <w:rPr>
          <w:rFonts w:ascii="Arial" w:hAnsi="Arial" w:cs="Arial"/>
          <w:sz w:val="20"/>
          <w:szCs w:val="20"/>
        </w:rPr>
        <w:t xml:space="preserve">The article </w:t>
      </w:r>
      <w:r w:rsidR="006F5145" w:rsidRPr="00EA49BB">
        <w:rPr>
          <w:rFonts w:ascii="Arial" w:hAnsi="Arial" w:cs="Arial"/>
          <w:sz w:val="20"/>
          <w:szCs w:val="20"/>
        </w:rPr>
        <w:t>present</w:t>
      </w:r>
      <w:r w:rsidR="00C43985" w:rsidRPr="00EA49BB">
        <w:rPr>
          <w:rFonts w:ascii="Arial" w:hAnsi="Arial" w:cs="Arial"/>
          <w:sz w:val="20"/>
          <w:szCs w:val="20"/>
        </w:rPr>
        <w:t>s the results of two “rigorous, systematic</w:t>
      </w:r>
      <w:r w:rsidR="008551E3" w:rsidRPr="00EA49BB">
        <w:rPr>
          <w:rFonts w:ascii="Arial" w:hAnsi="Arial" w:cs="Arial"/>
          <w:sz w:val="20"/>
          <w:szCs w:val="20"/>
        </w:rPr>
        <w:t xml:space="preserve"> studies” </w:t>
      </w:r>
      <w:r>
        <w:rPr>
          <w:rFonts w:ascii="Arial" w:hAnsi="Arial" w:cs="Arial"/>
          <w:sz w:val="20"/>
          <w:szCs w:val="20"/>
        </w:rPr>
        <w:t>in lay</w:t>
      </w:r>
      <w:r w:rsidR="00C43985" w:rsidRPr="00EA49BB">
        <w:rPr>
          <w:rFonts w:ascii="Arial" w:hAnsi="Arial" w:cs="Arial"/>
          <w:sz w:val="20"/>
          <w:szCs w:val="20"/>
        </w:rPr>
        <w:t xml:space="preserve"> terms. </w:t>
      </w:r>
      <w:r w:rsidR="00A1556B" w:rsidRPr="00EA49BB">
        <w:rPr>
          <w:rFonts w:ascii="Arial" w:hAnsi="Arial" w:cs="Arial"/>
          <w:sz w:val="20"/>
          <w:szCs w:val="20"/>
        </w:rPr>
        <w:t xml:space="preserve">The author mainly profiles children that have recovered from autism but includes the stories of those who complete similar therapies and do not experience resolution of autism symptoms. She also includes the perspective of those </w:t>
      </w:r>
      <w:r>
        <w:rPr>
          <w:rFonts w:ascii="Arial" w:hAnsi="Arial" w:cs="Arial"/>
          <w:sz w:val="20"/>
          <w:szCs w:val="20"/>
        </w:rPr>
        <w:t>who</w:t>
      </w:r>
      <w:r w:rsidR="00A1556B" w:rsidRPr="00EA49BB">
        <w:rPr>
          <w:rFonts w:ascii="Arial" w:hAnsi="Arial" w:cs="Arial"/>
          <w:sz w:val="20"/>
          <w:szCs w:val="20"/>
        </w:rPr>
        <w:t xml:space="preserve"> argue that “autism isn’t an illness in need of cure”, including Ari Ne’eman—president of the Autistic Self Advocacy Network. </w:t>
      </w:r>
    </w:p>
    <w:p w:rsidR="00A1556B" w:rsidRPr="00EA49BB" w:rsidRDefault="00A1556B">
      <w:pPr>
        <w:rPr>
          <w:rFonts w:ascii="Arial" w:hAnsi="Arial" w:cs="Arial"/>
          <w:sz w:val="20"/>
          <w:szCs w:val="20"/>
        </w:rPr>
      </w:pPr>
    </w:p>
    <w:p w:rsidR="00CB45FF" w:rsidRPr="00EA49BB" w:rsidRDefault="00A1556B">
      <w:pPr>
        <w:rPr>
          <w:rFonts w:ascii="Arial" w:hAnsi="Arial" w:cs="Arial"/>
          <w:sz w:val="20"/>
          <w:szCs w:val="20"/>
        </w:rPr>
      </w:pPr>
      <w:r w:rsidRPr="00EA49BB">
        <w:rPr>
          <w:rFonts w:ascii="Arial" w:hAnsi="Arial" w:cs="Arial"/>
          <w:sz w:val="20"/>
          <w:szCs w:val="20"/>
        </w:rPr>
        <w:t>In general, the author does a good job of preserving the uncertainty &amp; controversy that surround auti</w:t>
      </w:r>
      <w:r w:rsidR="00EA49BB">
        <w:rPr>
          <w:rFonts w:ascii="Arial" w:hAnsi="Arial" w:cs="Arial"/>
          <w:sz w:val="20"/>
          <w:szCs w:val="20"/>
        </w:rPr>
        <w:t>sm and</w:t>
      </w:r>
      <w:r w:rsidRPr="00EA49BB">
        <w:rPr>
          <w:rFonts w:ascii="Arial" w:hAnsi="Arial" w:cs="Arial"/>
          <w:sz w:val="20"/>
          <w:szCs w:val="20"/>
        </w:rPr>
        <w:t xml:space="preserve"> its therapies. She</w:t>
      </w:r>
      <w:r w:rsidR="00C43985" w:rsidRPr="00EA49BB">
        <w:rPr>
          <w:rFonts w:ascii="Arial" w:hAnsi="Arial" w:cs="Arial"/>
          <w:sz w:val="20"/>
          <w:szCs w:val="20"/>
        </w:rPr>
        <w:t xml:space="preserve"> includ</w:t>
      </w:r>
      <w:r w:rsidRPr="00EA49BB">
        <w:rPr>
          <w:rFonts w:ascii="Arial" w:hAnsi="Arial" w:cs="Arial"/>
          <w:sz w:val="20"/>
          <w:szCs w:val="20"/>
        </w:rPr>
        <w:t>es</w:t>
      </w:r>
      <w:r w:rsidR="00C43985" w:rsidRPr="00EA49BB">
        <w:rPr>
          <w:rFonts w:ascii="Arial" w:hAnsi="Arial" w:cs="Arial"/>
          <w:sz w:val="20"/>
          <w:szCs w:val="20"/>
        </w:rPr>
        <w:t xml:space="preserve"> quotes from psychologists and developmental specialists describing these recovered childr</w:t>
      </w:r>
      <w:r w:rsidRPr="00EA49BB">
        <w:rPr>
          <w:rFonts w:ascii="Arial" w:hAnsi="Arial" w:cs="Arial"/>
          <w:sz w:val="20"/>
          <w:szCs w:val="20"/>
        </w:rPr>
        <w:t>en as a “subgroup of kids” and pays tribute to the evolving conception of autism as a</w:t>
      </w:r>
      <w:r w:rsidR="00C43985" w:rsidRPr="00EA49BB">
        <w:rPr>
          <w:rFonts w:ascii="Arial" w:hAnsi="Arial" w:cs="Arial"/>
          <w:sz w:val="20"/>
          <w:szCs w:val="20"/>
        </w:rPr>
        <w:t xml:space="preserve"> “[possible] array of distinct conditions that have different genetic and environmental etiologies but happen to produce similar symptoms”.</w:t>
      </w:r>
      <w:r w:rsidRPr="00EA49BB">
        <w:rPr>
          <w:rFonts w:ascii="Arial" w:hAnsi="Arial" w:cs="Arial"/>
          <w:sz w:val="20"/>
          <w:szCs w:val="20"/>
        </w:rPr>
        <w:t xml:space="preserve"> The article </w:t>
      </w:r>
      <w:r w:rsidR="00EA49BB">
        <w:rPr>
          <w:rFonts w:ascii="Arial" w:hAnsi="Arial" w:cs="Arial"/>
          <w:sz w:val="20"/>
          <w:szCs w:val="20"/>
        </w:rPr>
        <w:t>provides</w:t>
      </w:r>
      <w:r w:rsidRPr="00EA49BB">
        <w:rPr>
          <w:rFonts w:ascii="Arial" w:hAnsi="Arial" w:cs="Arial"/>
          <w:sz w:val="20"/>
          <w:szCs w:val="20"/>
        </w:rPr>
        <w:t xml:space="preserve"> a</w:t>
      </w:r>
      <w:r w:rsidR="00EA49BB">
        <w:rPr>
          <w:rFonts w:ascii="Arial" w:hAnsi="Arial" w:cs="Arial"/>
          <w:sz w:val="20"/>
          <w:szCs w:val="20"/>
        </w:rPr>
        <w:t xml:space="preserve"> helpful</w:t>
      </w:r>
      <w:r w:rsidRPr="00EA49BB">
        <w:rPr>
          <w:rFonts w:ascii="Arial" w:hAnsi="Arial" w:cs="Arial"/>
          <w:sz w:val="20"/>
          <w:szCs w:val="20"/>
        </w:rPr>
        <w:t xml:space="preserve"> pop science cross-section of so-called “optimum recovery” in autistic children. It is balanced in its inclusion of both ‘recovered’ childre</w:t>
      </w:r>
      <w:r w:rsidR="00CB45FF" w:rsidRPr="00EA49BB">
        <w:rPr>
          <w:rFonts w:ascii="Arial" w:hAnsi="Arial" w:cs="Arial"/>
          <w:sz w:val="20"/>
          <w:szCs w:val="20"/>
        </w:rPr>
        <w:t>n and neurodiversity advocates. Readers will leave the article with a better understanding of autism recovery and early behavioral therapies, but also with the specter of unanswered questions and ethical dilemmas in mind.</w:t>
      </w:r>
    </w:p>
    <w:p w:rsidR="009C5D49" w:rsidRPr="00EA49BB" w:rsidRDefault="009C5D49" w:rsidP="009C5D49">
      <w:pPr>
        <w:rPr>
          <w:rFonts w:ascii="Arial" w:hAnsi="Arial" w:cs="Arial"/>
          <w:sz w:val="20"/>
          <w:szCs w:val="20"/>
        </w:rPr>
      </w:pPr>
    </w:p>
    <w:p w:rsidR="009C5D49" w:rsidRPr="00EA49BB" w:rsidRDefault="00EA49BB" w:rsidP="009C5D49">
      <w:pPr>
        <w:rPr>
          <w:rFonts w:ascii="Arial" w:hAnsi="Arial" w:cs="Arial"/>
          <w:b/>
          <w:sz w:val="20"/>
          <w:szCs w:val="20"/>
        </w:rPr>
      </w:pPr>
      <w:r>
        <w:rPr>
          <w:rFonts w:ascii="Arial" w:hAnsi="Arial" w:cs="Arial"/>
          <w:b/>
          <w:sz w:val="20"/>
          <w:szCs w:val="20"/>
        </w:rPr>
        <w:t>RESOURCES ON AUTISM &amp; TREATMENT</w:t>
      </w:r>
    </w:p>
    <w:p w:rsidR="00EA49BB" w:rsidRDefault="00EA49BB" w:rsidP="00EA49BB">
      <w:pPr>
        <w:ind w:left="360"/>
        <w:rPr>
          <w:rFonts w:ascii="Arial" w:hAnsi="Arial" w:cs="Arial"/>
          <w:sz w:val="20"/>
          <w:szCs w:val="20"/>
        </w:rPr>
      </w:pPr>
      <w:hyperlink r:id="rId6" w:history="1">
        <w:r w:rsidR="009C5D49" w:rsidRPr="00EA49BB">
          <w:rPr>
            <w:rStyle w:val="Hyperlink"/>
            <w:rFonts w:ascii="Arial" w:hAnsi="Arial" w:cs="Arial"/>
            <w:sz w:val="20"/>
            <w:szCs w:val="20"/>
          </w:rPr>
          <w:t>CDC</w:t>
        </w:r>
      </w:hyperlink>
      <w:r w:rsidR="009C5D49" w:rsidRPr="00EA49BB">
        <w:rPr>
          <w:rFonts w:ascii="Arial" w:hAnsi="Arial" w:cs="Arial"/>
          <w:sz w:val="20"/>
          <w:szCs w:val="20"/>
        </w:rPr>
        <w:t xml:space="preserve"> </w:t>
      </w:r>
      <w:r w:rsidR="009C5D49" w:rsidRPr="00EA49BB">
        <w:rPr>
          <w:rFonts w:ascii="Arial" w:hAnsi="Arial" w:cs="Arial"/>
          <w:i/>
          <w:sz w:val="20"/>
          <w:szCs w:val="20"/>
        </w:rPr>
        <w:t>Autism Treatment</w:t>
      </w:r>
      <w:r w:rsidRPr="00EA49BB">
        <w:rPr>
          <w:rFonts w:ascii="Arial" w:hAnsi="Arial" w:cs="Arial"/>
          <w:i/>
          <w:sz w:val="20"/>
          <w:szCs w:val="20"/>
        </w:rPr>
        <w:t xml:space="preserve"> information for families</w:t>
      </w:r>
    </w:p>
    <w:p w:rsidR="009C5D49" w:rsidRPr="00EA49BB" w:rsidRDefault="00EA49BB" w:rsidP="00EA49BB">
      <w:pPr>
        <w:ind w:left="360"/>
        <w:rPr>
          <w:rFonts w:ascii="Arial" w:hAnsi="Arial" w:cs="Arial"/>
          <w:i/>
          <w:sz w:val="20"/>
          <w:szCs w:val="20"/>
        </w:rPr>
      </w:pPr>
      <w:hyperlink r:id="rId7" w:anchor="part6" w:history="1">
        <w:r w:rsidR="009C5D49" w:rsidRPr="00EA49BB">
          <w:rPr>
            <w:rStyle w:val="Hyperlink"/>
            <w:rFonts w:ascii="Arial" w:hAnsi="Arial" w:cs="Arial"/>
            <w:sz w:val="20"/>
            <w:szCs w:val="20"/>
          </w:rPr>
          <w:t>NIMH Autism Topic</w:t>
        </w:r>
      </w:hyperlink>
      <w:r w:rsidR="009C5D49" w:rsidRPr="00EA49BB">
        <w:rPr>
          <w:rFonts w:ascii="Arial" w:hAnsi="Arial" w:cs="Arial"/>
          <w:sz w:val="20"/>
          <w:szCs w:val="20"/>
        </w:rPr>
        <w:t xml:space="preserve"> </w:t>
      </w:r>
      <w:r>
        <w:rPr>
          <w:rFonts w:ascii="Arial" w:hAnsi="Arial" w:cs="Arial"/>
          <w:i/>
          <w:sz w:val="20"/>
          <w:szCs w:val="20"/>
        </w:rPr>
        <w:t>Information for families</w:t>
      </w:r>
    </w:p>
    <w:p w:rsidR="00EA49BB" w:rsidRDefault="00EA49BB" w:rsidP="00EA49BB">
      <w:pPr>
        <w:ind w:left="360"/>
        <w:rPr>
          <w:rFonts w:ascii="Arial" w:hAnsi="Arial" w:cs="Arial"/>
          <w:i/>
          <w:sz w:val="20"/>
          <w:szCs w:val="20"/>
        </w:rPr>
      </w:pPr>
      <w:hyperlink r:id="rId8" w:history="1">
        <w:r w:rsidR="008551E3" w:rsidRPr="00EA49BB">
          <w:rPr>
            <w:rStyle w:val="Hyperlink"/>
            <w:rFonts w:ascii="Arial" w:hAnsi="Arial" w:cs="Arial"/>
            <w:sz w:val="20"/>
            <w:szCs w:val="20"/>
          </w:rPr>
          <w:t>Association f</w:t>
        </w:r>
        <w:r w:rsidRPr="00EA49BB">
          <w:rPr>
            <w:rStyle w:val="Hyperlink"/>
            <w:rFonts w:ascii="Arial" w:hAnsi="Arial" w:cs="Arial"/>
            <w:sz w:val="20"/>
            <w:szCs w:val="20"/>
          </w:rPr>
          <w:t>or Science in Autism Treatment</w:t>
        </w:r>
      </w:hyperlink>
      <w:bookmarkStart w:id="0" w:name="_GoBack"/>
      <w:bookmarkEnd w:id="0"/>
      <w:r w:rsidRPr="00EA49BB">
        <w:rPr>
          <w:rFonts w:ascii="Arial" w:hAnsi="Arial" w:cs="Arial"/>
          <w:sz w:val="20"/>
          <w:szCs w:val="20"/>
        </w:rPr>
        <w:t xml:space="preserve"> </w:t>
      </w:r>
      <w:r>
        <w:rPr>
          <w:rFonts w:ascii="Arial" w:hAnsi="Arial" w:cs="Arial"/>
          <w:i/>
          <w:sz w:val="20"/>
          <w:szCs w:val="20"/>
        </w:rPr>
        <w:t>Considers available evidence for current treatments and provides related recommendations</w:t>
      </w:r>
    </w:p>
    <w:p w:rsidR="00440CA1" w:rsidRDefault="00440CA1" w:rsidP="00440CA1">
      <w:pPr>
        <w:rPr>
          <w:rFonts w:ascii="Arial" w:hAnsi="Arial" w:cs="Arial"/>
          <w:i/>
          <w:sz w:val="20"/>
          <w:szCs w:val="20"/>
        </w:rPr>
      </w:pPr>
    </w:p>
    <w:p w:rsidR="00440CA1" w:rsidRPr="00440CA1" w:rsidRDefault="00440CA1" w:rsidP="00440CA1">
      <w:pPr>
        <w:rPr>
          <w:rFonts w:ascii="Arial" w:hAnsi="Arial" w:cs="Arial"/>
          <w:b/>
          <w:i/>
          <w:sz w:val="20"/>
          <w:szCs w:val="20"/>
        </w:rPr>
      </w:pPr>
      <w:r w:rsidRPr="00440CA1">
        <w:rPr>
          <w:rFonts w:ascii="Arial" w:hAnsi="Arial" w:cs="Arial"/>
          <w:b/>
          <w:i/>
          <w:sz w:val="20"/>
          <w:szCs w:val="20"/>
        </w:rPr>
        <w:t xml:space="preserve"> “Optimal Outcomes” in Autism</w:t>
      </w:r>
    </w:p>
    <w:p w:rsidR="00440CA1" w:rsidRPr="00440CA1" w:rsidRDefault="00440CA1" w:rsidP="00440CA1">
      <w:pPr>
        <w:pStyle w:val="ListParagraph"/>
        <w:numPr>
          <w:ilvl w:val="0"/>
          <w:numId w:val="5"/>
        </w:numPr>
        <w:rPr>
          <w:rFonts w:ascii="Arial" w:hAnsi="Arial" w:cs="Arial"/>
          <w:sz w:val="20"/>
          <w:szCs w:val="20"/>
        </w:rPr>
      </w:pPr>
      <w:r w:rsidRPr="00440CA1">
        <w:rPr>
          <w:rFonts w:ascii="Arial" w:hAnsi="Arial" w:cs="Arial"/>
          <w:sz w:val="20"/>
          <w:szCs w:val="20"/>
        </w:rPr>
        <w:t>Studies referenced by NYT Article:</w:t>
      </w:r>
    </w:p>
    <w:p w:rsidR="00440CA1" w:rsidRPr="00440CA1" w:rsidRDefault="00440CA1" w:rsidP="00440CA1">
      <w:pPr>
        <w:ind w:left="1080"/>
        <w:rPr>
          <w:rFonts w:ascii="Arial" w:hAnsi="Arial" w:cs="Arial"/>
          <w:sz w:val="20"/>
          <w:szCs w:val="20"/>
        </w:rPr>
      </w:pPr>
      <w:hyperlink r:id="rId9" w:history="1">
        <w:r w:rsidRPr="00440CA1">
          <w:rPr>
            <w:rStyle w:val="Hyperlink"/>
            <w:rFonts w:ascii="Arial" w:hAnsi="Arial" w:cs="Arial"/>
            <w:sz w:val="20"/>
            <w:szCs w:val="20"/>
          </w:rPr>
          <w:t>Optimal outcome in individuals with a history of autism</w:t>
        </w:r>
      </w:hyperlink>
    </w:p>
    <w:p w:rsidR="00440CA1" w:rsidRPr="00440CA1" w:rsidRDefault="00440CA1" w:rsidP="00440CA1">
      <w:pPr>
        <w:ind w:left="1080"/>
        <w:rPr>
          <w:rFonts w:ascii="Arial" w:hAnsi="Arial" w:cs="Arial"/>
          <w:sz w:val="20"/>
          <w:szCs w:val="20"/>
        </w:rPr>
      </w:pPr>
      <w:hyperlink r:id="rId10" w:history="1">
        <w:r w:rsidRPr="00440CA1">
          <w:rPr>
            <w:rStyle w:val="Hyperlink"/>
            <w:rFonts w:ascii="Arial" w:hAnsi="Arial" w:cs="Arial"/>
            <w:sz w:val="20"/>
            <w:szCs w:val="20"/>
          </w:rPr>
          <w:t>Predicting young adult outcome among more and less cognitively able individuals with autism spectrum disorders</w:t>
        </w:r>
      </w:hyperlink>
    </w:p>
    <w:p w:rsidR="00EA49BB" w:rsidRDefault="00EA49BB" w:rsidP="00EA49BB">
      <w:pPr>
        <w:rPr>
          <w:rFonts w:ascii="Arial" w:hAnsi="Arial" w:cs="Arial"/>
          <w:i/>
          <w:sz w:val="20"/>
          <w:szCs w:val="20"/>
        </w:rPr>
      </w:pPr>
    </w:p>
    <w:p w:rsidR="00EA49BB" w:rsidRPr="00EA49BB" w:rsidRDefault="00EA49BB" w:rsidP="00EA49BB">
      <w:pPr>
        <w:rPr>
          <w:rFonts w:ascii="Arial" w:hAnsi="Arial" w:cs="Arial"/>
          <w:sz w:val="20"/>
          <w:szCs w:val="20"/>
        </w:rPr>
      </w:pPr>
      <w:r>
        <w:rPr>
          <w:rFonts w:ascii="Arial" w:hAnsi="Arial" w:cs="Arial"/>
          <w:sz w:val="20"/>
          <w:szCs w:val="20"/>
        </w:rPr>
        <w:t>And that’s today’s Developmental &amp; Behavioral Pediatrics: IN THE NEWS!</w:t>
      </w:r>
    </w:p>
    <w:sectPr w:rsidR="00EA49BB" w:rsidRPr="00EA49BB" w:rsidSect="00203D2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07CE3B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8A44878"/>
    <w:multiLevelType w:val="hybridMultilevel"/>
    <w:tmpl w:val="1124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800B0"/>
    <w:multiLevelType w:val="hybridMultilevel"/>
    <w:tmpl w:val="BEF65DD4"/>
    <w:lvl w:ilvl="0" w:tplc="4E6029C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374C8"/>
    <w:multiLevelType w:val="hybridMultilevel"/>
    <w:tmpl w:val="F13C4310"/>
    <w:lvl w:ilvl="0" w:tplc="8174BCF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6D3223"/>
    <w:multiLevelType w:val="hybridMultilevel"/>
    <w:tmpl w:val="C13A422A"/>
    <w:lvl w:ilvl="0" w:tplc="274E1D7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6F5145"/>
    <w:rsid w:val="00160D0B"/>
    <w:rsid w:val="00163889"/>
    <w:rsid w:val="00203D23"/>
    <w:rsid w:val="00345879"/>
    <w:rsid w:val="00440CA1"/>
    <w:rsid w:val="004D6868"/>
    <w:rsid w:val="006F5145"/>
    <w:rsid w:val="008551E3"/>
    <w:rsid w:val="00895D0F"/>
    <w:rsid w:val="008E1E9F"/>
    <w:rsid w:val="009C5D49"/>
    <w:rsid w:val="00A1556B"/>
    <w:rsid w:val="00AE6B45"/>
    <w:rsid w:val="00C43985"/>
    <w:rsid w:val="00CB45FF"/>
    <w:rsid w:val="00E61579"/>
    <w:rsid w:val="00EA49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68"/>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895D0F"/>
    <w:pPr>
      <w:keepNext/>
      <w:numPr>
        <w:numId w:val="1"/>
      </w:numPr>
      <w:contextualSpacing/>
      <w:outlineLvl w:val="0"/>
    </w:pPr>
    <w:rPr>
      <w:rFonts w:eastAsia="MS Gothic"/>
    </w:rPr>
  </w:style>
  <w:style w:type="paragraph" w:customStyle="1" w:styleId="NoteLevel2">
    <w:name w:val="Note Level 2"/>
    <w:basedOn w:val="Normal"/>
    <w:uiPriority w:val="99"/>
    <w:semiHidden/>
    <w:unhideWhenUsed/>
    <w:rsid w:val="00895D0F"/>
    <w:pPr>
      <w:keepNext/>
      <w:numPr>
        <w:ilvl w:val="1"/>
        <w:numId w:val="1"/>
      </w:numPr>
      <w:contextualSpacing/>
      <w:outlineLvl w:val="1"/>
    </w:pPr>
    <w:rPr>
      <w:rFonts w:eastAsia="MS Gothic"/>
    </w:rPr>
  </w:style>
  <w:style w:type="paragraph" w:customStyle="1" w:styleId="NoteLevel3">
    <w:name w:val="Note Level 3"/>
    <w:basedOn w:val="Normal"/>
    <w:uiPriority w:val="99"/>
    <w:semiHidden/>
    <w:unhideWhenUsed/>
    <w:rsid w:val="00895D0F"/>
    <w:pPr>
      <w:keepNext/>
      <w:numPr>
        <w:ilvl w:val="2"/>
        <w:numId w:val="1"/>
      </w:numPr>
      <w:contextualSpacing/>
      <w:outlineLvl w:val="2"/>
    </w:pPr>
    <w:rPr>
      <w:rFonts w:eastAsia="MS Gothic"/>
    </w:rPr>
  </w:style>
  <w:style w:type="paragraph" w:customStyle="1" w:styleId="NoteLevel4">
    <w:name w:val="Note Level 4"/>
    <w:basedOn w:val="Normal"/>
    <w:uiPriority w:val="99"/>
    <w:semiHidden/>
    <w:unhideWhenUsed/>
    <w:rsid w:val="00895D0F"/>
    <w:pPr>
      <w:keepNext/>
      <w:numPr>
        <w:ilvl w:val="3"/>
        <w:numId w:val="1"/>
      </w:numPr>
      <w:contextualSpacing/>
      <w:outlineLvl w:val="3"/>
    </w:pPr>
    <w:rPr>
      <w:rFonts w:eastAsia="MS Gothic"/>
    </w:rPr>
  </w:style>
  <w:style w:type="paragraph" w:customStyle="1" w:styleId="NoteLevel5">
    <w:name w:val="Note Level 5"/>
    <w:basedOn w:val="Normal"/>
    <w:uiPriority w:val="99"/>
    <w:semiHidden/>
    <w:unhideWhenUsed/>
    <w:rsid w:val="00895D0F"/>
    <w:pPr>
      <w:keepNext/>
      <w:numPr>
        <w:ilvl w:val="4"/>
        <w:numId w:val="1"/>
      </w:numPr>
      <w:contextualSpacing/>
      <w:outlineLvl w:val="4"/>
    </w:pPr>
    <w:rPr>
      <w:rFonts w:eastAsia="MS Gothic"/>
    </w:rPr>
  </w:style>
  <w:style w:type="paragraph" w:customStyle="1" w:styleId="NoteLevel6">
    <w:name w:val="Note Level 6"/>
    <w:basedOn w:val="Normal"/>
    <w:uiPriority w:val="99"/>
    <w:semiHidden/>
    <w:unhideWhenUsed/>
    <w:rsid w:val="00895D0F"/>
    <w:pPr>
      <w:keepNext/>
      <w:numPr>
        <w:ilvl w:val="5"/>
        <w:numId w:val="1"/>
      </w:numPr>
      <w:contextualSpacing/>
      <w:outlineLvl w:val="5"/>
    </w:pPr>
    <w:rPr>
      <w:rFonts w:eastAsia="MS Gothic"/>
    </w:rPr>
  </w:style>
  <w:style w:type="paragraph" w:customStyle="1" w:styleId="NoteLevel7">
    <w:name w:val="Note Level 7"/>
    <w:basedOn w:val="Normal"/>
    <w:uiPriority w:val="99"/>
    <w:semiHidden/>
    <w:unhideWhenUsed/>
    <w:rsid w:val="00895D0F"/>
    <w:pPr>
      <w:keepNext/>
      <w:numPr>
        <w:ilvl w:val="6"/>
        <w:numId w:val="1"/>
      </w:numPr>
      <w:contextualSpacing/>
      <w:outlineLvl w:val="6"/>
    </w:pPr>
    <w:rPr>
      <w:rFonts w:eastAsia="MS Gothic"/>
    </w:rPr>
  </w:style>
  <w:style w:type="paragraph" w:customStyle="1" w:styleId="NoteLevel8">
    <w:name w:val="Note Level 8"/>
    <w:basedOn w:val="Normal"/>
    <w:uiPriority w:val="99"/>
    <w:semiHidden/>
    <w:unhideWhenUsed/>
    <w:rsid w:val="00895D0F"/>
    <w:pPr>
      <w:keepNext/>
      <w:numPr>
        <w:ilvl w:val="7"/>
        <w:numId w:val="1"/>
      </w:numPr>
      <w:contextualSpacing/>
      <w:outlineLvl w:val="7"/>
    </w:pPr>
    <w:rPr>
      <w:rFonts w:eastAsia="MS Gothic"/>
    </w:rPr>
  </w:style>
  <w:style w:type="paragraph" w:customStyle="1" w:styleId="NoteLevel9">
    <w:name w:val="Note Level 9"/>
    <w:basedOn w:val="Normal"/>
    <w:uiPriority w:val="99"/>
    <w:semiHidden/>
    <w:unhideWhenUsed/>
    <w:rsid w:val="00895D0F"/>
    <w:pPr>
      <w:keepNext/>
      <w:numPr>
        <w:ilvl w:val="8"/>
        <w:numId w:val="1"/>
      </w:numPr>
      <w:contextualSpacing/>
      <w:outlineLvl w:val="8"/>
    </w:pPr>
    <w:rPr>
      <w:rFonts w:eastAsia="MS Gothic"/>
    </w:rPr>
  </w:style>
  <w:style w:type="character" w:styleId="Hyperlink">
    <w:name w:val="Hyperlink"/>
    <w:basedOn w:val="DefaultParagraphFont"/>
    <w:uiPriority w:val="99"/>
    <w:unhideWhenUsed/>
    <w:rsid w:val="006F5145"/>
    <w:rPr>
      <w:color w:val="0000FF" w:themeColor="hyperlink"/>
      <w:u w:val="single"/>
    </w:rPr>
  </w:style>
  <w:style w:type="paragraph" w:styleId="ListParagraph">
    <w:name w:val="List Paragraph"/>
    <w:basedOn w:val="Normal"/>
    <w:uiPriority w:val="34"/>
    <w:qFormat/>
    <w:rsid w:val="00CB45FF"/>
    <w:pPr>
      <w:ind w:left="720"/>
      <w:contextualSpacing/>
    </w:pPr>
  </w:style>
  <w:style w:type="character" w:styleId="FollowedHyperlink">
    <w:name w:val="FollowedHyperlink"/>
    <w:basedOn w:val="DefaultParagraphFont"/>
    <w:uiPriority w:val="99"/>
    <w:semiHidden/>
    <w:unhideWhenUsed/>
    <w:rsid w:val="008551E3"/>
    <w:rPr>
      <w:color w:val="800080" w:themeColor="followedHyperlink"/>
      <w:u w:val="single"/>
    </w:rPr>
  </w:style>
  <w:style w:type="paragraph" w:styleId="BalloonText">
    <w:name w:val="Balloon Text"/>
    <w:basedOn w:val="Normal"/>
    <w:link w:val="BalloonTextChar"/>
    <w:uiPriority w:val="99"/>
    <w:semiHidden/>
    <w:unhideWhenUsed/>
    <w:rsid w:val="00EA49BB"/>
    <w:rPr>
      <w:rFonts w:ascii="Tahoma" w:hAnsi="Tahoma" w:cs="Tahoma"/>
      <w:sz w:val="16"/>
      <w:szCs w:val="16"/>
    </w:rPr>
  </w:style>
  <w:style w:type="character" w:customStyle="1" w:styleId="BalloonTextChar">
    <w:name w:val="Balloon Text Char"/>
    <w:basedOn w:val="DefaultParagraphFont"/>
    <w:link w:val="BalloonText"/>
    <w:uiPriority w:val="99"/>
    <w:semiHidden/>
    <w:rsid w:val="00EA49B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68"/>
    <w:rPr>
      <w:rFonts w:ascii="Georgia" w:hAnsi="Georg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895D0F"/>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895D0F"/>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895D0F"/>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895D0F"/>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895D0F"/>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895D0F"/>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895D0F"/>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895D0F"/>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895D0F"/>
    <w:pPr>
      <w:keepNext/>
      <w:numPr>
        <w:ilvl w:val="8"/>
        <w:numId w:val="1"/>
      </w:numPr>
      <w:contextualSpacing/>
      <w:outlineLvl w:val="8"/>
    </w:pPr>
    <w:rPr>
      <w:rFonts w:eastAsia="ＭＳ ゴシック"/>
    </w:rPr>
  </w:style>
  <w:style w:type="character" w:styleId="Hyperlink">
    <w:name w:val="Hyperlink"/>
    <w:basedOn w:val="DefaultParagraphFont"/>
    <w:uiPriority w:val="99"/>
    <w:unhideWhenUsed/>
    <w:rsid w:val="006F5145"/>
    <w:rPr>
      <w:color w:val="0000FF" w:themeColor="hyperlink"/>
      <w:u w:val="single"/>
    </w:rPr>
  </w:style>
  <w:style w:type="paragraph" w:styleId="ListParagraph">
    <w:name w:val="List Paragraph"/>
    <w:basedOn w:val="Normal"/>
    <w:uiPriority w:val="34"/>
    <w:qFormat/>
    <w:rsid w:val="00CB45FF"/>
    <w:pPr>
      <w:ind w:left="720"/>
      <w:contextualSpacing/>
    </w:pPr>
  </w:style>
  <w:style w:type="character" w:styleId="FollowedHyperlink">
    <w:name w:val="FollowedHyperlink"/>
    <w:basedOn w:val="DefaultParagraphFont"/>
    <w:uiPriority w:val="99"/>
    <w:semiHidden/>
    <w:unhideWhenUsed/>
    <w:rsid w:val="008551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94913">
      <w:bodyDiv w:val="1"/>
      <w:marLeft w:val="0"/>
      <w:marRight w:val="0"/>
      <w:marTop w:val="0"/>
      <w:marBottom w:val="0"/>
      <w:divBdr>
        <w:top w:val="none" w:sz="0" w:space="0" w:color="auto"/>
        <w:left w:val="none" w:sz="0" w:space="0" w:color="auto"/>
        <w:bottom w:val="none" w:sz="0" w:space="0" w:color="auto"/>
        <w:right w:val="none" w:sz="0" w:space="0" w:color="auto"/>
      </w:divBdr>
    </w:div>
    <w:div w:id="123085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atonline.org/for-medical-professionals/" TargetMode="External"/><Relationship Id="rId3" Type="http://schemas.openxmlformats.org/officeDocument/2006/relationships/settings" Target="settings.xml"/><Relationship Id="rId7" Type="http://schemas.openxmlformats.org/officeDocument/2006/relationships/hyperlink" Target="http://www.nimh.nih.gov/health/topics/autism-spectrum-disorders-asd/index.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cbddd/autism/treatment.html" TargetMode="External"/><Relationship Id="rId11" Type="http://schemas.openxmlformats.org/officeDocument/2006/relationships/fontTable" Target="fontTable.xml"/><Relationship Id="rId5" Type="http://schemas.openxmlformats.org/officeDocument/2006/relationships/hyperlink" Target="http://www.nytimes.com/2014/08/03/magazine/the-kids-who-beat-autism.html?_r=0" TargetMode="External"/><Relationship Id="rId10" Type="http://schemas.openxmlformats.org/officeDocument/2006/relationships/hyperlink" Target="http://onlinelibrary.wiley.com/doi/10.1111/jcpp.12178/full" TargetMode="External"/><Relationship Id="rId4" Type="http://schemas.openxmlformats.org/officeDocument/2006/relationships/webSettings" Target="webSettings.xml"/><Relationship Id="rId9" Type="http://schemas.openxmlformats.org/officeDocument/2006/relationships/hyperlink" Target="http://onlinelibrary.wiley.com/doi/10.1111/jcpp.12037/abstract%3FdeniedAccessCustomisedMessage=%26userIsAuthenticated=fals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Swedo</dc:creator>
  <cp:keywords/>
  <dc:description/>
  <cp:lastModifiedBy>szinne</cp:lastModifiedBy>
  <cp:revision>2</cp:revision>
  <dcterms:created xsi:type="dcterms:W3CDTF">2014-11-17T20:15:00Z</dcterms:created>
  <dcterms:modified xsi:type="dcterms:W3CDTF">2014-11-17T20:15:00Z</dcterms:modified>
</cp:coreProperties>
</file>