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4E" w:rsidRPr="00654E4E" w:rsidRDefault="00654E4E" w:rsidP="00654E4E">
      <w:pPr>
        <w:rPr>
          <w:rFonts w:ascii="Arial" w:hAnsi="Arial" w:cs="Arial"/>
          <w:sz w:val="20"/>
          <w:szCs w:val="20"/>
        </w:rPr>
      </w:pPr>
      <w:r w:rsidRPr="00654E4E">
        <w:rPr>
          <w:rFonts w:ascii="Arial" w:hAnsi="Arial" w:cs="Arial"/>
          <w:sz w:val="20"/>
        </w:rPr>
        <w:t xml:space="preserve">Today’s piece was prepared by Lisa Force, MD, based on a Time Magazine article, </w:t>
      </w:r>
      <w:r w:rsidRPr="00654E4E">
        <w:rPr>
          <w:rFonts w:ascii="Arial" w:hAnsi="Arial" w:cs="Arial"/>
          <w:sz w:val="20"/>
          <w:szCs w:val="20"/>
        </w:rPr>
        <w:t xml:space="preserve">“Tylenol During Pregnancy Linked to Higher Risk of ADHD” </w:t>
      </w:r>
      <w:hyperlink r:id="rId7" w:history="1">
        <w:r w:rsidRPr="00654E4E">
          <w:rPr>
            <w:rStyle w:val="Hyperlink"/>
            <w:rFonts w:ascii="Arial" w:hAnsi="Arial" w:cs="Arial"/>
            <w:sz w:val="20"/>
            <w:szCs w:val="20"/>
          </w:rPr>
          <w:t>http://time.com/9961/tylenol-during-pregnancy-linked-to-higher-risk-of-adhd/</w:t>
        </w:r>
      </w:hyperlink>
    </w:p>
    <w:p w:rsidR="00654E4E" w:rsidRDefault="00654E4E" w:rsidP="007C27F8">
      <w:pPr>
        <w:pStyle w:val="Heading1"/>
        <w:spacing w:beforeLines="0" w:afterLines="0"/>
        <w:textAlignment w:val="baseline"/>
        <w:rPr>
          <w:rFonts w:ascii="Arial" w:hAnsi="Arial" w:cs="Arial"/>
          <w:b w:val="0"/>
          <w:sz w:val="20"/>
        </w:rPr>
      </w:pPr>
    </w:p>
    <w:p w:rsidR="00E66615" w:rsidRPr="00654E4E" w:rsidRDefault="00E66615" w:rsidP="007C27F8">
      <w:pPr>
        <w:pStyle w:val="Heading1"/>
        <w:spacing w:beforeLines="0" w:afterLines="0"/>
        <w:textAlignment w:val="baseline"/>
        <w:rPr>
          <w:rFonts w:ascii="Arial" w:hAnsi="Arial" w:cs="Arial"/>
          <w:b w:val="0"/>
          <w:sz w:val="20"/>
        </w:rPr>
      </w:pPr>
      <w:r w:rsidRPr="00654E4E">
        <w:rPr>
          <w:rFonts w:ascii="Arial" w:hAnsi="Arial" w:cs="Arial"/>
          <w:b w:val="0"/>
          <w:sz w:val="20"/>
        </w:rPr>
        <w:t xml:space="preserve">This article </w:t>
      </w:r>
      <w:r w:rsidR="007063AC" w:rsidRPr="00654E4E">
        <w:rPr>
          <w:rFonts w:ascii="Arial" w:hAnsi="Arial" w:cs="Arial"/>
          <w:b w:val="0"/>
          <w:sz w:val="20"/>
        </w:rPr>
        <w:t xml:space="preserve">discusses a </w:t>
      </w:r>
      <w:r w:rsidR="00654E4E" w:rsidRPr="00654E4E">
        <w:rPr>
          <w:rFonts w:ascii="Arial" w:hAnsi="Arial" w:cs="Arial"/>
          <w:b w:val="0"/>
          <w:sz w:val="20"/>
        </w:rPr>
        <w:t xml:space="preserve">JAMA Pediatrics </w:t>
      </w:r>
      <w:r w:rsidR="007063AC" w:rsidRPr="00654E4E">
        <w:rPr>
          <w:rFonts w:ascii="Arial" w:hAnsi="Arial" w:cs="Arial"/>
          <w:b w:val="0"/>
          <w:sz w:val="20"/>
        </w:rPr>
        <w:t>stu</w:t>
      </w:r>
      <w:r w:rsidR="007C27F8" w:rsidRPr="00654E4E">
        <w:rPr>
          <w:rFonts w:ascii="Arial" w:hAnsi="Arial" w:cs="Arial"/>
          <w:b w:val="0"/>
          <w:sz w:val="20"/>
        </w:rPr>
        <w:t>dy, “</w:t>
      </w:r>
      <w:r w:rsidR="007C27F8" w:rsidRPr="00654E4E">
        <w:rPr>
          <w:rFonts w:ascii="Arial" w:hAnsi="Arial" w:cs="Arial"/>
          <w:b w:val="0"/>
          <w:bCs/>
          <w:color w:val="333333"/>
          <w:sz w:val="20"/>
          <w:bdr w:val="none" w:sz="0" w:space="0" w:color="auto" w:frame="1"/>
        </w:rPr>
        <w:t>Acetaminophen Use During Pregnancy, Behavioral Problems, and Hyperkinetic Disorders”</w:t>
      </w:r>
      <w:r w:rsidR="007C27F8" w:rsidRPr="00654E4E">
        <w:rPr>
          <w:rFonts w:ascii="Arial" w:hAnsi="Arial" w:cs="Arial"/>
          <w:b w:val="0"/>
          <w:sz w:val="20"/>
        </w:rPr>
        <w:t xml:space="preserve"> </w:t>
      </w:r>
      <w:r w:rsidR="00654E4E">
        <w:rPr>
          <w:rFonts w:ascii="Arial" w:hAnsi="Arial" w:cs="Arial"/>
          <w:b w:val="0"/>
          <w:sz w:val="20"/>
        </w:rPr>
        <w:t>finding</w:t>
      </w:r>
      <w:r w:rsidR="007063AC" w:rsidRPr="00654E4E">
        <w:rPr>
          <w:rFonts w:ascii="Arial" w:hAnsi="Arial" w:cs="Arial"/>
          <w:b w:val="0"/>
          <w:sz w:val="20"/>
        </w:rPr>
        <w:t xml:space="preserve"> a strong correlation between the use of acetaminophen in pregnancy and </w:t>
      </w:r>
      <w:r w:rsidR="007C27F8" w:rsidRPr="00654E4E">
        <w:rPr>
          <w:rFonts w:ascii="Arial" w:hAnsi="Arial" w:cs="Arial"/>
          <w:b w:val="0"/>
          <w:sz w:val="20"/>
        </w:rPr>
        <w:t xml:space="preserve">subsequent </w:t>
      </w:r>
      <w:r w:rsidR="007063AC" w:rsidRPr="00654E4E">
        <w:rPr>
          <w:rFonts w:ascii="Arial" w:hAnsi="Arial" w:cs="Arial"/>
          <w:b w:val="0"/>
          <w:sz w:val="20"/>
        </w:rPr>
        <w:t>ADHD diagnosis and treatment</w:t>
      </w:r>
      <w:r w:rsidR="007C27F8" w:rsidRPr="00654E4E">
        <w:rPr>
          <w:rFonts w:ascii="Arial" w:hAnsi="Arial" w:cs="Arial"/>
          <w:b w:val="0"/>
          <w:sz w:val="20"/>
        </w:rPr>
        <w:t xml:space="preserve"> </w:t>
      </w:r>
      <w:r w:rsidR="00654E4E">
        <w:rPr>
          <w:rFonts w:ascii="Arial" w:hAnsi="Arial" w:cs="Arial"/>
          <w:b w:val="0"/>
          <w:sz w:val="20"/>
        </w:rPr>
        <w:t>in</w:t>
      </w:r>
      <w:r w:rsidR="00F0764C" w:rsidRPr="00654E4E">
        <w:rPr>
          <w:rFonts w:ascii="Arial" w:hAnsi="Arial" w:cs="Arial"/>
          <w:b w:val="0"/>
          <w:sz w:val="20"/>
        </w:rPr>
        <w:t xml:space="preserve"> </w:t>
      </w:r>
      <w:r w:rsidR="00654E4E">
        <w:rPr>
          <w:rFonts w:ascii="Arial" w:hAnsi="Arial" w:cs="Arial"/>
          <w:b w:val="0"/>
          <w:sz w:val="20"/>
        </w:rPr>
        <w:t>expose</w:t>
      </w:r>
      <w:r w:rsidR="00962C5F">
        <w:rPr>
          <w:rFonts w:ascii="Arial" w:hAnsi="Arial" w:cs="Arial"/>
          <w:b w:val="0"/>
          <w:sz w:val="20"/>
        </w:rPr>
        <w:t>d</w:t>
      </w:r>
      <w:r w:rsidR="00654E4E">
        <w:rPr>
          <w:rFonts w:ascii="Arial" w:hAnsi="Arial" w:cs="Arial"/>
          <w:b w:val="0"/>
          <w:sz w:val="20"/>
        </w:rPr>
        <w:t xml:space="preserve"> </w:t>
      </w:r>
      <w:r w:rsidR="00F0764C" w:rsidRPr="00654E4E">
        <w:rPr>
          <w:rFonts w:ascii="Arial" w:hAnsi="Arial" w:cs="Arial"/>
          <w:b w:val="0"/>
          <w:sz w:val="20"/>
        </w:rPr>
        <w:t>children</w:t>
      </w:r>
      <w:r w:rsidR="007C27F8" w:rsidRPr="00654E4E">
        <w:rPr>
          <w:rFonts w:ascii="Arial" w:hAnsi="Arial" w:cs="Arial"/>
          <w:b w:val="0"/>
          <w:sz w:val="20"/>
        </w:rPr>
        <w:t xml:space="preserve">. </w:t>
      </w:r>
      <w:r w:rsidR="00654E4E">
        <w:rPr>
          <w:rFonts w:ascii="Arial" w:hAnsi="Arial" w:cs="Arial"/>
          <w:b w:val="0"/>
          <w:sz w:val="20"/>
        </w:rPr>
        <w:t>P</w:t>
      </w:r>
      <w:r w:rsidR="00A54BAE" w:rsidRPr="00654E4E">
        <w:rPr>
          <w:rFonts w:ascii="Arial" w:hAnsi="Arial" w:cs="Arial"/>
          <w:b w:val="0"/>
          <w:sz w:val="20"/>
        </w:rPr>
        <w:t xml:space="preserve">articipants included mothers registered in the Danish National Birth Cohort </w:t>
      </w:r>
      <w:r w:rsidR="00243281" w:rsidRPr="00654E4E">
        <w:rPr>
          <w:rFonts w:ascii="Arial" w:hAnsi="Arial" w:cs="Arial"/>
          <w:b w:val="0"/>
          <w:sz w:val="20"/>
        </w:rPr>
        <w:t>from</w:t>
      </w:r>
      <w:r w:rsidR="00A54BAE" w:rsidRPr="00654E4E">
        <w:rPr>
          <w:rFonts w:ascii="Arial" w:hAnsi="Arial" w:cs="Arial"/>
          <w:b w:val="0"/>
          <w:sz w:val="20"/>
        </w:rPr>
        <w:t xml:space="preserve"> 1996 </w:t>
      </w:r>
      <w:r w:rsidR="00243281" w:rsidRPr="00654E4E">
        <w:rPr>
          <w:rFonts w:ascii="Arial" w:hAnsi="Arial" w:cs="Arial"/>
          <w:b w:val="0"/>
          <w:sz w:val="20"/>
        </w:rPr>
        <w:t>-</w:t>
      </w:r>
      <w:r w:rsidR="00A54BAE" w:rsidRPr="00654E4E">
        <w:rPr>
          <w:rFonts w:ascii="Arial" w:hAnsi="Arial" w:cs="Arial"/>
          <w:b w:val="0"/>
          <w:sz w:val="20"/>
        </w:rPr>
        <w:t xml:space="preserve"> 2002 (N of 64,322), and </w:t>
      </w:r>
      <w:r w:rsidR="007C27F8" w:rsidRPr="00654E4E">
        <w:rPr>
          <w:rFonts w:ascii="Arial" w:hAnsi="Arial" w:cs="Arial"/>
          <w:b w:val="0"/>
          <w:sz w:val="20"/>
        </w:rPr>
        <w:t>t</w:t>
      </w:r>
      <w:r w:rsidR="007063AC" w:rsidRPr="00654E4E">
        <w:rPr>
          <w:rFonts w:ascii="Arial" w:hAnsi="Arial" w:cs="Arial"/>
          <w:b w:val="0"/>
          <w:sz w:val="20"/>
        </w:rPr>
        <w:t xml:space="preserve">he </w:t>
      </w:r>
      <w:r w:rsidR="007C27F8" w:rsidRPr="00654E4E">
        <w:rPr>
          <w:rFonts w:ascii="Arial" w:hAnsi="Arial" w:cs="Arial"/>
          <w:b w:val="0"/>
          <w:sz w:val="20"/>
        </w:rPr>
        <w:t xml:space="preserve">TIME </w:t>
      </w:r>
      <w:r w:rsidR="007063AC" w:rsidRPr="00654E4E">
        <w:rPr>
          <w:rFonts w:ascii="Arial" w:hAnsi="Arial" w:cs="Arial"/>
          <w:b w:val="0"/>
          <w:sz w:val="20"/>
        </w:rPr>
        <w:t>article describes a 37% increased risk of ADHD diagnosis a</w:t>
      </w:r>
      <w:r w:rsidR="00F0764C" w:rsidRPr="00654E4E">
        <w:rPr>
          <w:rFonts w:ascii="Arial" w:hAnsi="Arial" w:cs="Arial"/>
          <w:b w:val="0"/>
          <w:sz w:val="20"/>
        </w:rPr>
        <w:t xml:space="preserve">nd </w:t>
      </w:r>
      <w:r w:rsidR="00243281" w:rsidRPr="00654E4E">
        <w:rPr>
          <w:rFonts w:ascii="Arial" w:hAnsi="Arial" w:cs="Arial"/>
          <w:b w:val="0"/>
          <w:sz w:val="20"/>
        </w:rPr>
        <w:t xml:space="preserve">29% increased risk of ADHD </w:t>
      </w:r>
      <w:r w:rsidR="007063AC" w:rsidRPr="00654E4E">
        <w:rPr>
          <w:rFonts w:ascii="Arial" w:hAnsi="Arial" w:cs="Arial"/>
          <w:b w:val="0"/>
          <w:sz w:val="20"/>
        </w:rPr>
        <w:t>medication</w:t>
      </w:r>
      <w:r w:rsidR="00243281" w:rsidRPr="00654E4E">
        <w:rPr>
          <w:rFonts w:ascii="Arial" w:hAnsi="Arial" w:cs="Arial"/>
          <w:b w:val="0"/>
          <w:sz w:val="20"/>
        </w:rPr>
        <w:t xml:space="preserve"> use</w:t>
      </w:r>
      <w:r w:rsidR="007063AC" w:rsidRPr="00654E4E">
        <w:rPr>
          <w:rFonts w:ascii="Arial" w:hAnsi="Arial" w:cs="Arial"/>
          <w:b w:val="0"/>
          <w:sz w:val="20"/>
        </w:rPr>
        <w:t>, as compared to mothers who did not use acetaminophen</w:t>
      </w:r>
      <w:r w:rsidR="007C27F8" w:rsidRPr="00654E4E">
        <w:rPr>
          <w:rFonts w:ascii="Arial" w:hAnsi="Arial" w:cs="Arial"/>
          <w:b w:val="0"/>
          <w:sz w:val="20"/>
        </w:rPr>
        <w:t xml:space="preserve"> during pregnancy</w:t>
      </w:r>
      <w:r w:rsidR="007063AC" w:rsidRPr="00654E4E">
        <w:rPr>
          <w:rFonts w:ascii="Arial" w:hAnsi="Arial" w:cs="Arial"/>
          <w:b w:val="0"/>
          <w:sz w:val="20"/>
        </w:rPr>
        <w:t>. The researchers a</w:t>
      </w:r>
      <w:r w:rsidR="007C27F8" w:rsidRPr="00654E4E">
        <w:rPr>
          <w:rFonts w:ascii="Arial" w:hAnsi="Arial" w:cs="Arial"/>
          <w:b w:val="0"/>
          <w:sz w:val="20"/>
        </w:rPr>
        <w:t>ttempt</w:t>
      </w:r>
      <w:r w:rsidR="00555F9D" w:rsidRPr="00654E4E">
        <w:rPr>
          <w:rFonts w:ascii="Arial" w:hAnsi="Arial" w:cs="Arial"/>
          <w:b w:val="0"/>
          <w:sz w:val="20"/>
        </w:rPr>
        <w:t>ed</w:t>
      </w:r>
      <w:r w:rsidR="007C27F8" w:rsidRPr="00654E4E">
        <w:rPr>
          <w:rFonts w:ascii="Arial" w:hAnsi="Arial" w:cs="Arial"/>
          <w:b w:val="0"/>
          <w:sz w:val="20"/>
        </w:rPr>
        <w:t xml:space="preserve"> to a</w:t>
      </w:r>
      <w:r w:rsidR="007063AC" w:rsidRPr="00654E4E">
        <w:rPr>
          <w:rFonts w:ascii="Arial" w:hAnsi="Arial" w:cs="Arial"/>
          <w:b w:val="0"/>
          <w:sz w:val="20"/>
        </w:rPr>
        <w:t xml:space="preserve">ccount for other </w:t>
      </w:r>
      <w:r w:rsidR="00243281" w:rsidRPr="00654E4E">
        <w:rPr>
          <w:rFonts w:ascii="Arial" w:hAnsi="Arial" w:cs="Arial"/>
          <w:b w:val="0"/>
          <w:sz w:val="20"/>
        </w:rPr>
        <w:t>potential contributors</w:t>
      </w:r>
      <w:r w:rsidR="007C27F8" w:rsidRPr="00654E4E">
        <w:rPr>
          <w:rFonts w:ascii="Arial" w:hAnsi="Arial" w:cs="Arial"/>
          <w:b w:val="0"/>
          <w:sz w:val="20"/>
        </w:rPr>
        <w:t xml:space="preserve"> to fetal brain development</w:t>
      </w:r>
      <w:r w:rsidR="007063AC" w:rsidRPr="00654E4E">
        <w:rPr>
          <w:rFonts w:ascii="Arial" w:hAnsi="Arial" w:cs="Arial"/>
          <w:b w:val="0"/>
          <w:sz w:val="20"/>
        </w:rPr>
        <w:t>, such as why the m</w:t>
      </w:r>
      <w:r w:rsidR="007C27F8" w:rsidRPr="00654E4E">
        <w:rPr>
          <w:rFonts w:ascii="Arial" w:hAnsi="Arial" w:cs="Arial"/>
          <w:b w:val="0"/>
          <w:sz w:val="20"/>
        </w:rPr>
        <w:t xml:space="preserve">others </w:t>
      </w:r>
      <w:r w:rsidR="00243281" w:rsidRPr="00654E4E">
        <w:rPr>
          <w:rFonts w:ascii="Arial" w:hAnsi="Arial" w:cs="Arial"/>
          <w:b w:val="0"/>
          <w:sz w:val="20"/>
        </w:rPr>
        <w:t>required</w:t>
      </w:r>
      <w:r w:rsidR="007C27F8" w:rsidRPr="00654E4E">
        <w:rPr>
          <w:rFonts w:ascii="Arial" w:hAnsi="Arial" w:cs="Arial"/>
          <w:b w:val="0"/>
          <w:sz w:val="20"/>
        </w:rPr>
        <w:t xml:space="preserve"> acetaminophen, but still found a strong link</w:t>
      </w:r>
      <w:r w:rsidR="007063AC" w:rsidRPr="00654E4E">
        <w:rPr>
          <w:rFonts w:ascii="Arial" w:hAnsi="Arial" w:cs="Arial"/>
          <w:b w:val="0"/>
          <w:sz w:val="20"/>
        </w:rPr>
        <w:t xml:space="preserve">. The article </w:t>
      </w:r>
      <w:r w:rsidR="00692CCF" w:rsidRPr="00654E4E">
        <w:rPr>
          <w:rFonts w:ascii="Arial" w:hAnsi="Arial" w:cs="Arial"/>
          <w:b w:val="0"/>
          <w:sz w:val="20"/>
        </w:rPr>
        <w:t xml:space="preserve">describes the results </w:t>
      </w:r>
      <w:r w:rsidR="00555F9D" w:rsidRPr="00654E4E">
        <w:rPr>
          <w:rFonts w:ascii="Arial" w:hAnsi="Arial" w:cs="Arial"/>
          <w:b w:val="0"/>
          <w:sz w:val="20"/>
        </w:rPr>
        <w:t>as</w:t>
      </w:r>
      <w:r w:rsidR="00692CCF" w:rsidRPr="00654E4E">
        <w:rPr>
          <w:rFonts w:ascii="Arial" w:hAnsi="Arial" w:cs="Arial"/>
          <w:b w:val="0"/>
          <w:sz w:val="20"/>
        </w:rPr>
        <w:t xml:space="preserve"> “worrisome” as over 50% of pregnant women in the study took acetaminophen</w:t>
      </w:r>
      <w:r w:rsidR="00FD1F32" w:rsidRPr="00654E4E">
        <w:rPr>
          <w:rFonts w:ascii="Arial" w:hAnsi="Arial" w:cs="Arial"/>
          <w:b w:val="0"/>
          <w:sz w:val="20"/>
        </w:rPr>
        <w:t>. The article does refer to an editorial accompanying the study which cautions that onl</w:t>
      </w:r>
      <w:r w:rsidR="00654E4E">
        <w:rPr>
          <w:rFonts w:ascii="Arial" w:hAnsi="Arial" w:cs="Arial"/>
          <w:b w:val="0"/>
          <w:sz w:val="20"/>
        </w:rPr>
        <w:t xml:space="preserve">y an association, rather than </w:t>
      </w:r>
      <w:r w:rsidR="00FD1F32" w:rsidRPr="00654E4E">
        <w:rPr>
          <w:rFonts w:ascii="Arial" w:hAnsi="Arial" w:cs="Arial"/>
          <w:b w:val="0"/>
          <w:sz w:val="20"/>
        </w:rPr>
        <w:t xml:space="preserve">causation, is established between acetaminophen and ADHD, but finishes by cautioning pregnant women to consider gritting through fever or pain episodes. </w:t>
      </w:r>
    </w:p>
    <w:p w:rsidR="00E66615" w:rsidRPr="00654E4E" w:rsidRDefault="00E66615">
      <w:pPr>
        <w:rPr>
          <w:rFonts w:ascii="Arial" w:hAnsi="Arial" w:cs="Arial"/>
          <w:sz w:val="20"/>
          <w:szCs w:val="20"/>
        </w:rPr>
      </w:pPr>
    </w:p>
    <w:p w:rsidR="00692CCF" w:rsidRPr="00654E4E" w:rsidRDefault="00692CCF">
      <w:pPr>
        <w:rPr>
          <w:rFonts w:ascii="Arial" w:hAnsi="Arial" w:cs="Arial"/>
          <w:sz w:val="20"/>
          <w:szCs w:val="20"/>
        </w:rPr>
      </w:pPr>
      <w:r w:rsidRPr="00654E4E">
        <w:rPr>
          <w:rFonts w:ascii="Arial" w:hAnsi="Arial" w:cs="Arial"/>
          <w:sz w:val="20"/>
          <w:szCs w:val="20"/>
        </w:rPr>
        <w:t>The TIME article does a decent job of describ</w:t>
      </w:r>
      <w:r w:rsidR="00555F9D" w:rsidRPr="00654E4E">
        <w:rPr>
          <w:rFonts w:ascii="Arial" w:hAnsi="Arial" w:cs="Arial"/>
          <w:sz w:val="20"/>
          <w:szCs w:val="20"/>
        </w:rPr>
        <w:t xml:space="preserve">ing the positives of the study, but </w:t>
      </w:r>
      <w:r w:rsidRPr="00654E4E">
        <w:rPr>
          <w:rFonts w:ascii="Arial" w:hAnsi="Arial" w:cs="Arial"/>
          <w:sz w:val="20"/>
          <w:szCs w:val="20"/>
        </w:rPr>
        <w:t xml:space="preserve">neglects to </w:t>
      </w:r>
      <w:r w:rsidR="005130F5" w:rsidRPr="00654E4E">
        <w:rPr>
          <w:rFonts w:ascii="Arial" w:hAnsi="Arial" w:cs="Arial"/>
          <w:sz w:val="20"/>
          <w:szCs w:val="20"/>
        </w:rPr>
        <w:t>clarify other reasons for potential increases in ADHD diagn</w:t>
      </w:r>
      <w:r w:rsidR="00555F9D" w:rsidRPr="00654E4E">
        <w:rPr>
          <w:rFonts w:ascii="Arial" w:hAnsi="Arial" w:cs="Arial"/>
          <w:sz w:val="20"/>
          <w:szCs w:val="20"/>
        </w:rPr>
        <w:t>ose</w:t>
      </w:r>
      <w:r w:rsidR="005130F5" w:rsidRPr="00654E4E">
        <w:rPr>
          <w:rFonts w:ascii="Arial" w:hAnsi="Arial" w:cs="Arial"/>
          <w:sz w:val="20"/>
          <w:szCs w:val="20"/>
        </w:rPr>
        <w:t xml:space="preserve">s, and </w:t>
      </w:r>
      <w:r w:rsidR="00F03BA3" w:rsidRPr="00654E4E">
        <w:rPr>
          <w:rFonts w:ascii="Arial" w:hAnsi="Arial" w:cs="Arial"/>
          <w:sz w:val="20"/>
          <w:szCs w:val="20"/>
        </w:rPr>
        <w:t xml:space="preserve">notes a dose dependent effect </w:t>
      </w:r>
      <w:r w:rsidR="005130F5" w:rsidRPr="00654E4E">
        <w:rPr>
          <w:rFonts w:ascii="Arial" w:hAnsi="Arial" w:cs="Arial"/>
          <w:sz w:val="20"/>
          <w:szCs w:val="20"/>
        </w:rPr>
        <w:t>to the risk of acetaminophen use</w:t>
      </w:r>
      <w:r w:rsidR="00F03BA3" w:rsidRPr="00654E4E">
        <w:rPr>
          <w:rFonts w:ascii="Arial" w:hAnsi="Arial" w:cs="Arial"/>
          <w:sz w:val="20"/>
          <w:szCs w:val="20"/>
        </w:rPr>
        <w:t xml:space="preserve"> which cannot be extrapolated from the </w:t>
      </w:r>
      <w:r w:rsidR="00555F9D" w:rsidRPr="00654E4E">
        <w:rPr>
          <w:rFonts w:ascii="Arial" w:hAnsi="Arial" w:cs="Arial"/>
          <w:sz w:val="20"/>
          <w:szCs w:val="20"/>
        </w:rPr>
        <w:t xml:space="preserve">data in the original article. </w:t>
      </w:r>
      <w:r w:rsidR="00F03BA3" w:rsidRPr="00654E4E">
        <w:rPr>
          <w:rFonts w:ascii="Arial" w:hAnsi="Arial" w:cs="Arial"/>
          <w:sz w:val="20"/>
          <w:szCs w:val="20"/>
        </w:rPr>
        <w:t>In addition, the loss of nearly a third of mothers to follow-up was not mentioned in the TIME article</w:t>
      </w:r>
      <w:r w:rsidR="00BD41CE" w:rsidRPr="00654E4E">
        <w:rPr>
          <w:rFonts w:ascii="Arial" w:hAnsi="Arial" w:cs="Arial"/>
          <w:sz w:val="20"/>
          <w:szCs w:val="20"/>
        </w:rPr>
        <w:t xml:space="preserve">, and the </w:t>
      </w:r>
      <w:r w:rsidR="00962C5F">
        <w:rPr>
          <w:rFonts w:ascii="Arial" w:hAnsi="Arial" w:cs="Arial"/>
          <w:sz w:val="20"/>
          <w:szCs w:val="20"/>
        </w:rPr>
        <w:t>warning</w:t>
      </w:r>
      <w:r w:rsidR="00BD41CE" w:rsidRPr="00654E4E">
        <w:rPr>
          <w:rFonts w:ascii="Arial" w:hAnsi="Arial" w:cs="Arial"/>
          <w:sz w:val="20"/>
          <w:szCs w:val="20"/>
        </w:rPr>
        <w:t xml:space="preserve"> needed for extra</w:t>
      </w:r>
      <w:r w:rsidR="00555F9D" w:rsidRPr="00654E4E">
        <w:rPr>
          <w:rFonts w:ascii="Arial" w:hAnsi="Arial" w:cs="Arial"/>
          <w:sz w:val="20"/>
          <w:szCs w:val="20"/>
        </w:rPr>
        <w:t xml:space="preserve">polating a specific population, </w:t>
      </w:r>
      <w:r w:rsidR="00BD41CE" w:rsidRPr="00654E4E">
        <w:rPr>
          <w:rFonts w:ascii="Arial" w:hAnsi="Arial" w:cs="Arial"/>
          <w:sz w:val="20"/>
          <w:szCs w:val="20"/>
        </w:rPr>
        <w:t>who may have a genetic predilection to acetaminophen use or ADHD</w:t>
      </w:r>
      <w:r w:rsidR="00555F9D" w:rsidRPr="00654E4E">
        <w:rPr>
          <w:rFonts w:ascii="Arial" w:hAnsi="Arial" w:cs="Arial"/>
          <w:sz w:val="20"/>
          <w:szCs w:val="20"/>
        </w:rPr>
        <w:t>,</w:t>
      </w:r>
      <w:r w:rsidR="00BD41CE" w:rsidRPr="00654E4E">
        <w:rPr>
          <w:rFonts w:ascii="Arial" w:hAnsi="Arial" w:cs="Arial"/>
          <w:sz w:val="20"/>
          <w:szCs w:val="20"/>
        </w:rPr>
        <w:t xml:space="preserve"> was not referenced</w:t>
      </w:r>
      <w:r w:rsidR="00F03BA3" w:rsidRPr="00654E4E">
        <w:rPr>
          <w:rFonts w:ascii="Arial" w:hAnsi="Arial" w:cs="Arial"/>
          <w:sz w:val="20"/>
          <w:szCs w:val="20"/>
        </w:rPr>
        <w:t xml:space="preserve">. </w:t>
      </w:r>
      <w:r w:rsidR="00555F9D" w:rsidRPr="00654E4E">
        <w:rPr>
          <w:rFonts w:ascii="Arial" w:hAnsi="Arial" w:cs="Arial"/>
          <w:sz w:val="20"/>
          <w:szCs w:val="20"/>
        </w:rPr>
        <w:t xml:space="preserve">The </w:t>
      </w:r>
      <w:r w:rsidR="005130F5" w:rsidRPr="00654E4E">
        <w:rPr>
          <w:rFonts w:ascii="Arial" w:hAnsi="Arial" w:cs="Arial"/>
          <w:sz w:val="20"/>
          <w:szCs w:val="20"/>
        </w:rPr>
        <w:t xml:space="preserve">article ends with a note of caution for </w:t>
      </w:r>
      <w:r w:rsidR="005130F5" w:rsidRPr="00654E4E">
        <w:rPr>
          <w:rFonts w:ascii="Arial" w:hAnsi="Arial" w:cs="Arial"/>
          <w:i/>
          <w:sz w:val="20"/>
          <w:szCs w:val="20"/>
        </w:rPr>
        <w:t>any</w:t>
      </w:r>
      <w:r w:rsidR="005130F5" w:rsidRPr="00654E4E">
        <w:rPr>
          <w:rFonts w:ascii="Arial" w:hAnsi="Arial" w:cs="Arial"/>
          <w:sz w:val="20"/>
          <w:szCs w:val="20"/>
        </w:rPr>
        <w:t xml:space="preserve"> acetaminophen use in pregnancy, which may leave readers of the article more fearful than necessary</w:t>
      </w:r>
      <w:r w:rsidR="00BD41CE" w:rsidRPr="00654E4E">
        <w:rPr>
          <w:rFonts w:ascii="Arial" w:hAnsi="Arial" w:cs="Arial"/>
          <w:sz w:val="20"/>
          <w:szCs w:val="20"/>
        </w:rPr>
        <w:t>, and poten</w:t>
      </w:r>
      <w:r w:rsidR="00555F9D" w:rsidRPr="00654E4E">
        <w:rPr>
          <w:rFonts w:ascii="Arial" w:hAnsi="Arial" w:cs="Arial"/>
          <w:sz w:val="20"/>
          <w:szCs w:val="20"/>
        </w:rPr>
        <w:t xml:space="preserve">tially with poorly managed pain </w:t>
      </w:r>
      <w:r w:rsidR="00BD41CE" w:rsidRPr="00654E4E">
        <w:rPr>
          <w:rFonts w:ascii="Arial" w:hAnsi="Arial" w:cs="Arial"/>
          <w:sz w:val="20"/>
          <w:szCs w:val="20"/>
        </w:rPr>
        <w:t>in pregnancy.</w:t>
      </w:r>
    </w:p>
    <w:p w:rsidR="002358FB" w:rsidRDefault="002358FB">
      <w:pPr>
        <w:rPr>
          <w:rFonts w:ascii="Arial" w:hAnsi="Arial" w:cs="Arial"/>
          <w:sz w:val="20"/>
          <w:szCs w:val="20"/>
        </w:rPr>
      </w:pPr>
    </w:p>
    <w:p w:rsidR="00654E4E" w:rsidRPr="00654E4E" w:rsidRDefault="00654E4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RESOURCES ON MEDICATION &amp; PREGNANCY:</w:t>
      </w:r>
    </w:p>
    <w:p w:rsidR="00654E4E" w:rsidRDefault="00080A76" w:rsidP="00654E4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54E4E">
        <w:rPr>
          <w:rFonts w:ascii="Arial" w:hAnsi="Arial" w:cs="Arial"/>
          <w:sz w:val="20"/>
          <w:szCs w:val="20"/>
        </w:rPr>
        <w:t xml:space="preserve">CDC </w:t>
      </w:r>
      <w:hyperlink r:id="rId8" w:history="1">
        <w:r w:rsidRPr="00654E4E">
          <w:rPr>
            <w:rStyle w:val="Hyperlink"/>
            <w:rFonts w:ascii="Arial" w:hAnsi="Arial" w:cs="Arial"/>
            <w:sz w:val="20"/>
            <w:szCs w:val="20"/>
          </w:rPr>
          <w:t>http://www.cdc.gov/pregnancy/meds/index.html</w:t>
        </w:r>
      </w:hyperlink>
    </w:p>
    <w:p w:rsidR="00654E4E" w:rsidRPr="00654E4E" w:rsidRDefault="00A00182" w:rsidP="00654E4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54E4E">
        <w:rPr>
          <w:rFonts w:ascii="Arial" w:hAnsi="Arial" w:cs="Arial"/>
          <w:sz w:val="20"/>
          <w:szCs w:val="20"/>
        </w:rPr>
        <w:t xml:space="preserve">Motherrisk </w:t>
      </w:r>
      <w:hyperlink r:id="rId9" w:history="1">
        <w:r w:rsidR="00654E4E" w:rsidRPr="00654E4E">
          <w:rPr>
            <w:rStyle w:val="Hyperlink"/>
            <w:rFonts w:ascii="Arial" w:hAnsi="Arial" w:cs="Arial"/>
            <w:sz w:val="20"/>
            <w:szCs w:val="20"/>
          </w:rPr>
          <w:t>http://www.motherisk.org/women/index.jsp</w:t>
        </w:r>
      </w:hyperlink>
      <w:r w:rsidR="00654E4E">
        <w:rPr>
          <w:rFonts w:ascii="Arial" w:hAnsi="Arial" w:cs="Arial"/>
          <w:sz w:val="20"/>
          <w:szCs w:val="20"/>
        </w:rPr>
        <w:t xml:space="preserve"> </w:t>
      </w:r>
      <w:r w:rsidR="00654E4E" w:rsidRPr="00654E4E">
        <w:rPr>
          <w:rFonts w:ascii="Arial" w:hAnsi="Arial" w:cs="Arial"/>
          <w:i/>
          <w:sz w:val="20"/>
          <w:szCs w:val="20"/>
        </w:rPr>
        <w:t xml:space="preserve">Website of The Hospital for Sick Children in Toronto, this site is </w:t>
      </w:r>
      <w:r w:rsidRPr="00654E4E">
        <w:rPr>
          <w:rFonts w:ascii="Arial" w:hAnsi="Arial" w:cs="Arial"/>
          <w:i/>
          <w:sz w:val="20"/>
          <w:szCs w:val="20"/>
        </w:rPr>
        <w:t>(recommended by F</w:t>
      </w:r>
      <w:r w:rsidR="00654E4E" w:rsidRPr="00654E4E">
        <w:rPr>
          <w:rFonts w:ascii="Arial" w:hAnsi="Arial" w:cs="Arial"/>
          <w:i/>
          <w:sz w:val="20"/>
          <w:szCs w:val="20"/>
        </w:rPr>
        <w:t>DA, with helpline phone numbers</w:t>
      </w:r>
    </w:p>
    <w:p w:rsidR="00E66615" w:rsidRDefault="00C558EB" w:rsidP="00654E4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54E4E">
        <w:rPr>
          <w:rFonts w:ascii="Arial" w:hAnsi="Arial" w:cs="Arial"/>
          <w:sz w:val="20"/>
          <w:szCs w:val="20"/>
        </w:rPr>
        <w:t xml:space="preserve">Tetralogy Society </w:t>
      </w:r>
      <w:hyperlink r:id="rId10" w:history="1">
        <w:r w:rsidR="00A00182" w:rsidRPr="00654E4E">
          <w:rPr>
            <w:rStyle w:val="Hyperlink"/>
            <w:rFonts w:ascii="Arial" w:hAnsi="Arial" w:cs="Arial"/>
            <w:sz w:val="20"/>
            <w:szCs w:val="20"/>
          </w:rPr>
          <w:t>http://www.teratology.org/pdf/Acetaminophen%20FAQ%20March%202014.pdf</w:t>
        </w:r>
      </w:hyperlink>
      <w:r w:rsidR="00D570F1">
        <w:rPr>
          <w:rFonts w:ascii="Arial" w:hAnsi="Arial" w:cs="Arial"/>
          <w:sz w:val="20"/>
          <w:szCs w:val="20"/>
        </w:rPr>
        <w:t xml:space="preserve"> </w:t>
      </w:r>
      <w:r w:rsidR="00D570F1" w:rsidRPr="00D570F1">
        <w:rPr>
          <w:rFonts w:ascii="Arial" w:hAnsi="Arial" w:cs="Arial"/>
          <w:i/>
          <w:sz w:val="20"/>
          <w:szCs w:val="20"/>
        </w:rPr>
        <w:t>Fact PDF on Tylenol use in Pregnancy (post JAMA article)</w:t>
      </w:r>
    </w:p>
    <w:p w:rsidR="00654E4E" w:rsidRDefault="00654E4E" w:rsidP="00654E4E">
      <w:pPr>
        <w:rPr>
          <w:rFonts w:ascii="Arial" w:hAnsi="Arial" w:cs="Arial"/>
          <w:sz w:val="20"/>
          <w:szCs w:val="20"/>
        </w:rPr>
      </w:pPr>
    </w:p>
    <w:p w:rsidR="00D570F1" w:rsidRDefault="00D570F1" w:rsidP="00654E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that’s today’s Developmental &amp; Behavioral Pediatrics: IN THE NEWS!</w:t>
      </w:r>
    </w:p>
    <w:p w:rsidR="00654E4E" w:rsidRPr="00654E4E" w:rsidRDefault="00654E4E" w:rsidP="00654E4E">
      <w:pPr>
        <w:rPr>
          <w:rFonts w:ascii="Arial" w:hAnsi="Arial" w:cs="Arial"/>
          <w:sz w:val="20"/>
          <w:szCs w:val="20"/>
        </w:rPr>
      </w:pPr>
    </w:p>
    <w:sectPr w:rsidR="00654E4E" w:rsidRPr="00654E4E" w:rsidSect="00C558EB">
      <w:footerReference w:type="even" r:id="rId11"/>
      <w:footerReference w:type="default" r:id="rId12"/>
      <w:pgSz w:w="12240" w:h="15840"/>
      <w:pgMar w:top="1296" w:right="1296" w:bottom="1296" w:left="129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E4E" w:rsidRDefault="00654E4E" w:rsidP="00BD1DAC">
      <w:r>
        <w:separator/>
      </w:r>
    </w:p>
  </w:endnote>
  <w:endnote w:type="continuationSeparator" w:id="0">
    <w:p w:rsidR="00654E4E" w:rsidRDefault="00654E4E" w:rsidP="00BD1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4E" w:rsidRDefault="00076552" w:rsidP="00E666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4E4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4E4E" w:rsidRDefault="00654E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4E" w:rsidRDefault="00076552" w:rsidP="00E666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4E4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2C5F">
      <w:rPr>
        <w:rStyle w:val="PageNumber"/>
        <w:noProof/>
      </w:rPr>
      <w:t>1</w:t>
    </w:r>
    <w:r>
      <w:rPr>
        <w:rStyle w:val="PageNumber"/>
      </w:rPr>
      <w:fldChar w:fldCharType="end"/>
    </w:r>
  </w:p>
  <w:p w:rsidR="00654E4E" w:rsidRDefault="00654E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E4E" w:rsidRDefault="00654E4E" w:rsidP="00BD1DAC">
      <w:r>
        <w:separator/>
      </w:r>
    </w:p>
  </w:footnote>
  <w:footnote w:type="continuationSeparator" w:id="0">
    <w:p w:rsidR="00654E4E" w:rsidRDefault="00654E4E" w:rsidP="00BD1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C38C7"/>
    <w:multiLevelType w:val="hybridMultilevel"/>
    <w:tmpl w:val="F6165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2358FB"/>
    <w:rsid w:val="00076552"/>
    <w:rsid w:val="00080A76"/>
    <w:rsid w:val="000C57B5"/>
    <w:rsid w:val="002358FB"/>
    <w:rsid w:val="00243281"/>
    <w:rsid w:val="005130F5"/>
    <w:rsid w:val="00555F9D"/>
    <w:rsid w:val="00654E4E"/>
    <w:rsid w:val="00692CCF"/>
    <w:rsid w:val="007063AC"/>
    <w:rsid w:val="007C27F8"/>
    <w:rsid w:val="00944C82"/>
    <w:rsid w:val="00962C5F"/>
    <w:rsid w:val="00A00182"/>
    <w:rsid w:val="00A54BAE"/>
    <w:rsid w:val="00A73BD6"/>
    <w:rsid w:val="00BD1DAC"/>
    <w:rsid w:val="00BD41CE"/>
    <w:rsid w:val="00C558EB"/>
    <w:rsid w:val="00D570F1"/>
    <w:rsid w:val="00D7423E"/>
    <w:rsid w:val="00E66615"/>
    <w:rsid w:val="00F03BA3"/>
    <w:rsid w:val="00F0764C"/>
    <w:rsid w:val="00FD1F3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F86"/>
  </w:style>
  <w:style w:type="paragraph" w:styleId="Heading1">
    <w:name w:val="heading 1"/>
    <w:basedOn w:val="Normal"/>
    <w:link w:val="Heading1Char"/>
    <w:uiPriority w:val="9"/>
    <w:rsid w:val="007C27F8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58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58FB"/>
  </w:style>
  <w:style w:type="paragraph" w:styleId="Footer">
    <w:name w:val="footer"/>
    <w:basedOn w:val="Normal"/>
    <w:link w:val="FooterChar"/>
    <w:uiPriority w:val="99"/>
    <w:semiHidden/>
    <w:unhideWhenUsed/>
    <w:rsid w:val="002358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58FB"/>
  </w:style>
  <w:style w:type="character" w:styleId="PageNumber">
    <w:name w:val="page number"/>
    <w:basedOn w:val="DefaultParagraphFont"/>
    <w:uiPriority w:val="99"/>
    <w:semiHidden/>
    <w:unhideWhenUsed/>
    <w:rsid w:val="002358FB"/>
  </w:style>
  <w:style w:type="character" w:styleId="Hyperlink">
    <w:name w:val="Hyperlink"/>
    <w:basedOn w:val="DefaultParagraphFont"/>
    <w:uiPriority w:val="99"/>
    <w:semiHidden/>
    <w:unhideWhenUsed/>
    <w:rsid w:val="002358F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C27F8"/>
    <w:rPr>
      <w:rFonts w:ascii="Times" w:hAnsi="Times"/>
      <w:b/>
      <w:kern w:val="36"/>
      <w:sz w:val="48"/>
      <w:szCs w:val="20"/>
    </w:rPr>
  </w:style>
  <w:style w:type="paragraph" w:styleId="ListParagraph">
    <w:name w:val="List Paragraph"/>
    <w:basedOn w:val="Normal"/>
    <w:uiPriority w:val="34"/>
    <w:qFormat/>
    <w:rsid w:val="00654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pregnancy/meds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ime.com/9961/tylenol-during-pregnancy-linked-to-higher-risk-of-adhd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eratology.org/pdf/Acetaminophen%20FAQ%20March%2020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therisk.org/women/index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This article discusses a JAMA Pediatrics study, “Acetaminophen Use During Pregna</vt:lpstr>
    </vt:vector>
  </TitlesOfParts>
  <Company>Seattle Childrens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Force</dc:creator>
  <cp:keywords/>
  <cp:lastModifiedBy>szinne</cp:lastModifiedBy>
  <cp:revision>4</cp:revision>
  <dcterms:created xsi:type="dcterms:W3CDTF">2014-10-13T00:22:00Z</dcterms:created>
  <dcterms:modified xsi:type="dcterms:W3CDTF">2014-10-16T01:10:00Z</dcterms:modified>
</cp:coreProperties>
</file>