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0CB69" w14:textId="513BCB13" w:rsidR="000D5F02" w:rsidRPr="003937CA" w:rsidRDefault="003937CA">
      <w:pPr>
        <w:rPr>
          <w:rFonts w:ascii="Arial" w:hAnsi="Arial" w:cs="Arial"/>
          <w:sz w:val="20"/>
          <w:szCs w:val="20"/>
        </w:rPr>
      </w:pPr>
      <w:bookmarkStart w:id="0" w:name="_GoBack"/>
      <w:bookmarkEnd w:id="0"/>
      <w:r>
        <w:rPr>
          <w:rFonts w:ascii="Arial" w:hAnsi="Arial" w:cs="Arial"/>
          <w:sz w:val="20"/>
          <w:szCs w:val="20"/>
        </w:rPr>
        <w:t xml:space="preserve">Today’s piece was prepared by Caroline Jackson, MD based on a CNN story </w:t>
      </w:r>
      <w:hyperlink r:id="rId6" w:history="1">
        <w:r w:rsidR="00677740" w:rsidRPr="003937CA">
          <w:rPr>
            <w:rStyle w:val="Hyperlink"/>
            <w:rFonts w:ascii="Arial" w:hAnsi="Arial" w:cs="Arial"/>
            <w:sz w:val="20"/>
            <w:szCs w:val="20"/>
          </w:rPr>
          <w:t xml:space="preserve">Parents, stop </w:t>
        </w:r>
        <w:r w:rsidRPr="003937CA">
          <w:rPr>
            <w:rStyle w:val="Hyperlink"/>
            <w:rFonts w:ascii="Arial" w:hAnsi="Arial" w:cs="Arial"/>
            <w:sz w:val="20"/>
            <w:szCs w:val="20"/>
          </w:rPr>
          <w:t>feeling so guilty about TV time</w:t>
        </w:r>
      </w:hyperlink>
      <w:r w:rsidR="00677740" w:rsidRPr="003937CA">
        <w:rPr>
          <w:rFonts w:ascii="Arial" w:hAnsi="Arial" w:cs="Arial"/>
          <w:sz w:val="20"/>
          <w:szCs w:val="20"/>
        </w:rPr>
        <w:t xml:space="preserve">. </w:t>
      </w:r>
    </w:p>
    <w:p w14:paraId="2631E599" w14:textId="549C0F4B" w:rsidR="00677740" w:rsidRPr="003937CA" w:rsidRDefault="003937CA">
      <w:pPr>
        <w:rPr>
          <w:rFonts w:ascii="Arial" w:hAnsi="Arial" w:cs="Arial"/>
          <w:sz w:val="20"/>
          <w:szCs w:val="20"/>
        </w:rPr>
      </w:pPr>
      <w:r>
        <w:rPr>
          <w:rFonts w:ascii="Arial" w:hAnsi="Arial" w:cs="Arial"/>
          <w:sz w:val="20"/>
          <w:szCs w:val="20"/>
        </w:rPr>
        <w:t xml:space="preserve">This article </w:t>
      </w:r>
      <w:r w:rsidR="00115930" w:rsidRPr="003937CA">
        <w:rPr>
          <w:rFonts w:ascii="Arial" w:hAnsi="Arial" w:cs="Arial"/>
          <w:sz w:val="20"/>
          <w:szCs w:val="20"/>
        </w:rPr>
        <w:t>suggests emphasis on the nega</w:t>
      </w:r>
      <w:r>
        <w:rPr>
          <w:rFonts w:ascii="Arial" w:hAnsi="Arial" w:cs="Arial"/>
          <w:sz w:val="20"/>
          <w:szCs w:val="20"/>
        </w:rPr>
        <w:t xml:space="preserve">tives of “screen time” may be </w:t>
      </w:r>
      <w:r w:rsidR="00677740" w:rsidRPr="003937CA">
        <w:rPr>
          <w:rFonts w:ascii="Arial" w:hAnsi="Arial" w:cs="Arial"/>
          <w:sz w:val="20"/>
          <w:szCs w:val="20"/>
        </w:rPr>
        <w:t>“</w:t>
      </w:r>
      <w:r w:rsidR="00115930" w:rsidRPr="003937CA">
        <w:rPr>
          <w:rFonts w:ascii="Arial" w:hAnsi="Arial" w:cs="Arial"/>
          <w:sz w:val="20"/>
          <w:szCs w:val="20"/>
        </w:rPr>
        <w:t>over the top</w:t>
      </w:r>
      <w:r w:rsidR="00677740" w:rsidRPr="003937CA">
        <w:rPr>
          <w:rFonts w:ascii="Arial" w:hAnsi="Arial" w:cs="Arial"/>
          <w:sz w:val="20"/>
          <w:szCs w:val="20"/>
        </w:rPr>
        <w:t>”</w:t>
      </w:r>
      <w:r w:rsidR="00115930" w:rsidRPr="003937CA">
        <w:rPr>
          <w:rFonts w:ascii="Arial" w:hAnsi="Arial" w:cs="Arial"/>
          <w:sz w:val="20"/>
          <w:szCs w:val="20"/>
        </w:rPr>
        <w:t xml:space="preserve">. The </w:t>
      </w:r>
      <w:r>
        <w:rPr>
          <w:rFonts w:ascii="Arial" w:hAnsi="Arial" w:cs="Arial"/>
          <w:sz w:val="20"/>
          <w:szCs w:val="20"/>
        </w:rPr>
        <w:t>journalist</w:t>
      </w:r>
      <w:r w:rsidR="00115930" w:rsidRPr="003937CA">
        <w:rPr>
          <w:rFonts w:ascii="Arial" w:hAnsi="Arial" w:cs="Arial"/>
          <w:sz w:val="20"/>
          <w:szCs w:val="20"/>
        </w:rPr>
        <w:t xml:space="preserve"> describes </w:t>
      </w:r>
      <w:r>
        <w:rPr>
          <w:rFonts w:ascii="Arial" w:hAnsi="Arial" w:cs="Arial"/>
          <w:sz w:val="20"/>
          <w:szCs w:val="20"/>
        </w:rPr>
        <w:t>parent</w:t>
      </w:r>
      <w:r w:rsidR="00115930" w:rsidRPr="003937CA">
        <w:rPr>
          <w:rFonts w:ascii="Arial" w:hAnsi="Arial" w:cs="Arial"/>
          <w:sz w:val="20"/>
          <w:szCs w:val="20"/>
        </w:rPr>
        <w:t xml:space="preserve"> guilt </w:t>
      </w:r>
      <w:r>
        <w:rPr>
          <w:rFonts w:ascii="Arial" w:hAnsi="Arial" w:cs="Arial"/>
          <w:sz w:val="20"/>
          <w:szCs w:val="20"/>
        </w:rPr>
        <w:t>regarding how</w:t>
      </w:r>
      <w:r w:rsidR="00115930" w:rsidRPr="003937CA">
        <w:rPr>
          <w:rFonts w:ascii="Arial" w:hAnsi="Arial" w:cs="Arial"/>
          <w:sz w:val="20"/>
          <w:szCs w:val="20"/>
        </w:rPr>
        <w:t xml:space="preserve"> often their children </w:t>
      </w:r>
      <w:r>
        <w:rPr>
          <w:rFonts w:ascii="Arial" w:hAnsi="Arial" w:cs="Arial"/>
          <w:sz w:val="20"/>
          <w:szCs w:val="20"/>
        </w:rPr>
        <w:t>watch</w:t>
      </w:r>
      <w:r w:rsidR="00115930" w:rsidRPr="003937CA">
        <w:rPr>
          <w:rFonts w:ascii="Arial" w:hAnsi="Arial" w:cs="Arial"/>
          <w:sz w:val="20"/>
          <w:szCs w:val="20"/>
        </w:rPr>
        <w:t xml:space="preserve"> TV. </w:t>
      </w:r>
      <w:r>
        <w:rPr>
          <w:rFonts w:ascii="Arial" w:hAnsi="Arial" w:cs="Arial"/>
          <w:sz w:val="20"/>
          <w:szCs w:val="20"/>
        </w:rPr>
        <w:t>The journalist</w:t>
      </w:r>
      <w:r w:rsidR="00115930" w:rsidRPr="003937CA">
        <w:rPr>
          <w:rFonts w:ascii="Arial" w:hAnsi="Arial" w:cs="Arial"/>
          <w:sz w:val="20"/>
          <w:szCs w:val="20"/>
        </w:rPr>
        <w:t xml:space="preserve"> points out that TV can provide an opportunity for rest for parents, bonding for families, and common ground for children that helps</w:t>
      </w:r>
      <w:r>
        <w:rPr>
          <w:rFonts w:ascii="Arial" w:hAnsi="Arial" w:cs="Arial"/>
          <w:sz w:val="20"/>
          <w:szCs w:val="20"/>
        </w:rPr>
        <w:t xml:space="preserve"> them to connect socially. She </w:t>
      </w:r>
      <w:r w:rsidR="00115930" w:rsidRPr="003937CA">
        <w:rPr>
          <w:rFonts w:ascii="Arial" w:hAnsi="Arial" w:cs="Arial"/>
          <w:sz w:val="20"/>
          <w:szCs w:val="20"/>
        </w:rPr>
        <w:t xml:space="preserve">suggests shows such as Sesame Street </w:t>
      </w:r>
      <w:r w:rsidR="000D5F02" w:rsidRPr="003937CA">
        <w:rPr>
          <w:rFonts w:ascii="Arial" w:hAnsi="Arial" w:cs="Arial"/>
          <w:sz w:val="20"/>
          <w:szCs w:val="20"/>
        </w:rPr>
        <w:t xml:space="preserve">can </w:t>
      </w:r>
      <w:r w:rsidR="00115930" w:rsidRPr="003937CA">
        <w:rPr>
          <w:rFonts w:ascii="Arial" w:hAnsi="Arial" w:cs="Arial"/>
          <w:sz w:val="20"/>
          <w:szCs w:val="20"/>
        </w:rPr>
        <w:t xml:space="preserve">improve cognitive abilities of young children. </w:t>
      </w:r>
      <w:r w:rsidR="00DE129C" w:rsidRPr="003937CA">
        <w:rPr>
          <w:rFonts w:ascii="Arial" w:hAnsi="Arial" w:cs="Arial"/>
          <w:sz w:val="20"/>
          <w:szCs w:val="20"/>
        </w:rPr>
        <w:t xml:space="preserve">The author points to other reports that demonstrate children are not actually watching more television now than in the 80s and that for the typically developing child, TV is only dangerous if it replaces physical activity or socializing. </w:t>
      </w:r>
      <w:r w:rsidR="00677740" w:rsidRPr="003937CA">
        <w:rPr>
          <w:rFonts w:ascii="Arial" w:hAnsi="Arial" w:cs="Arial"/>
          <w:sz w:val="20"/>
          <w:szCs w:val="20"/>
        </w:rPr>
        <w:t xml:space="preserve"> </w:t>
      </w:r>
    </w:p>
    <w:p w14:paraId="7F2FC720" w14:textId="0341DA43" w:rsidR="00677740" w:rsidRPr="003937CA" w:rsidRDefault="00677740" w:rsidP="00677740">
      <w:pPr>
        <w:rPr>
          <w:rFonts w:ascii="Arial" w:hAnsi="Arial" w:cs="Arial"/>
          <w:sz w:val="20"/>
          <w:szCs w:val="20"/>
        </w:rPr>
      </w:pPr>
      <w:r w:rsidRPr="003937CA">
        <w:rPr>
          <w:rFonts w:ascii="Arial" w:hAnsi="Arial" w:cs="Arial"/>
          <w:sz w:val="20"/>
          <w:szCs w:val="20"/>
        </w:rPr>
        <w:t xml:space="preserve">This article makes valid points regarding TV being a topic of conversation in social circles and </w:t>
      </w:r>
      <w:r w:rsidR="000D5F02" w:rsidRPr="003937CA">
        <w:rPr>
          <w:rFonts w:ascii="Arial" w:hAnsi="Arial" w:cs="Arial"/>
          <w:sz w:val="20"/>
          <w:szCs w:val="20"/>
        </w:rPr>
        <w:t xml:space="preserve">a source of common memories for </w:t>
      </w:r>
      <w:r w:rsidRPr="003937CA">
        <w:rPr>
          <w:rFonts w:ascii="Arial" w:hAnsi="Arial" w:cs="Arial"/>
          <w:sz w:val="20"/>
          <w:szCs w:val="20"/>
        </w:rPr>
        <w:t>families</w:t>
      </w:r>
      <w:r w:rsidR="000D5F02" w:rsidRPr="003937CA">
        <w:rPr>
          <w:rFonts w:ascii="Arial" w:hAnsi="Arial" w:cs="Arial"/>
          <w:sz w:val="20"/>
          <w:szCs w:val="20"/>
        </w:rPr>
        <w:t xml:space="preserve">. She also points out negative impacts of </w:t>
      </w:r>
      <w:r w:rsidRPr="003937CA">
        <w:rPr>
          <w:rFonts w:ascii="Arial" w:hAnsi="Arial" w:cs="Arial"/>
          <w:sz w:val="20"/>
          <w:szCs w:val="20"/>
        </w:rPr>
        <w:t>inducing guilt in parents and not making adequate space for rest and wellness</w:t>
      </w:r>
      <w:r w:rsidR="000D5F02" w:rsidRPr="003937CA">
        <w:rPr>
          <w:rFonts w:ascii="Arial" w:hAnsi="Arial" w:cs="Arial"/>
          <w:sz w:val="20"/>
          <w:szCs w:val="20"/>
        </w:rPr>
        <w:t xml:space="preserve"> for caregivers</w:t>
      </w:r>
      <w:r w:rsidRPr="003937CA">
        <w:rPr>
          <w:rFonts w:ascii="Arial" w:hAnsi="Arial" w:cs="Arial"/>
          <w:sz w:val="20"/>
          <w:szCs w:val="20"/>
        </w:rPr>
        <w:t>. However, there is sufficient data to suggest that increased TV viewing in young children (especially under the age of 2) can be detrimental to cognitive, language</w:t>
      </w:r>
      <w:r w:rsidR="000D5F02" w:rsidRPr="003937CA">
        <w:rPr>
          <w:rFonts w:ascii="Arial" w:hAnsi="Arial" w:cs="Arial"/>
          <w:sz w:val="20"/>
          <w:szCs w:val="20"/>
        </w:rPr>
        <w:t>,</w:t>
      </w:r>
      <w:r w:rsidRPr="003937CA">
        <w:rPr>
          <w:rFonts w:ascii="Arial" w:hAnsi="Arial" w:cs="Arial"/>
          <w:sz w:val="20"/>
          <w:szCs w:val="20"/>
        </w:rPr>
        <w:t xml:space="preserve"> and motor development (</w:t>
      </w:r>
      <w:r w:rsidR="003937CA">
        <w:rPr>
          <w:rFonts w:ascii="Arial" w:hAnsi="Arial" w:cs="Arial"/>
          <w:sz w:val="20"/>
          <w:szCs w:val="20"/>
        </w:rPr>
        <w:t xml:space="preserve">see below), </w:t>
      </w:r>
      <w:r w:rsidRPr="003937CA">
        <w:rPr>
          <w:rFonts w:ascii="Arial" w:hAnsi="Arial" w:cs="Arial"/>
          <w:sz w:val="20"/>
          <w:szCs w:val="20"/>
        </w:rPr>
        <w:t>not addressed in this article. The AAP officially recommends children un</w:t>
      </w:r>
      <w:r w:rsidR="003937CA">
        <w:rPr>
          <w:rFonts w:ascii="Arial" w:hAnsi="Arial" w:cs="Arial"/>
          <w:sz w:val="20"/>
          <w:szCs w:val="20"/>
        </w:rPr>
        <w:t xml:space="preserve">der 18 months avoid screens </w:t>
      </w:r>
      <w:r w:rsidRPr="003937CA">
        <w:rPr>
          <w:rFonts w:ascii="Arial" w:hAnsi="Arial" w:cs="Arial"/>
          <w:sz w:val="20"/>
          <w:szCs w:val="20"/>
        </w:rPr>
        <w:t>due to risk of delayed development. The recommendations for children over 2 more closely align with this article’s opinion that screen time should be limited and not replace sleep, physical activity</w:t>
      </w:r>
      <w:r w:rsidR="003937CA">
        <w:rPr>
          <w:rFonts w:ascii="Arial" w:hAnsi="Arial" w:cs="Arial"/>
          <w:sz w:val="20"/>
          <w:szCs w:val="20"/>
        </w:rPr>
        <w:t>,</w:t>
      </w:r>
      <w:r w:rsidRPr="003937CA">
        <w:rPr>
          <w:rFonts w:ascii="Arial" w:hAnsi="Arial" w:cs="Arial"/>
          <w:sz w:val="20"/>
          <w:szCs w:val="20"/>
        </w:rPr>
        <w:t xml:space="preserve"> and other behaviors essential to health</w:t>
      </w:r>
      <w:r w:rsidR="00775595">
        <w:rPr>
          <w:rFonts w:ascii="Arial" w:hAnsi="Arial" w:cs="Arial"/>
          <w:sz w:val="20"/>
          <w:szCs w:val="20"/>
        </w:rPr>
        <w:t>. A</w:t>
      </w:r>
      <w:r w:rsidR="000D5F02" w:rsidRPr="003937CA">
        <w:rPr>
          <w:rFonts w:ascii="Arial" w:hAnsi="Arial" w:cs="Arial"/>
          <w:sz w:val="20"/>
          <w:szCs w:val="20"/>
        </w:rPr>
        <w:t>dvocates for children and families</w:t>
      </w:r>
      <w:r w:rsidR="00775595">
        <w:rPr>
          <w:rFonts w:ascii="Arial" w:hAnsi="Arial" w:cs="Arial"/>
          <w:sz w:val="20"/>
          <w:szCs w:val="20"/>
        </w:rPr>
        <w:t xml:space="preserve"> must</w:t>
      </w:r>
      <w:r w:rsidR="000D5F02" w:rsidRPr="003937CA">
        <w:rPr>
          <w:rFonts w:ascii="Arial" w:hAnsi="Arial" w:cs="Arial"/>
          <w:sz w:val="20"/>
          <w:szCs w:val="20"/>
        </w:rPr>
        <w:t xml:space="preserve"> be aware of risks, benefits, and realities of TV be</w:t>
      </w:r>
      <w:r w:rsidR="00775595">
        <w:rPr>
          <w:rFonts w:ascii="Arial" w:hAnsi="Arial" w:cs="Arial"/>
          <w:sz w:val="20"/>
          <w:szCs w:val="20"/>
        </w:rPr>
        <w:t xml:space="preserve">ing a part of children’s lives, and </w:t>
      </w:r>
      <w:r w:rsidR="000D5F02" w:rsidRPr="003937CA">
        <w:rPr>
          <w:rFonts w:ascii="Arial" w:hAnsi="Arial" w:cs="Arial"/>
          <w:sz w:val="20"/>
          <w:szCs w:val="20"/>
        </w:rPr>
        <w:t xml:space="preserve">of pressures parents </w:t>
      </w:r>
      <w:r w:rsidR="00775595">
        <w:rPr>
          <w:rFonts w:ascii="Arial" w:hAnsi="Arial" w:cs="Arial"/>
          <w:sz w:val="20"/>
          <w:szCs w:val="20"/>
        </w:rPr>
        <w:t>face</w:t>
      </w:r>
      <w:r w:rsidR="000D5F02" w:rsidRPr="003937CA">
        <w:rPr>
          <w:rFonts w:ascii="Arial" w:hAnsi="Arial" w:cs="Arial"/>
          <w:sz w:val="20"/>
          <w:szCs w:val="20"/>
        </w:rPr>
        <w:t xml:space="preserve"> from all sides and aid them in making informed decisions that make sense for their families and values. </w:t>
      </w:r>
    </w:p>
    <w:p w14:paraId="1355FB4C" w14:textId="2EE39DFB" w:rsidR="003937CA" w:rsidRPr="003937CA" w:rsidRDefault="003937CA" w:rsidP="003937CA">
      <w:pPr>
        <w:rPr>
          <w:rFonts w:ascii="Arial" w:hAnsi="Arial" w:cs="Arial"/>
          <w:b/>
          <w:sz w:val="20"/>
          <w:szCs w:val="20"/>
        </w:rPr>
      </w:pPr>
      <w:r>
        <w:rPr>
          <w:rFonts w:ascii="Arial" w:hAnsi="Arial" w:cs="Arial"/>
          <w:b/>
          <w:sz w:val="20"/>
          <w:szCs w:val="20"/>
        </w:rPr>
        <w:t>RESOURCE FOR PARENTS ON SCREEN TIME:</w:t>
      </w:r>
      <w:r>
        <w:rPr>
          <w:rFonts w:ascii="Arial" w:hAnsi="Arial" w:cs="Arial"/>
          <w:b/>
          <w:sz w:val="20"/>
          <w:szCs w:val="20"/>
        </w:rPr>
        <w:br/>
      </w:r>
      <w:hyperlink r:id="rId7" w:history="1">
        <w:r w:rsidRPr="003937CA">
          <w:rPr>
            <w:rStyle w:val="Hyperlink"/>
            <w:rFonts w:ascii="Arial" w:hAnsi="Arial" w:cs="Arial"/>
            <w:sz w:val="20"/>
            <w:szCs w:val="20"/>
          </w:rPr>
          <w:t>Mayo Clinic</w:t>
        </w:r>
      </w:hyperlink>
      <w:r>
        <w:rPr>
          <w:rFonts w:ascii="Arial" w:hAnsi="Arial" w:cs="Arial"/>
          <w:sz w:val="20"/>
          <w:szCs w:val="20"/>
        </w:rPr>
        <w:t xml:space="preserve"> </w:t>
      </w:r>
      <w:r w:rsidRPr="003937CA">
        <w:rPr>
          <w:rFonts w:ascii="Arial" w:hAnsi="Arial" w:cs="Arial"/>
          <w:sz w:val="20"/>
          <w:szCs w:val="20"/>
        </w:rPr>
        <w:t xml:space="preserve">Screen time – How to guide your child </w:t>
      </w:r>
    </w:p>
    <w:p w14:paraId="159DF066" w14:textId="77777777" w:rsidR="003937CA" w:rsidRDefault="003937CA">
      <w:pPr>
        <w:rPr>
          <w:rFonts w:ascii="Arial" w:hAnsi="Arial" w:cs="Arial"/>
          <w:i/>
          <w:sz w:val="20"/>
          <w:szCs w:val="20"/>
        </w:rPr>
      </w:pPr>
      <w:r>
        <w:rPr>
          <w:rFonts w:ascii="Arial" w:hAnsi="Arial" w:cs="Arial"/>
          <w:i/>
          <w:sz w:val="20"/>
          <w:szCs w:val="20"/>
        </w:rPr>
        <w:t>REFERENCES:</w:t>
      </w:r>
    </w:p>
    <w:p w14:paraId="33EF1FF6" w14:textId="77777777" w:rsidR="003937CA" w:rsidRPr="003937CA" w:rsidRDefault="003937CA" w:rsidP="003937CA">
      <w:pPr>
        <w:pStyle w:val="ListParagraph"/>
        <w:numPr>
          <w:ilvl w:val="0"/>
          <w:numId w:val="1"/>
        </w:numPr>
        <w:rPr>
          <w:rFonts w:ascii="Arial" w:hAnsi="Arial" w:cs="Arial"/>
          <w:i/>
          <w:sz w:val="20"/>
          <w:szCs w:val="20"/>
        </w:rPr>
      </w:pPr>
      <w:r w:rsidRPr="003937CA">
        <w:rPr>
          <w:rFonts w:ascii="Arial" w:hAnsi="Arial" w:cs="Arial"/>
          <w:i/>
          <w:sz w:val="20"/>
          <w:szCs w:val="20"/>
        </w:rPr>
        <w:t xml:space="preserve">Ling-Yi et al. Effects of television exposure on developmental skills among young children. Infant and Behavior Development. Vol 38. Feb 2015. </w:t>
      </w:r>
    </w:p>
    <w:p w14:paraId="4188B0B0" w14:textId="07B21F93" w:rsidR="003937CA" w:rsidRDefault="003937CA" w:rsidP="003937CA">
      <w:pPr>
        <w:ind w:left="720"/>
        <w:jc w:val="both"/>
        <w:rPr>
          <w:rFonts w:ascii="Arial" w:hAnsi="Arial" w:cs="Arial"/>
          <w:i/>
          <w:sz w:val="20"/>
          <w:szCs w:val="20"/>
        </w:rPr>
      </w:pPr>
      <w:r>
        <w:rPr>
          <w:rFonts w:ascii="Arial" w:hAnsi="Arial" w:cs="Arial"/>
          <w:i/>
          <w:sz w:val="20"/>
          <w:szCs w:val="20"/>
        </w:rPr>
        <w:t>This</w:t>
      </w:r>
      <w:r w:rsidRPr="003937CA">
        <w:rPr>
          <w:rFonts w:ascii="Arial" w:hAnsi="Arial" w:cs="Arial"/>
          <w:i/>
          <w:sz w:val="20"/>
          <w:szCs w:val="20"/>
        </w:rPr>
        <w:t xml:space="preserve"> study performed by Ling Yi et al </w:t>
      </w:r>
      <w:r>
        <w:rPr>
          <w:rFonts w:ascii="Arial" w:hAnsi="Arial" w:cs="Arial"/>
          <w:i/>
          <w:sz w:val="20"/>
          <w:szCs w:val="20"/>
        </w:rPr>
        <w:t>examined</w:t>
      </w:r>
      <w:r w:rsidRPr="003937CA">
        <w:rPr>
          <w:rFonts w:ascii="Arial" w:hAnsi="Arial" w:cs="Arial"/>
          <w:i/>
          <w:sz w:val="20"/>
          <w:szCs w:val="20"/>
        </w:rPr>
        <w:t xml:space="preserve"> effects of television exposure on the developmental skills of Taiwanese children under 36 months of age.  The study demonstrated that there was a delay in cognitive, language, and motor development for children who spent more time watching television.  The study showed significant differences in the incidence of cognitive delay in children who spent 129.3 min watching TV a day vs. 60.7 min of TV. Children with language developmental delay tended to spend more time viewing screens (117.3 min vs. 53.2 min). Children with motor developmental delay also tended to spend more time viewing screens than did those without motor developmental delay (116.9 min vs. 64.4 min). Another study by Dong et al. demonstrated that increased TV time in children was significantly correlated with later bedtime, decreased hours of sleep at night, and increased sleep latency.  </w:t>
      </w:r>
    </w:p>
    <w:p w14:paraId="6F3F08F7" w14:textId="291BE9C3" w:rsidR="003937CA" w:rsidRPr="001550A4" w:rsidRDefault="00677740" w:rsidP="003937CA">
      <w:pPr>
        <w:pStyle w:val="ListParagraph"/>
        <w:numPr>
          <w:ilvl w:val="0"/>
          <w:numId w:val="1"/>
        </w:numPr>
        <w:rPr>
          <w:rFonts w:ascii="Arial" w:hAnsi="Arial" w:cs="Arial"/>
          <w:i/>
          <w:sz w:val="20"/>
          <w:szCs w:val="20"/>
        </w:rPr>
      </w:pPr>
      <w:r w:rsidRPr="003937CA">
        <w:rPr>
          <w:rFonts w:ascii="Arial" w:hAnsi="Arial" w:cs="Arial"/>
          <w:i/>
          <w:sz w:val="20"/>
          <w:szCs w:val="20"/>
        </w:rPr>
        <w:t xml:space="preserve">Dong S, et al. Multi- center study on the effects of television viewing on sleep quality among children under 4 years of age in China. </w:t>
      </w:r>
      <w:proofErr w:type="spellStart"/>
      <w:r w:rsidR="000D5F02" w:rsidRPr="003937CA">
        <w:rPr>
          <w:rFonts w:ascii="Arial" w:hAnsi="Arial" w:cs="Arial"/>
          <w:i/>
          <w:sz w:val="20"/>
          <w:szCs w:val="20"/>
        </w:rPr>
        <w:t>Zhonghua</w:t>
      </w:r>
      <w:proofErr w:type="spellEnd"/>
      <w:r w:rsidR="000D5F02" w:rsidRPr="003937CA">
        <w:rPr>
          <w:rFonts w:ascii="Arial" w:hAnsi="Arial" w:cs="Arial"/>
          <w:i/>
          <w:sz w:val="20"/>
          <w:szCs w:val="20"/>
        </w:rPr>
        <w:t xml:space="preserve"> </w:t>
      </w:r>
      <w:proofErr w:type="spellStart"/>
      <w:r w:rsidR="000D5F02" w:rsidRPr="003937CA">
        <w:rPr>
          <w:rFonts w:ascii="Arial" w:hAnsi="Arial" w:cs="Arial"/>
          <w:i/>
          <w:sz w:val="20"/>
          <w:szCs w:val="20"/>
        </w:rPr>
        <w:t>Er</w:t>
      </w:r>
      <w:proofErr w:type="spellEnd"/>
      <w:r w:rsidR="000D5F02" w:rsidRPr="003937CA">
        <w:rPr>
          <w:rFonts w:ascii="Arial" w:hAnsi="Arial" w:cs="Arial"/>
          <w:i/>
          <w:sz w:val="20"/>
          <w:szCs w:val="20"/>
        </w:rPr>
        <w:t xml:space="preserve"> </w:t>
      </w:r>
      <w:proofErr w:type="spellStart"/>
      <w:r w:rsidR="000D5F02" w:rsidRPr="003937CA">
        <w:rPr>
          <w:rFonts w:ascii="Arial" w:hAnsi="Arial" w:cs="Arial"/>
          <w:i/>
          <w:sz w:val="20"/>
          <w:szCs w:val="20"/>
        </w:rPr>
        <w:t>Ke</w:t>
      </w:r>
      <w:proofErr w:type="spellEnd"/>
      <w:r w:rsidR="000D5F02" w:rsidRPr="003937CA">
        <w:rPr>
          <w:rFonts w:ascii="Arial" w:hAnsi="Arial" w:cs="Arial"/>
          <w:i/>
          <w:sz w:val="20"/>
          <w:szCs w:val="20"/>
        </w:rPr>
        <w:t xml:space="preserve"> </w:t>
      </w:r>
      <w:proofErr w:type="spellStart"/>
      <w:r w:rsidR="000D5F02" w:rsidRPr="003937CA">
        <w:rPr>
          <w:rFonts w:ascii="Arial" w:hAnsi="Arial" w:cs="Arial"/>
          <w:i/>
          <w:sz w:val="20"/>
          <w:szCs w:val="20"/>
        </w:rPr>
        <w:t>Zhi</w:t>
      </w:r>
      <w:proofErr w:type="spellEnd"/>
      <w:r w:rsidR="000D5F02" w:rsidRPr="003937CA">
        <w:rPr>
          <w:rFonts w:ascii="Arial" w:hAnsi="Arial" w:cs="Arial"/>
          <w:i/>
          <w:sz w:val="20"/>
          <w:szCs w:val="20"/>
        </w:rPr>
        <w:t xml:space="preserve">. Vol 53.  Dec 2015. </w:t>
      </w:r>
    </w:p>
    <w:p w14:paraId="1F6E083F" w14:textId="206D806B" w:rsidR="003937CA" w:rsidRPr="003937CA" w:rsidRDefault="003937CA" w:rsidP="003937CA">
      <w:pPr>
        <w:rPr>
          <w:rFonts w:ascii="Arial" w:hAnsi="Arial" w:cs="Arial"/>
          <w:sz w:val="20"/>
          <w:szCs w:val="20"/>
        </w:rPr>
      </w:pPr>
      <w:r>
        <w:rPr>
          <w:rFonts w:ascii="Arial" w:hAnsi="Arial" w:cs="Arial"/>
          <w:sz w:val="20"/>
          <w:szCs w:val="20"/>
        </w:rPr>
        <w:t>And that’s today’s Developmental &amp; Behavioral Pediatrics: IN THE NEWS!</w:t>
      </w:r>
    </w:p>
    <w:p w14:paraId="49701EC7" w14:textId="77777777" w:rsidR="00B10C1F" w:rsidRPr="003937CA" w:rsidRDefault="00B10C1F">
      <w:pPr>
        <w:rPr>
          <w:rFonts w:ascii="Arial" w:hAnsi="Arial" w:cs="Arial"/>
          <w:sz w:val="20"/>
          <w:szCs w:val="20"/>
        </w:rPr>
      </w:pPr>
    </w:p>
    <w:sectPr w:rsidR="00B10C1F" w:rsidRPr="0039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50ED"/>
    <w:multiLevelType w:val="hybridMultilevel"/>
    <w:tmpl w:val="FE36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0"/>
    <w:rsid w:val="000A1113"/>
    <w:rsid w:val="000D5F02"/>
    <w:rsid w:val="00115930"/>
    <w:rsid w:val="001550A4"/>
    <w:rsid w:val="003937CA"/>
    <w:rsid w:val="003B1E8F"/>
    <w:rsid w:val="005F0057"/>
    <w:rsid w:val="00677740"/>
    <w:rsid w:val="00775595"/>
    <w:rsid w:val="00960495"/>
    <w:rsid w:val="009F0993"/>
    <w:rsid w:val="00B10C1F"/>
    <w:rsid w:val="00B73C25"/>
    <w:rsid w:val="00BA503D"/>
    <w:rsid w:val="00D43B62"/>
    <w:rsid w:val="00DE129C"/>
    <w:rsid w:val="00EE4FAD"/>
    <w:rsid w:val="00F0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4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937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3B62"/>
    <w:rPr>
      <w:i/>
      <w:iCs/>
    </w:rPr>
  </w:style>
  <w:style w:type="character" w:customStyle="1" w:styleId="Heading1Char">
    <w:name w:val="Heading 1 Char"/>
    <w:basedOn w:val="DefaultParagraphFont"/>
    <w:link w:val="Heading1"/>
    <w:uiPriority w:val="9"/>
    <w:rsid w:val="00F041C2"/>
    <w:rPr>
      <w:rFonts w:ascii="Times New Roman" w:eastAsia="Times New Roman" w:hAnsi="Times New Roman" w:cs="Times New Roman"/>
      <w:b/>
      <w:bCs/>
      <w:kern w:val="36"/>
      <w:sz w:val="48"/>
      <w:szCs w:val="48"/>
    </w:rPr>
  </w:style>
  <w:style w:type="character" w:customStyle="1" w:styleId="title-text">
    <w:name w:val="title-text"/>
    <w:basedOn w:val="DefaultParagraphFont"/>
    <w:rsid w:val="00F041C2"/>
  </w:style>
  <w:style w:type="character" w:styleId="Hyperlink">
    <w:name w:val="Hyperlink"/>
    <w:basedOn w:val="DefaultParagraphFont"/>
    <w:uiPriority w:val="99"/>
    <w:unhideWhenUsed/>
    <w:rsid w:val="00B10C1F"/>
    <w:rPr>
      <w:color w:val="0000FF"/>
      <w:u w:val="single"/>
    </w:rPr>
  </w:style>
  <w:style w:type="character" w:customStyle="1" w:styleId="Heading2Char">
    <w:name w:val="Heading 2 Char"/>
    <w:basedOn w:val="DefaultParagraphFont"/>
    <w:link w:val="Heading2"/>
    <w:uiPriority w:val="9"/>
    <w:semiHidden/>
    <w:rsid w:val="003937C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3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4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937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3B62"/>
    <w:rPr>
      <w:i/>
      <w:iCs/>
    </w:rPr>
  </w:style>
  <w:style w:type="character" w:customStyle="1" w:styleId="Heading1Char">
    <w:name w:val="Heading 1 Char"/>
    <w:basedOn w:val="DefaultParagraphFont"/>
    <w:link w:val="Heading1"/>
    <w:uiPriority w:val="9"/>
    <w:rsid w:val="00F041C2"/>
    <w:rPr>
      <w:rFonts w:ascii="Times New Roman" w:eastAsia="Times New Roman" w:hAnsi="Times New Roman" w:cs="Times New Roman"/>
      <w:b/>
      <w:bCs/>
      <w:kern w:val="36"/>
      <w:sz w:val="48"/>
      <w:szCs w:val="48"/>
    </w:rPr>
  </w:style>
  <w:style w:type="character" w:customStyle="1" w:styleId="title-text">
    <w:name w:val="title-text"/>
    <w:basedOn w:val="DefaultParagraphFont"/>
    <w:rsid w:val="00F041C2"/>
  </w:style>
  <w:style w:type="character" w:styleId="Hyperlink">
    <w:name w:val="Hyperlink"/>
    <w:basedOn w:val="DefaultParagraphFont"/>
    <w:uiPriority w:val="99"/>
    <w:unhideWhenUsed/>
    <w:rsid w:val="00B10C1F"/>
    <w:rPr>
      <w:color w:val="0000FF"/>
      <w:u w:val="single"/>
    </w:rPr>
  </w:style>
  <w:style w:type="character" w:customStyle="1" w:styleId="Heading2Char">
    <w:name w:val="Heading 2 Char"/>
    <w:basedOn w:val="DefaultParagraphFont"/>
    <w:link w:val="Heading2"/>
    <w:uiPriority w:val="9"/>
    <w:semiHidden/>
    <w:rsid w:val="003937C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4325">
      <w:bodyDiv w:val="1"/>
      <w:marLeft w:val="0"/>
      <w:marRight w:val="0"/>
      <w:marTop w:val="0"/>
      <w:marBottom w:val="0"/>
      <w:divBdr>
        <w:top w:val="none" w:sz="0" w:space="0" w:color="auto"/>
        <w:left w:val="none" w:sz="0" w:space="0" w:color="auto"/>
        <w:bottom w:val="none" w:sz="0" w:space="0" w:color="auto"/>
        <w:right w:val="none" w:sz="0" w:space="0" w:color="auto"/>
      </w:divBdr>
      <w:divsChild>
        <w:div w:id="1679846926">
          <w:marLeft w:val="0"/>
          <w:marRight w:val="0"/>
          <w:marTop w:val="0"/>
          <w:marBottom w:val="0"/>
          <w:divBdr>
            <w:top w:val="none" w:sz="0" w:space="0" w:color="auto"/>
            <w:left w:val="none" w:sz="0" w:space="0" w:color="auto"/>
            <w:bottom w:val="none" w:sz="0" w:space="0" w:color="auto"/>
            <w:right w:val="none" w:sz="0" w:space="0" w:color="auto"/>
          </w:divBdr>
        </w:div>
        <w:div w:id="1103110316">
          <w:marLeft w:val="0"/>
          <w:marRight w:val="0"/>
          <w:marTop w:val="0"/>
          <w:marBottom w:val="0"/>
          <w:divBdr>
            <w:top w:val="none" w:sz="0" w:space="0" w:color="auto"/>
            <w:left w:val="none" w:sz="0" w:space="0" w:color="auto"/>
            <w:bottom w:val="none" w:sz="0" w:space="0" w:color="auto"/>
            <w:right w:val="none" w:sz="0" w:space="0" w:color="auto"/>
          </w:divBdr>
        </w:div>
        <w:div w:id="2110469542">
          <w:marLeft w:val="0"/>
          <w:marRight w:val="0"/>
          <w:marTop w:val="0"/>
          <w:marBottom w:val="0"/>
          <w:divBdr>
            <w:top w:val="none" w:sz="0" w:space="0" w:color="auto"/>
            <w:left w:val="none" w:sz="0" w:space="0" w:color="auto"/>
            <w:bottom w:val="none" w:sz="0" w:space="0" w:color="auto"/>
            <w:right w:val="none" w:sz="0" w:space="0" w:color="auto"/>
          </w:divBdr>
        </w:div>
      </w:divsChild>
    </w:div>
    <w:div w:id="1211842569">
      <w:bodyDiv w:val="1"/>
      <w:marLeft w:val="0"/>
      <w:marRight w:val="0"/>
      <w:marTop w:val="0"/>
      <w:marBottom w:val="0"/>
      <w:divBdr>
        <w:top w:val="none" w:sz="0" w:space="0" w:color="auto"/>
        <w:left w:val="none" w:sz="0" w:space="0" w:color="auto"/>
        <w:bottom w:val="none" w:sz="0" w:space="0" w:color="auto"/>
        <w:right w:val="none" w:sz="0" w:space="0" w:color="auto"/>
      </w:divBdr>
    </w:div>
    <w:div w:id="17911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yoclinic.org/healthy-lifestyle/childrens-health/in-depth/screen-time/art-20047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2018/09/20/health/screentime-guilt-parenting-strauss/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Jackson</dc:creator>
  <cp:lastModifiedBy>Zinner, Samuel</cp:lastModifiedBy>
  <cp:revision>2</cp:revision>
  <dcterms:created xsi:type="dcterms:W3CDTF">2018-09-26T01:08:00Z</dcterms:created>
  <dcterms:modified xsi:type="dcterms:W3CDTF">2018-09-26T01:08:00Z</dcterms:modified>
</cp:coreProperties>
</file>