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65" w:rsidRDefault="00A75565" w:rsidP="00A75565">
      <w:pPr>
        <w:jc w:val="center"/>
        <w:rPr>
          <w:rFonts w:ascii="Calibri" w:eastAsia="Calibri" w:hAnsi="Calibri"/>
          <w:b/>
          <w:sz w:val="40"/>
          <w:szCs w:val="22"/>
        </w:rPr>
      </w:pPr>
      <w:r w:rsidRPr="004F4C6F">
        <w:rPr>
          <w:rFonts w:ascii="Calibri" w:eastAsia="Calibri" w:hAnsi="Calibri"/>
          <w:b/>
          <w:sz w:val="40"/>
          <w:szCs w:val="22"/>
        </w:rPr>
        <w:t>DSM-5 AUTISM SPECTRUM DISORDER</w:t>
      </w:r>
    </w:p>
    <w:p w:rsidR="00F61228" w:rsidRPr="00F61228" w:rsidRDefault="00F61228" w:rsidP="00F61228">
      <w:pPr>
        <w:tabs>
          <w:tab w:val="left" w:pos="720"/>
          <w:tab w:val="left" w:pos="1440"/>
        </w:tabs>
        <w:suppressAutoHyphens/>
        <w:ind w:left="1440" w:hanging="1440"/>
        <w:rPr>
          <w:rFonts w:ascii="Arial" w:hAnsi="Arial"/>
          <w:b/>
          <w:spacing w:val="-3"/>
          <w:sz w:val="32"/>
          <w:u w:val="single"/>
        </w:rPr>
      </w:pPr>
    </w:p>
    <w:p w:rsidR="00A75565" w:rsidRPr="00F61228" w:rsidRDefault="00A75565" w:rsidP="00A75565">
      <w:pPr>
        <w:rPr>
          <w:rFonts w:ascii="Calibri" w:eastAsia="Calibri" w:hAnsi="Calibri"/>
          <w:sz w:val="28"/>
          <w:szCs w:val="22"/>
        </w:rPr>
      </w:pPr>
    </w:p>
    <w:p w:rsidR="00A75565" w:rsidRPr="004F4C6F" w:rsidRDefault="00A75565" w:rsidP="00A75565">
      <w:pPr>
        <w:rPr>
          <w:rFonts w:ascii="Arial" w:eastAsia="Calibri" w:hAnsi="Arial"/>
          <w:b/>
          <w:sz w:val="28"/>
          <w:szCs w:val="22"/>
        </w:rPr>
      </w:pPr>
      <w:r w:rsidRPr="004F4C6F">
        <w:rPr>
          <w:rFonts w:ascii="Arial" w:eastAsia="Calibri" w:hAnsi="Arial"/>
          <w:b/>
          <w:sz w:val="28"/>
          <w:szCs w:val="22"/>
        </w:rPr>
        <w:t>A.  Persistent deficits in social communication and social interaction across multiple contexts, as manifested by the following, currently or by history</w:t>
      </w:r>
    </w:p>
    <w:p w:rsidR="00A75565" w:rsidRPr="004F4C6F" w:rsidRDefault="00A75565" w:rsidP="00A75565">
      <w:pPr>
        <w:rPr>
          <w:rFonts w:ascii="Arial" w:eastAsia="Calibri" w:hAnsi="Arial"/>
          <w:sz w:val="22"/>
          <w:szCs w:val="22"/>
        </w:rPr>
      </w:pPr>
    </w:p>
    <w:p w:rsidR="00A75565" w:rsidRPr="004F4C6F" w:rsidRDefault="00A75565" w:rsidP="00A75565">
      <w:pPr>
        <w:ind w:left="360"/>
        <w:contextualSpacing/>
        <w:rPr>
          <w:rFonts w:ascii="Arial" w:eastAsia="Calibri" w:hAnsi="Arial"/>
          <w:b/>
          <w:sz w:val="22"/>
          <w:szCs w:val="22"/>
        </w:rPr>
      </w:pPr>
      <w:r w:rsidRPr="004F4C6F">
        <w:rPr>
          <w:rFonts w:ascii="Arial" w:eastAsia="Calibri" w:hAnsi="Arial"/>
          <w:b/>
          <w:sz w:val="22"/>
          <w:szCs w:val="22"/>
        </w:rPr>
        <w:t>A1.</w:t>
      </w:r>
      <w:r w:rsidRPr="004F4C6F">
        <w:rPr>
          <w:rFonts w:ascii="Arial" w:eastAsia="Calibri" w:hAnsi="Arial"/>
          <w:sz w:val="22"/>
          <w:szCs w:val="22"/>
        </w:rPr>
        <w:t xml:space="preserve"> </w:t>
      </w:r>
      <w:r w:rsidRPr="004F4C6F">
        <w:rPr>
          <w:rFonts w:ascii="Arial" w:eastAsia="Calibri" w:hAnsi="Arial"/>
          <w:b/>
          <w:sz w:val="22"/>
          <w:szCs w:val="22"/>
        </w:rPr>
        <w:t>Deficits in social-emotional reciprocity, ranging, for example, from abnormal social approach and failure of normal back-and-forth conversation; to reduced sharing of interests, emotions, or affect; to failure to initiate or respond to social interactions.</w:t>
      </w:r>
    </w:p>
    <w:p w:rsidR="00A75565" w:rsidRPr="004F4C6F" w:rsidRDefault="00A75565" w:rsidP="00A75565">
      <w:pPr>
        <w:tabs>
          <w:tab w:val="left" w:pos="720"/>
        </w:tabs>
        <w:ind w:left="360"/>
        <w:contextualSpacing/>
        <w:rPr>
          <w:rFonts w:ascii="Arial" w:eastAsia="Calibri" w:hAnsi="Arial"/>
          <w:b/>
          <w:sz w:val="22"/>
          <w:szCs w:val="22"/>
        </w:rPr>
      </w:pPr>
      <w:r w:rsidRPr="004F4C6F">
        <w:rPr>
          <w:rFonts w:ascii="Arial" w:eastAsia="Calibri" w:hAnsi="Arial"/>
          <w:b/>
          <w:sz w:val="22"/>
          <w:szCs w:val="22"/>
        </w:rPr>
        <w:t xml:space="preserve">       (A1 reflects problems with social initiation and response)</w:t>
      </w:r>
    </w:p>
    <w:p w:rsidR="00A75565" w:rsidRPr="004F4C6F" w:rsidRDefault="00A75565" w:rsidP="00A75565">
      <w:pPr>
        <w:tabs>
          <w:tab w:val="left" w:pos="720"/>
        </w:tabs>
        <w:spacing w:line="72" w:lineRule="auto"/>
        <w:ind w:left="360"/>
        <w:contextualSpacing/>
        <w:rPr>
          <w:rFonts w:ascii="Arial" w:eastAsia="Calibri" w:hAnsi="Arial"/>
          <w:b/>
          <w:szCs w:val="22"/>
        </w:rPr>
      </w:pPr>
    </w:p>
    <w:p w:rsidR="00A75565" w:rsidRPr="004F4C6F" w:rsidRDefault="00A75565" w:rsidP="00A75565">
      <w:pPr>
        <w:numPr>
          <w:ilvl w:val="0"/>
          <w:numId w:val="1"/>
        </w:numPr>
        <w:ind w:right="590"/>
        <w:contextualSpacing/>
        <w:rPr>
          <w:rFonts w:ascii="Arial" w:eastAsia="Calibri" w:hAnsi="Arial"/>
          <w:i/>
          <w:sz w:val="22"/>
          <w:szCs w:val="22"/>
        </w:rPr>
      </w:pPr>
      <w:r w:rsidRPr="004F4C6F">
        <w:rPr>
          <w:rFonts w:ascii="Arial" w:eastAsia="Calibri" w:hAnsi="Arial"/>
          <w:i/>
          <w:sz w:val="22"/>
          <w:szCs w:val="22"/>
        </w:rPr>
        <w:t>Problems with social approach</w:t>
      </w:r>
    </w:p>
    <w:p w:rsidR="00A75565" w:rsidRPr="002E7B6F" w:rsidRDefault="00A75565" w:rsidP="00A75565">
      <w:pPr>
        <w:numPr>
          <w:ilvl w:val="0"/>
          <w:numId w:val="2"/>
        </w:numPr>
        <w:ind w:right="590"/>
        <w:contextualSpacing/>
        <w:rPr>
          <w:rFonts w:ascii="Arial" w:eastAsia="Calibri" w:hAnsi="Arial"/>
          <w:i/>
          <w:sz w:val="20"/>
          <w:szCs w:val="22"/>
        </w:rPr>
      </w:pPr>
      <w:r w:rsidRPr="002E7B6F">
        <w:rPr>
          <w:rFonts w:ascii="Arial" w:eastAsia="Calibri" w:hAnsi="Arial"/>
          <w:sz w:val="20"/>
          <w:szCs w:val="22"/>
        </w:rPr>
        <w:t>Unusual social initiations (e.g. intrusive touching; licking others)</w:t>
      </w:r>
    </w:p>
    <w:p w:rsidR="00A75565" w:rsidRPr="002E7B6F" w:rsidRDefault="00A75565" w:rsidP="00A75565">
      <w:pPr>
        <w:numPr>
          <w:ilvl w:val="0"/>
          <w:numId w:val="2"/>
        </w:numPr>
        <w:ind w:right="590"/>
        <w:contextualSpacing/>
        <w:rPr>
          <w:rFonts w:ascii="Arial" w:eastAsia="Calibri" w:hAnsi="Arial"/>
          <w:i/>
          <w:sz w:val="20"/>
          <w:szCs w:val="22"/>
        </w:rPr>
      </w:pPr>
      <w:r w:rsidRPr="002E7B6F">
        <w:rPr>
          <w:rFonts w:ascii="Arial" w:eastAsia="Calibri" w:hAnsi="Arial"/>
          <w:sz w:val="20"/>
          <w:szCs w:val="22"/>
        </w:rPr>
        <w:t>Use of others as tools</w:t>
      </w:r>
    </w:p>
    <w:p w:rsidR="00A75565" w:rsidRPr="004F4C6F" w:rsidRDefault="00A75565" w:rsidP="00A75565">
      <w:pPr>
        <w:numPr>
          <w:ilvl w:val="0"/>
          <w:numId w:val="1"/>
        </w:numPr>
        <w:ind w:right="590"/>
        <w:contextualSpacing/>
        <w:rPr>
          <w:rFonts w:ascii="Arial" w:eastAsia="Calibri" w:hAnsi="Arial"/>
          <w:i/>
          <w:sz w:val="22"/>
          <w:szCs w:val="22"/>
        </w:rPr>
      </w:pPr>
      <w:r w:rsidRPr="004F4C6F">
        <w:rPr>
          <w:rFonts w:ascii="Arial" w:eastAsia="Calibri" w:hAnsi="Arial"/>
          <w:i/>
          <w:sz w:val="22"/>
          <w:szCs w:val="22"/>
        </w:rPr>
        <w:t>Limited or impaired back and forth use of language</w:t>
      </w:r>
    </w:p>
    <w:p w:rsidR="00A75565" w:rsidRPr="002E7B6F" w:rsidRDefault="00A75565" w:rsidP="00A75565">
      <w:pPr>
        <w:numPr>
          <w:ilvl w:val="0"/>
          <w:numId w:val="3"/>
        </w:numPr>
        <w:ind w:right="590"/>
        <w:contextualSpacing/>
        <w:rPr>
          <w:rFonts w:ascii="Arial" w:eastAsia="Calibri" w:hAnsi="Arial"/>
          <w:i/>
          <w:sz w:val="20"/>
          <w:szCs w:val="22"/>
        </w:rPr>
      </w:pPr>
      <w:r w:rsidRPr="002E7B6F">
        <w:rPr>
          <w:rFonts w:ascii="Arial" w:eastAsia="Calibri" w:hAnsi="Arial"/>
          <w:sz w:val="20"/>
          <w:szCs w:val="22"/>
        </w:rPr>
        <w:t>Poor pragmatic/social use of language (e.g. does not clarify if not understood; does not provide background information)</w:t>
      </w:r>
    </w:p>
    <w:p w:rsidR="00A75565" w:rsidRPr="002E7B6F" w:rsidRDefault="00A75565" w:rsidP="00A75565">
      <w:pPr>
        <w:numPr>
          <w:ilvl w:val="0"/>
          <w:numId w:val="3"/>
        </w:numPr>
        <w:ind w:right="590"/>
        <w:contextualSpacing/>
        <w:rPr>
          <w:rFonts w:ascii="Arial" w:eastAsia="Calibri" w:hAnsi="Arial"/>
          <w:i/>
          <w:sz w:val="20"/>
          <w:szCs w:val="22"/>
        </w:rPr>
      </w:pPr>
      <w:r w:rsidRPr="002E7B6F">
        <w:rPr>
          <w:rFonts w:ascii="Arial" w:eastAsia="Calibri" w:hAnsi="Arial"/>
          <w:sz w:val="20"/>
          <w:szCs w:val="22"/>
        </w:rPr>
        <w:t xml:space="preserve">Failure to respond when name called or when spoken directly to </w:t>
      </w:r>
    </w:p>
    <w:p w:rsidR="00A75565" w:rsidRPr="002E7B6F" w:rsidRDefault="00A75565" w:rsidP="00A75565">
      <w:pPr>
        <w:numPr>
          <w:ilvl w:val="0"/>
          <w:numId w:val="3"/>
        </w:numPr>
        <w:ind w:right="590"/>
        <w:contextualSpacing/>
        <w:rPr>
          <w:rFonts w:ascii="Arial" w:eastAsia="Calibri" w:hAnsi="Arial"/>
          <w:i/>
          <w:sz w:val="20"/>
          <w:szCs w:val="22"/>
        </w:rPr>
      </w:pPr>
      <w:r w:rsidRPr="002E7B6F">
        <w:rPr>
          <w:rFonts w:ascii="Arial" w:eastAsia="Calibri" w:hAnsi="Arial"/>
          <w:sz w:val="20"/>
          <w:szCs w:val="22"/>
        </w:rPr>
        <w:t>Does not initiate conversation</w:t>
      </w:r>
    </w:p>
    <w:p w:rsidR="00A75565" w:rsidRPr="002E7B6F" w:rsidRDefault="00A75565" w:rsidP="00A75565">
      <w:pPr>
        <w:numPr>
          <w:ilvl w:val="0"/>
          <w:numId w:val="3"/>
        </w:numPr>
        <w:ind w:right="590"/>
        <w:contextualSpacing/>
        <w:rPr>
          <w:rFonts w:ascii="Arial" w:eastAsia="Calibri" w:hAnsi="Arial"/>
          <w:i/>
          <w:sz w:val="20"/>
          <w:szCs w:val="22"/>
        </w:rPr>
      </w:pPr>
      <w:r w:rsidRPr="002E7B6F">
        <w:rPr>
          <w:rFonts w:ascii="Arial" w:eastAsia="Calibri" w:hAnsi="Arial"/>
          <w:sz w:val="20"/>
          <w:szCs w:val="22"/>
        </w:rPr>
        <w:t>One-sided conversations/monologues/tangential speech</w:t>
      </w:r>
    </w:p>
    <w:p w:rsidR="00A75565" w:rsidRPr="004F4C6F" w:rsidRDefault="00A75565" w:rsidP="00A75565">
      <w:pPr>
        <w:numPr>
          <w:ilvl w:val="0"/>
          <w:numId w:val="1"/>
        </w:numPr>
        <w:ind w:right="590"/>
        <w:contextualSpacing/>
        <w:rPr>
          <w:rFonts w:ascii="Arial" w:eastAsia="Calibri" w:hAnsi="Arial"/>
          <w:i/>
          <w:sz w:val="22"/>
          <w:szCs w:val="22"/>
        </w:rPr>
      </w:pPr>
      <w:r w:rsidRPr="004F4C6F">
        <w:rPr>
          <w:rFonts w:ascii="Arial" w:eastAsia="Calibri" w:hAnsi="Arial"/>
          <w:i/>
          <w:sz w:val="22"/>
          <w:szCs w:val="22"/>
        </w:rPr>
        <w:t>Reduced sharing of interests</w:t>
      </w:r>
    </w:p>
    <w:p w:rsidR="00A75565" w:rsidRPr="002E7B6F" w:rsidRDefault="00A75565" w:rsidP="00A75565">
      <w:pPr>
        <w:numPr>
          <w:ilvl w:val="0"/>
          <w:numId w:val="4"/>
        </w:numPr>
        <w:ind w:right="590"/>
        <w:contextualSpacing/>
        <w:rPr>
          <w:rFonts w:ascii="Arial" w:eastAsia="Calibri" w:hAnsi="Arial"/>
          <w:sz w:val="20"/>
          <w:szCs w:val="22"/>
        </w:rPr>
      </w:pPr>
      <w:r w:rsidRPr="002E7B6F">
        <w:rPr>
          <w:rFonts w:ascii="Arial" w:eastAsia="Calibri" w:hAnsi="Arial"/>
          <w:sz w:val="20"/>
          <w:szCs w:val="22"/>
        </w:rPr>
        <w:t>Doesn’t share</w:t>
      </w:r>
    </w:p>
    <w:p w:rsidR="00A75565" w:rsidRPr="002E7B6F" w:rsidRDefault="00A75565" w:rsidP="00A75565">
      <w:pPr>
        <w:numPr>
          <w:ilvl w:val="0"/>
          <w:numId w:val="4"/>
        </w:numPr>
        <w:ind w:right="590"/>
        <w:contextualSpacing/>
        <w:rPr>
          <w:rFonts w:ascii="Arial" w:eastAsia="Calibri" w:hAnsi="Arial"/>
          <w:sz w:val="20"/>
          <w:szCs w:val="22"/>
        </w:rPr>
      </w:pPr>
      <w:r w:rsidRPr="002E7B6F">
        <w:rPr>
          <w:rFonts w:ascii="Arial" w:eastAsia="Calibri" w:hAnsi="Arial"/>
          <w:sz w:val="20"/>
          <w:szCs w:val="22"/>
        </w:rPr>
        <w:t>Lack of showing, bringing, or pointing out objects of interest to other people</w:t>
      </w:r>
    </w:p>
    <w:p w:rsidR="00A75565" w:rsidRPr="002E7B6F" w:rsidRDefault="00A75565" w:rsidP="00A75565">
      <w:pPr>
        <w:numPr>
          <w:ilvl w:val="0"/>
          <w:numId w:val="4"/>
        </w:numPr>
        <w:ind w:right="590"/>
        <w:contextualSpacing/>
        <w:rPr>
          <w:rFonts w:ascii="Arial" w:eastAsia="Calibri" w:hAnsi="Arial"/>
          <w:sz w:val="20"/>
          <w:szCs w:val="22"/>
        </w:rPr>
      </w:pPr>
      <w:r w:rsidRPr="002E7B6F">
        <w:rPr>
          <w:rFonts w:ascii="Arial" w:eastAsia="Calibri" w:hAnsi="Arial"/>
          <w:sz w:val="20"/>
          <w:szCs w:val="22"/>
        </w:rPr>
        <w:t>Impairments in joint attention (both initiating and responding)</w:t>
      </w:r>
    </w:p>
    <w:p w:rsidR="00A75565" w:rsidRPr="004F4C6F" w:rsidRDefault="00A75565" w:rsidP="00A75565">
      <w:pPr>
        <w:numPr>
          <w:ilvl w:val="0"/>
          <w:numId w:val="1"/>
        </w:numPr>
        <w:ind w:right="590"/>
        <w:contextualSpacing/>
        <w:rPr>
          <w:rFonts w:ascii="Arial" w:eastAsia="Calibri" w:hAnsi="Arial"/>
          <w:sz w:val="22"/>
          <w:szCs w:val="22"/>
        </w:rPr>
      </w:pPr>
      <w:r w:rsidRPr="004F4C6F">
        <w:rPr>
          <w:rFonts w:ascii="Arial" w:eastAsia="Calibri" w:hAnsi="Arial"/>
          <w:i/>
          <w:sz w:val="22"/>
          <w:szCs w:val="22"/>
        </w:rPr>
        <w:t>Reduced sharing of emotions/affect</w:t>
      </w:r>
    </w:p>
    <w:p w:rsidR="00A75565" w:rsidRPr="002E7B6F" w:rsidRDefault="00A75565" w:rsidP="00A75565">
      <w:pPr>
        <w:numPr>
          <w:ilvl w:val="0"/>
          <w:numId w:val="5"/>
        </w:numPr>
        <w:ind w:right="590"/>
        <w:contextualSpacing/>
        <w:rPr>
          <w:rFonts w:ascii="Arial" w:eastAsia="Calibri" w:hAnsi="Arial"/>
          <w:i/>
          <w:sz w:val="20"/>
          <w:szCs w:val="22"/>
        </w:rPr>
      </w:pPr>
      <w:r w:rsidRPr="002E7B6F">
        <w:rPr>
          <w:rFonts w:ascii="Arial" w:eastAsia="Calibri" w:hAnsi="Arial"/>
          <w:sz w:val="20"/>
          <w:szCs w:val="22"/>
        </w:rPr>
        <w:t xml:space="preserve">Lack of responsive social smile </w:t>
      </w:r>
      <w:r w:rsidRPr="002E7B6F">
        <w:rPr>
          <w:rFonts w:ascii="Arial" w:eastAsia="Calibri" w:hAnsi="Arial"/>
          <w:i/>
          <w:sz w:val="20"/>
          <w:szCs w:val="22"/>
        </w:rPr>
        <w:t>(note: the focus here is on responding to another person’s smile; other aspects of emotional expression should be considered under A2).</w:t>
      </w:r>
    </w:p>
    <w:p w:rsidR="00A75565" w:rsidRPr="002E7B6F" w:rsidRDefault="00A75565" w:rsidP="00A75565">
      <w:pPr>
        <w:numPr>
          <w:ilvl w:val="0"/>
          <w:numId w:val="5"/>
        </w:numPr>
        <w:ind w:right="590"/>
        <w:contextualSpacing/>
        <w:rPr>
          <w:rFonts w:ascii="Arial" w:eastAsia="Calibri" w:hAnsi="Arial"/>
          <w:sz w:val="20"/>
          <w:szCs w:val="22"/>
        </w:rPr>
      </w:pPr>
      <w:r w:rsidRPr="002E7B6F">
        <w:rPr>
          <w:rFonts w:ascii="Arial" w:eastAsia="Calibri" w:hAnsi="Arial"/>
          <w:sz w:val="20"/>
          <w:szCs w:val="22"/>
        </w:rPr>
        <w:t>Failure to share enjoyment, excitement, or achievements with others</w:t>
      </w:r>
    </w:p>
    <w:p w:rsidR="00A75565" w:rsidRPr="002E7B6F" w:rsidRDefault="00A75565" w:rsidP="00A75565">
      <w:pPr>
        <w:numPr>
          <w:ilvl w:val="0"/>
          <w:numId w:val="5"/>
        </w:numPr>
        <w:ind w:right="590"/>
        <w:contextualSpacing/>
        <w:rPr>
          <w:rFonts w:ascii="Arial" w:eastAsia="Calibri" w:hAnsi="Arial"/>
          <w:sz w:val="20"/>
          <w:szCs w:val="22"/>
        </w:rPr>
      </w:pPr>
      <w:r w:rsidRPr="002E7B6F">
        <w:rPr>
          <w:rFonts w:ascii="Arial" w:eastAsia="Calibri" w:hAnsi="Arial"/>
          <w:sz w:val="20"/>
          <w:szCs w:val="22"/>
        </w:rPr>
        <w:t>Failure to respond to praise</w:t>
      </w:r>
    </w:p>
    <w:p w:rsidR="00A75565" w:rsidRPr="002E7B6F" w:rsidRDefault="00A75565" w:rsidP="00A75565">
      <w:pPr>
        <w:numPr>
          <w:ilvl w:val="0"/>
          <w:numId w:val="5"/>
        </w:numPr>
        <w:ind w:right="590"/>
        <w:contextualSpacing/>
        <w:rPr>
          <w:rFonts w:ascii="Arial" w:eastAsia="Calibri" w:hAnsi="Arial"/>
          <w:sz w:val="20"/>
          <w:szCs w:val="22"/>
        </w:rPr>
      </w:pPr>
      <w:r w:rsidRPr="002E7B6F">
        <w:rPr>
          <w:rFonts w:ascii="Arial" w:eastAsia="Calibri" w:hAnsi="Arial"/>
          <w:sz w:val="20"/>
          <w:szCs w:val="22"/>
        </w:rPr>
        <w:t>Does not show pleasure in social interactions</w:t>
      </w:r>
    </w:p>
    <w:p w:rsidR="00A75565" w:rsidRPr="002E7B6F" w:rsidRDefault="00A75565" w:rsidP="00A75565">
      <w:pPr>
        <w:numPr>
          <w:ilvl w:val="0"/>
          <w:numId w:val="5"/>
        </w:numPr>
        <w:ind w:right="590"/>
        <w:contextualSpacing/>
        <w:rPr>
          <w:rFonts w:ascii="Arial" w:eastAsia="Calibri" w:hAnsi="Arial"/>
          <w:sz w:val="20"/>
          <w:szCs w:val="22"/>
        </w:rPr>
      </w:pPr>
      <w:r w:rsidRPr="002E7B6F">
        <w:rPr>
          <w:rFonts w:ascii="Arial" w:eastAsia="Calibri" w:hAnsi="Arial"/>
          <w:sz w:val="20"/>
          <w:szCs w:val="22"/>
        </w:rPr>
        <w:t>Failure to offer comfort to others</w:t>
      </w:r>
    </w:p>
    <w:p w:rsidR="00A75565" w:rsidRPr="002E7B6F" w:rsidRDefault="00A75565" w:rsidP="00A75565">
      <w:pPr>
        <w:numPr>
          <w:ilvl w:val="0"/>
          <w:numId w:val="5"/>
        </w:numPr>
        <w:ind w:right="590"/>
        <w:contextualSpacing/>
        <w:rPr>
          <w:rFonts w:ascii="Arial" w:eastAsia="Calibri" w:hAnsi="Arial"/>
          <w:sz w:val="20"/>
          <w:szCs w:val="22"/>
        </w:rPr>
      </w:pPr>
      <w:r w:rsidRPr="002E7B6F">
        <w:rPr>
          <w:rFonts w:ascii="Arial" w:eastAsia="Calibri" w:hAnsi="Arial"/>
          <w:sz w:val="20"/>
          <w:szCs w:val="22"/>
        </w:rPr>
        <w:t>Indifference/aversion to physical contact and affection</w:t>
      </w:r>
    </w:p>
    <w:p w:rsidR="00A75565" w:rsidRPr="004F4C6F" w:rsidRDefault="00A75565" w:rsidP="00A75565">
      <w:pPr>
        <w:numPr>
          <w:ilvl w:val="0"/>
          <w:numId w:val="1"/>
        </w:numPr>
        <w:ind w:right="590"/>
        <w:contextualSpacing/>
        <w:rPr>
          <w:rFonts w:ascii="Arial" w:eastAsia="Calibri" w:hAnsi="Arial"/>
          <w:sz w:val="22"/>
          <w:szCs w:val="22"/>
        </w:rPr>
      </w:pPr>
      <w:r w:rsidRPr="004F4C6F">
        <w:rPr>
          <w:rFonts w:ascii="Arial" w:eastAsia="Calibri" w:hAnsi="Arial"/>
          <w:i/>
          <w:sz w:val="22"/>
          <w:szCs w:val="22"/>
        </w:rPr>
        <w:t>Lack of initiation of social interaction</w:t>
      </w:r>
    </w:p>
    <w:p w:rsidR="00A75565" w:rsidRPr="002E7B6F" w:rsidRDefault="00A75565" w:rsidP="00A75565">
      <w:pPr>
        <w:numPr>
          <w:ilvl w:val="0"/>
          <w:numId w:val="6"/>
        </w:numPr>
        <w:ind w:right="590"/>
        <w:contextualSpacing/>
        <w:rPr>
          <w:rFonts w:ascii="Arial" w:eastAsia="Calibri" w:hAnsi="Arial"/>
          <w:sz w:val="20"/>
          <w:szCs w:val="22"/>
        </w:rPr>
      </w:pPr>
      <w:r w:rsidRPr="002E7B6F">
        <w:rPr>
          <w:rFonts w:ascii="Arial" w:eastAsia="Calibri" w:hAnsi="Arial"/>
          <w:sz w:val="20"/>
          <w:szCs w:val="22"/>
        </w:rPr>
        <w:t>Only initiates to get help; limited social initiations</w:t>
      </w:r>
    </w:p>
    <w:p w:rsidR="00A75565" w:rsidRPr="004F4C6F" w:rsidRDefault="00A75565" w:rsidP="00A75565">
      <w:pPr>
        <w:numPr>
          <w:ilvl w:val="0"/>
          <w:numId w:val="1"/>
        </w:numPr>
        <w:ind w:right="590"/>
        <w:contextualSpacing/>
        <w:rPr>
          <w:rFonts w:ascii="Arial" w:eastAsia="Calibri" w:hAnsi="Arial"/>
          <w:i/>
          <w:sz w:val="22"/>
          <w:szCs w:val="22"/>
        </w:rPr>
      </w:pPr>
      <w:r w:rsidRPr="004F4C6F">
        <w:rPr>
          <w:rFonts w:ascii="Arial" w:eastAsia="Calibri" w:hAnsi="Arial"/>
          <w:i/>
          <w:sz w:val="22"/>
          <w:szCs w:val="22"/>
        </w:rPr>
        <w:t>Poor social imitation</w:t>
      </w:r>
    </w:p>
    <w:p w:rsidR="00A75565" w:rsidRPr="002E7B6F" w:rsidRDefault="00A75565" w:rsidP="00A75565">
      <w:pPr>
        <w:numPr>
          <w:ilvl w:val="0"/>
          <w:numId w:val="6"/>
        </w:numPr>
        <w:ind w:right="590"/>
        <w:contextualSpacing/>
        <w:rPr>
          <w:rFonts w:ascii="Arial" w:eastAsia="Calibri" w:hAnsi="Arial"/>
          <w:sz w:val="20"/>
          <w:szCs w:val="22"/>
        </w:rPr>
      </w:pPr>
      <w:r w:rsidRPr="002E7B6F">
        <w:rPr>
          <w:rFonts w:ascii="Arial" w:eastAsia="Calibri" w:hAnsi="Arial"/>
          <w:sz w:val="20"/>
          <w:szCs w:val="22"/>
        </w:rPr>
        <w:t>Failure to engage in simple social games</w:t>
      </w:r>
    </w:p>
    <w:p w:rsidR="00A75565" w:rsidRPr="004F4C6F" w:rsidRDefault="00A75565" w:rsidP="00A75565">
      <w:pPr>
        <w:ind w:left="634"/>
        <w:rPr>
          <w:rFonts w:ascii="Arial" w:eastAsia="Calibri" w:hAnsi="Arial"/>
          <w:sz w:val="22"/>
          <w:szCs w:val="22"/>
        </w:rPr>
      </w:pPr>
    </w:p>
    <w:p w:rsidR="00A75565" w:rsidRPr="004F4C6F" w:rsidRDefault="00A75565" w:rsidP="00A75565">
      <w:pPr>
        <w:ind w:left="634" w:right="590"/>
        <w:rPr>
          <w:rFonts w:ascii="Arial" w:eastAsia="Calibri" w:hAnsi="Arial"/>
          <w:b/>
          <w:sz w:val="22"/>
          <w:szCs w:val="22"/>
        </w:rPr>
      </w:pPr>
      <w:r w:rsidRPr="004F4C6F">
        <w:rPr>
          <w:rFonts w:ascii="Arial" w:eastAsia="Calibri" w:hAnsi="Arial"/>
          <w:b/>
          <w:sz w:val="22"/>
          <w:szCs w:val="22"/>
        </w:rPr>
        <w:t>A2. 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  (A2 reflects problems with non-verbal communication)</w:t>
      </w:r>
      <w:r w:rsidRPr="004F4C6F">
        <w:rPr>
          <w:rFonts w:ascii="Arial" w:eastAsia="Calibri" w:hAnsi="Arial"/>
          <w:sz w:val="22"/>
          <w:szCs w:val="22"/>
        </w:rPr>
        <w:t xml:space="preserve"> </w:t>
      </w:r>
    </w:p>
    <w:p w:rsidR="00A75565" w:rsidRPr="004F4C6F" w:rsidRDefault="00A75565" w:rsidP="00A75565">
      <w:pPr>
        <w:spacing w:line="72" w:lineRule="auto"/>
        <w:ind w:left="360"/>
        <w:rPr>
          <w:rFonts w:ascii="Arial" w:eastAsia="Calibri" w:hAnsi="Arial"/>
          <w:sz w:val="22"/>
          <w:szCs w:val="22"/>
        </w:rPr>
      </w:pPr>
    </w:p>
    <w:p w:rsidR="00A75565" w:rsidRPr="004F4C6F" w:rsidRDefault="00A75565" w:rsidP="00A75565">
      <w:pPr>
        <w:numPr>
          <w:ilvl w:val="0"/>
          <w:numId w:val="1"/>
        </w:numPr>
        <w:ind w:right="590"/>
        <w:contextualSpacing/>
        <w:rPr>
          <w:rFonts w:ascii="Arial" w:eastAsia="Calibri" w:hAnsi="Arial"/>
          <w:sz w:val="22"/>
          <w:szCs w:val="22"/>
        </w:rPr>
      </w:pPr>
      <w:r w:rsidRPr="004F4C6F">
        <w:rPr>
          <w:rFonts w:ascii="Arial" w:eastAsia="Calibri" w:hAnsi="Arial"/>
          <w:sz w:val="22"/>
          <w:szCs w:val="22"/>
        </w:rPr>
        <w:t>Impairments in use of eye contact</w:t>
      </w:r>
    </w:p>
    <w:p w:rsidR="00A75565" w:rsidRPr="004F4C6F" w:rsidRDefault="00A75565" w:rsidP="00A75565">
      <w:pPr>
        <w:numPr>
          <w:ilvl w:val="0"/>
          <w:numId w:val="1"/>
        </w:numPr>
        <w:ind w:right="590"/>
        <w:contextualSpacing/>
        <w:rPr>
          <w:rFonts w:ascii="Arial" w:eastAsia="Calibri" w:hAnsi="Arial"/>
          <w:sz w:val="22"/>
          <w:szCs w:val="22"/>
        </w:rPr>
      </w:pPr>
      <w:r w:rsidRPr="004F4C6F">
        <w:rPr>
          <w:rFonts w:ascii="Arial" w:eastAsia="Calibri" w:hAnsi="Arial"/>
          <w:sz w:val="22"/>
          <w:szCs w:val="22"/>
        </w:rPr>
        <w:t>Impairment in the use and understanding of body postures (e.g. facing away from a listener)</w:t>
      </w:r>
    </w:p>
    <w:p w:rsidR="00A75565" w:rsidRPr="004F4C6F" w:rsidRDefault="00A75565" w:rsidP="00A75565">
      <w:pPr>
        <w:numPr>
          <w:ilvl w:val="0"/>
          <w:numId w:val="1"/>
        </w:numPr>
        <w:ind w:right="590"/>
        <w:contextualSpacing/>
        <w:rPr>
          <w:rFonts w:ascii="Arial" w:eastAsia="Calibri" w:hAnsi="Arial"/>
          <w:sz w:val="22"/>
          <w:szCs w:val="22"/>
        </w:rPr>
      </w:pPr>
      <w:r w:rsidRPr="004F4C6F">
        <w:rPr>
          <w:rFonts w:ascii="Arial" w:eastAsia="Calibri" w:hAnsi="Arial"/>
          <w:sz w:val="22"/>
          <w:szCs w:val="22"/>
        </w:rPr>
        <w:t>Impairment in the use and understanding of gestures (e.g. pointing, waving, nodding/shaking head)</w:t>
      </w:r>
    </w:p>
    <w:p w:rsidR="00A75565" w:rsidRPr="004F4C6F" w:rsidRDefault="00A75565" w:rsidP="00A75565">
      <w:pPr>
        <w:numPr>
          <w:ilvl w:val="0"/>
          <w:numId w:val="1"/>
        </w:numPr>
        <w:ind w:right="590"/>
        <w:contextualSpacing/>
        <w:rPr>
          <w:rFonts w:ascii="Arial" w:eastAsia="Calibri" w:hAnsi="Arial"/>
          <w:sz w:val="22"/>
          <w:szCs w:val="22"/>
        </w:rPr>
      </w:pPr>
      <w:r w:rsidRPr="004F4C6F">
        <w:rPr>
          <w:rFonts w:ascii="Arial" w:eastAsia="Calibri" w:hAnsi="Arial"/>
          <w:sz w:val="22"/>
          <w:szCs w:val="22"/>
        </w:rPr>
        <w:t>Abnormal volume, pitch, intonation, rate, rhythm, stress, prosody or volume in speech</w:t>
      </w:r>
    </w:p>
    <w:p w:rsidR="00A75565" w:rsidRPr="004F4C6F" w:rsidRDefault="00A75565" w:rsidP="00A75565">
      <w:pPr>
        <w:numPr>
          <w:ilvl w:val="0"/>
          <w:numId w:val="1"/>
        </w:numPr>
        <w:ind w:right="590"/>
        <w:contextualSpacing/>
        <w:rPr>
          <w:rFonts w:ascii="Arial" w:eastAsia="Calibri" w:hAnsi="Arial"/>
          <w:i/>
          <w:sz w:val="22"/>
          <w:szCs w:val="22"/>
        </w:rPr>
      </w:pPr>
      <w:r w:rsidRPr="004F4C6F">
        <w:rPr>
          <w:rFonts w:ascii="Arial" w:eastAsia="Calibri" w:hAnsi="Arial"/>
          <w:sz w:val="22"/>
          <w:szCs w:val="22"/>
        </w:rPr>
        <w:lastRenderedPageBreak/>
        <w:t xml:space="preserve">Problems with use and understanding of affect </w:t>
      </w:r>
      <w:r w:rsidRPr="004F4C6F">
        <w:rPr>
          <w:rFonts w:ascii="Arial" w:eastAsia="Calibri" w:hAnsi="Arial"/>
          <w:i/>
          <w:sz w:val="22"/>
          <w:szCs w:val="22"/>
        </w:rPr>
        <w:t>(note: responsive social smile may be considered under A1, while affect that is inappropriate for the context may fall under A3)</w:t>
      </w:r>
    </w:p>
    <w:p w:rsidR="00A75565" w:rsidRPr="002E7B6F" w:rsidRDefault="00A75565" w:rsidP="00A75565">
      <w:pPr>
        <w:numPr>
          <w:ilvl w:val="0"/>
          <w:numId w:val="6"/>
        </w:numPr>
        <w:ind w:right="590"/>
        <w:contextualSpacing/>
        <w:rPr>
          <w:rFonts w:ascii="Arial" w:eastAsia="Calibri" w:hAnsi="Arial"/>
          <w:i/>
          <w:sz w:val="20"/>
          <w:szCs w:val="22"/>
        </w:rPr>
      </w:pPr>
      <w:r w:rsidRPr="002E7B6F">
        <w:rPr>
          <w:rFonts w:ascii="Arial" w:eastAsia="Calibri" w:hAnsi="Arial"/>
          <w:sz w:val="20"/>
          <w:szCs w:val="22"/>
        </w:rPr>
        <w:t>Impairment in the use of facial expressions (may be limited or exaggerated)</w:t>
      </w:r>
    </w:p>
    <w:p w:rsidR="00A75565" w:rsidRPr="002E7B6F" w:rsidRDefault="00A75565" w:rsidP="00A75565">
      <w:pPr>
        <w:numPr>
          <w:ilvl w:val="0"/>
          <w:numId w:val="6"/>
        </w:numPr>
        <w:ind w:right="590"/>
        <w:contextualSpacing/>
        <w:rPr>
          <w:rFonts w:ascii="Arial" w:eastAsia="Calibri" w:hAnsi="Arial"/>
          <w:i/>
          <w:sz w:val="20"/>
          <w:szCs w:val="22"/>
        </w:rPr>
      </w:pPr>
      <w:r w:rsidRPr="002E7B6F">
        <w:rPr>
          <w:rFonts w:ascii="Arial" w:eastAsia="Calibri" w:hAnsi="Arial"/>
          <w:sz w:val="20"/>
          <w:szCs w:val="22"/>
        </w:rPr>
        <w:t>Lack of warm, joyful expressions directed at others</w:t>
      </w:r>
    </w:p>
    <w:p w:rsidR="00A75565" w:rsidRPr="002E7B6F" w:rsidRDefault="00A75565" w:rsidP="00A75565">
      <w:pPr>
        <w:numPr>
          <w:ilvl w:val="0"/>
          <w:numId w:val="6"/>
        </w:numPr>
        <w:ind w:right="590"/>
        <w:contextualSpacing/>
        <w:rPr>
          <w:rFonts w:ascii="Arial" w:eastAsia="Calibri" w:hAnsi="Arial"/>
          <w:i/>
          <w:sz w:val="20"/>
          <w:szCs w:val="22"/>
        </w:rPr>
      </w:pPr>
      <w:r w:rsidRPr="002E7B6F">
        <w:rPr>
          <w:rFonts w:ascii="Arial" w:eastAsia="Calibri" w:hAnsi="Arial"/>
          <w:sz w:val="20"/>
          <w:szCs w:val="22"/>
        </w:rPr>
        <w:t>Limited communication of own affect (inability to convey a range of emotions via words, expressions, tone of voice, gestures)</w:t>
      </w:r>
    </w:p>
    <w:p w:rsidR="00A75565" w:rsidRPr="002E7B6F" w:rsidRDefault="00A75565" w:rsidP="00A75565">
      <w:pPr>
        <w:numPr>
          <w:ilvl w:val="0"/>
          <w:numId w:val="6"/>
        </w:numPr>
        <w:ind w:right="590"/>
        <w:contextualSpacing/>
        <w:rPr>
          <w:rFonts w:ascii="Arial" w:eastAsia="Calibri" w:hAnsi="Arial"/>
          <w:i/>
          <w:sz w:val="20"/>
          <w:szCs w:val="22"/>
        </w:rPr>
      </w:pPr>
      <w:r w:rsidRPr="002E7B6F">
        <w:rPr>
          <w:rFonts w:ascii="Arial" w:eastAsia="Calibri" w:hAnsi="Arial"/>
          <w:sz w:val="20"/>
          <w:szCs w:val="22"/>
        </w:rPr>
        <w:t>Inability to recognize or interpret other’s nonverbal expressions</w:t>
      </w:r>
    </w:p>
    <w:p w:rsidR="00A75565" w:rsidRPr="004F4C6F" w:rsidRDefault="00A75565" w:rsidP="00A75565">
      <w:pPr>
        <w:numPr>
          <w:ilvl w:val="0"/>
          <w:numId w:val="7"/>
        </w:numPr>
        <w:ind w:left="1080" w:right="590"/>
        <w:contextualSpacing/>
        <w:rPr>
          <w:rFonts w:ascii="Arial" w:eastAsia="Calibri" w:hAnsi="Arial"/>
          <w:sz w:val="22"/>
          <w:szCs w:val="22"/>
        </w:rPr>
      </w:pPr>
      <w:r w:rsidRPr="004F4C6F">
        <w:rPr>
          <w:rFonts w:ascii="Arial" w:eastAsia="Calibri" w:hAnsi="Arial"/>
          <w:sz w:val="22"/>
          <w:szCs w:val="22"/>
        </w:rPr>
        <w:t>Lack of coordinated verbal and nonverbal communication (e.g. inability to coordinate eye contact with gestures)</w:t>
      </w:r>
    </w:p>
    <w:p w:rsidR="00A75565" w:rsidRPr="004F4C6F" w:rsidRDefault="00A75565" w:rsidP="00A75565">
      <w:pPr>
        <w:ind w:left="634"/>
        <w:rPr>
          <w:rFonts w:ascii="Arial" w:eastAsia="Calibri" w:hAnsi="Arial"/>
          <w:sz w:val="22"/>
          <w:szCs w:val="22"/>
        </w:rPr>
      </w:pPr>
    </w:p>
    <w:p w:rsidR="00A75565" w:rsidRPr="004F4C6F" w:rsidRDefault="00A75565" w:rsidP="00A75565">
      <w:pPr>
        <w:ind w:left="360"/>
        <w:rPr>
          <w:rFonts w:ascii="Arial" w:eastAsia="Calibri" w:hAnsi="Arial"/>
          <w:b/>
          <w:sz w:val="22"/>
          <w:szCs w:val="22"/>
        </w:rPr>
      </w:pPr>
      <w:r w:rsidRPr="004F4C6F">
        <w:rPr>
          <w:rFonts w:ascii="Arial" w:eastAsia="Calibri" w:hAnsi="Arial"/>
          <w:b/>
          <w:sz w:val="22"/>
          <w:szCs w:val="22"/>
        </w:rPr>
        <w:t xml:space="preserve">A3. Deficits in developing, maintaining, and understanding relationships, ranging, for example, from difficulties adjusting behavior to suit various social contexts; to difficulties in sharing imaginative play or in making friends; to absences of interest in peers.  (A3 reflects problems with social awareness and insight, as well as with the broader concept or social relationships)  </w:t>
      </w:r>
    </w:p>
    <w:p w:rsidR="00A75565" w:rsidRPr="004F4C6F" w:rsidRDefault="00A75565" w:rsidP="00A75565">
      <w:pPr>
        <w:spacing w:line="72" w:lineRule="auto"/>
        <w:ind w:left="360"/>
        <w:rPr>
          <w:rFonts w:ascii="Arial" w:eastAsia="Calibri" w:hAnsi="Arial"/>
          <w:b/>
          <w:sz w:val="22"/>
          <w:szCs w:val="22"/>
        </w:rPr>
      </w:pPr>
    </w:p>
    <w:p w:rsidR="00A75565" w:rsidRPr="00596677" w:rsidRDefault="00A75565" w:rsidP="00A75565">
      <w:pPr>
        <w:numPr>
          <w:ilvl w:val="0"/>
          <w:numId w:val="7"/>
        </w:numPr>
        <w:ind w:left="1080" w:right="590"/>
        <w:contextualSpacing/>
        <w:rPr>
          <w:rFonts w:ascii="Arial" w:eastAsia="Calibri" w:hAnsi="Arial"/>
          <w:b/>
          <w:sz w:val="22"/>
          <w:szCs w:val="22"/>
        </w:rPr>
      </w:pPr>
      <w:r w:rsidRPr="00596677">
        <w:rPr>
          <w:rFonts w:ascii="Arial" w:eastAsia="Calibri" w:hAnsi="Arial"/>
          <w:sz w:val="22"/>
          <w:szCs w:val="22"/>
        </w:rPr>
        <w:t>Deficits in developing and maintaining relationships, appropriate to developmental level</w:t>
      </w:r>
    </w:p>
    <w:p w:rsidR="00A75565" w:rsidRPr="002E7B6F" w:rsidRDefault="00A75565" w:rsidP="00A75565">
      <w:pPr>
        <w:pStyle w:val="ListParagraph"/>
        <w:numPr>
          <w:ilvl w:val="1"/>
          <w:numId w:val="7"/>
        </w:numPr>
        <w:ind w:right="590"/>
        <w:rPr>
          <w:rFonts w:ascii="Arial" w:eastAsia="Calibri" w:hAnsi="Arial"/>
          <w:b/>
        </w:rPr>
      </w:pPr>
      <w:r w:rsidRPr="002E7B6F">
        <w:rPr>
          <w:rFonts w:ascii="Arial" w:eastAsia="Calibri" w:hAnsi="Arial"/>
        </w:rPr>
        <w:t>Lack of “theory of mind”; inability to take another person’s perspective</w:t>
      </w:r>
    </w:p>
    <w:p w:rsidR="00A75565" w:rsidRPr="00596677" w:rsidRDefault="00A75565" w:rsidP="00A75565">
      <w:pPr>
        <w:numPr>
          <w:ilvl w:val="0"/>
          <w:numId w:val="7"/>
        </w:numPr>
        <w:ind w:left="1080" w:right="590" w:hanging="364"/>
        <w:contextualSpacing/>
        <w:rPr>
          <w:rFonts w:ascii="Arial" w:eastAsia="Calibri" w:hAnsi="Arial"/>
          <w:b/>
          <w:sz w:val="22"/>
          <w:szCs w:val="22"/>
        </w:rPr>
      </w:pPr>
      <w:r w:rsidRPr="00596677">
        <w:rPr>
          <w:rFonts w:ascii="Arial" w:eastAsia="Calibri" w:hAnsi="Arial"/>
          <w:sz w:val="22"/>
          <w:szCs w:val="22"/>
        </w:rPr>
        <w:t>Difficulties adjusting behavior to suit social contexts</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Lack of response to contextual cues (e.g. social cues from others indicating a change in behavior is implicitly requested)</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Inappropriate expressions of emotion (laughing or smiling out of context) (</w:t>
      </w:r>
      <w:r w:rsidRPr="002E7B6F">
        <w:rPr>
          <w:rFonts w:ascii="Arial" w:eastAsia="Calibri" w:hAnsi="Arial"/>
          <w:i/>
        </w:rPr>
        <w:t>note: other abnormalities in the use and understanding of emotion should be considered under A2)</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Unaware of social conventions/appropriate social behavior; asks socially inappropriate questions or makes socially inappropriate statements</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Does not notice another’s distress or disinterest</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Does not recognize when not welcome in a play or conversational setting</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Limited recognition of social emotions (does not notice when he or she is being teased; does not notice how his or her behavior impacts others emotionally)</w:t>
      </w:r>
    </w:p>
    <w:p w:rsidR="00A75565" w:rsidRPr="004F4C6F" w:rsidRDefault="00A75565" w:rsidP="00A75565">
      <w:pPr>
        <w:numPr>
          <w:ilvl w:val="0"/>
          <w:numId w:val="7"/>
        </w:numPr>
        <w:ind w:left="1080" w:right="590"/>
        <w:contextualSpacing/>
        <w:rPr>
          <w:rFonts w:ascii="Arial" w:eastAsia="Calibri" w:hAnsi="Arial"/>
          <w:sz w:val="22"/>
          <w:szCs w:val="22"/>
        </w:rPr>
      </w:pPr>
      <w:r w:rsidRPr="00596677">
        <w:rPr>
          <w:rFonts w:ascii="Arial" w:eastAsia="Calibri" w:hAnsi="Arial"/>
          <w:sz w:val="22"/>
          <w:szCs w:val="22"/>
        </w:rPr>
        <w:t>Difficulties in sharing imaginative play</w:t>
      </w:r>
      <w:r w:rsidRPr="004F4C6F">
        <w:rPr>
          <w:rFonts w:ascii="Arial" w:eastAsia="Calibri" w:hAnsi="Arial"/>
          <w:i/>
          <w:sz w:val="22"/>
          <w:szCs w:val="22"/>
        </w:rPr>
        <w:t xml:space="preserve"> (Note: solitary imaginative play/role is NOT captured here)</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Lack of imaginative play with peers, including social role playing (&gt;4 years developmental age)</w:t>
      </w:r>
    </w:p>
    <w:p w:rsidR="00A75565" w:rsidRPr="00596677" w:rsidRDefault="00A75565" w:rsidP="00A75565">
      <w:pPr>
        <w:numPr>
          <w:ilvl w:val="0"/>
          <w:numId w:val="7"/>
        </w:numPr>
        <w:ind w:left="1080" w:right="590"/>
        <w:contextualSpacing/>
        <w:rPr>
          <w:rFonts w:ascii="Arial" w:eastAsia="Calibri" w:hAnsi="Arial"/>
          <w:sz w:val="22"/>
          <w:szCs w:val="22"/>
        </w:rPr>
      </w:pPr>
      <w:r w:rsidRPr="00596677">
        <w:rPr>
          <w:rFonts w:ascii="Arial" w:eastAsia="Calibri" w:hAnsi="Arial"/>
          <w:sz w:val="22"/>
          <w:szCs w:val="22"/>
        </w:rPr>
        <w:t>Difficulties in making friends</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Does not try to establish friendships</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Does not have preferred friends</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Lack of cooperative play (over 24 months developmental age); parallel play only</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Unaware of being teased or ridiculed by other children</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Does not play in groups of children</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Does not play with children his/her age or developmental level (only older/younger)</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Has an interest in friendship but lacks understanding of the conventions of social interactions (e.g. extremely directive or rigid; overly passive)</w:t>
      </w:r>
    </w:p>
    <w:p w:rsidR="00A75565" w:rsidRPr="002E7B6F" w:rsidRDefault="00A75565" w:rsidP="00A75565">
      <w:pPr>
        <w:pStyle w:val="ListParagraph"/>
        <w:numPr>
          <w:ilvl w:val="1"/>
          <w:numId w:val="7"/>
        </w:numPr>
        <w:ind w:right="590"/>
        <w:rPr>
          <w:rFonts w:ascii="Arial" w:eastAsia="Calibri" w:hAnsi="Arial"/>
        </w:rPr>
      </w:pPr>
      <w:r w:rsidRPr="002E7B6F">
        <w:rPr>
          <w:rFonts w:ascii="Arial" w:eastAsia="Calibri" w:hAnsi="Arial"/>
        </w:rPr>
        <w:t>Does not respond to the social approaches of other children</w:t>
      </w:r>
    </w:p>
    <w:p w:rsidR="00A75565" w:rsidRPr="00596677" w:rsidRDefault="00A75565" w:rsidP="00A75565">
      <w:pPr>
        <w:pStyle w:val="ListParagraph"/>
        <w:numPr>
          <w:ilvl w:val="0"/>
          <w:numId w:val="21"/>
        </w:numPr>
        <w:ind w:left="1080" w:right="590"/>
        <w:rPr>
          <w:rFonts w:ascii="Arial" w:eastAsia="Calibri" w:hAnsi="Arial"/>
          <w:szCs w:val="22"/>
        </w:rPr>
      </w:pPr>
      <w:r w:rsidRPr="00596677">
        <w:rPr>
          <w:rFonts w:ascii="Arial" w:eastAsia="Calibri" w:hAnsi="Arial"/>
          <w:sz w:val="22"/>
          <w:szCs w:val="22"/>
        </w:rPr>
        <w:t>Absence of interest in others</w:t>
      </w:r>
    </w:p>
    <w:p w:rsidR="00A75565" w:rsidRPr="002E7B6F" w:rsidRDefault="00A75565" w:rsidP="00A75565">
      <w:pPr>
        <w:pStyle w:val="ListParagraph"/>
        <w:numPr>
          <w:ilvl w:val="1"/>
          <w:numId w:val="21"/>
        </w:numPr>
        <w:ind w:left="2070" w:right="590"/>
        <w:rPr>
          <w:rFonts w:ascii="Arial" w:eastAsia="Calibri" w:hAnsi="Arial"/>
        </w:rPr>
      </w:pPr>
      <w:r w:rsidRPr="002E7B6F">
        <w:rPr>
          <w:rFonts w:ascii="Arial" w:eastAsia="Calibri" w:hAnsi="Arial"/>
        </w:rPr>
        <w:t>Lack of interest in peers</w:t>
      </w:r>
    </w:p>
    <w:p w:rsidR="00A75565" w:rsidRPr="002E7B6F" w:rsidRDefault="00A75565" w:rsidP="00A75565">
      <w:pPr>
        <w:pStyle w:val="ListParagraph"/>
        <w:numPr>
          <w:ilvl w:val="1"/>
          <w:numId w:val="21"/>
        </w:numPr>
        <w:ind w:left="2070" w:right="590"/>
        <w:rPr>
          <w:rFonts w:ascii="Arial" w:eastAsia="Calibri" w:hAnsi="Arial"/>
        </w:rPr>
      </w:pPr>
      <w:r w:rsidRPr="002E7B6F">
        <w:rPr>
          <w:rFonts w:ascii="Arial" w:eastAsia="Calibri" w:hAnsi="Arial"/>
        </w:rPr>
        <w:t>Withdrawn; aloof; in own world</w:t>
      </w:r>
    </w:p>
    <w:p w:rsidR="00A75565" w:rsidRPr="002E7B6F" w:rsidRDefault="00A75565" w:rsidP="00A75565">
      <w:pPr>
        <w:pStyle w:val="ListParagraph"/>
        <w:numPr>
          <w:ilvl w:val="1"/>
          <w:numId w:val="21"/>
        </w:numPr>
        <w:ind w:left="2070" w:right="590"/>
        <w:rPr>
          <w:rFonts w:ascii="Arial" w:eastAsia="Calibri" w:hAnsi="Arial"/>
        </w:rPr>
      </w:pPr>
      <w:r w:rsidRPr="002E7B6F">
        <w:rPr>
          <w:rFonts w:ascii="Arial" w:eastAsia="Calibri" w:hAnsi="Arial"/>
        </w:rPr>
        <w:t>Does not try to attract the attention of others</w:t>
      </w:r>
    </w:p>
    <w:p w:rsidR="00A75565" w:rsidRPr="002E7B6F" w:rsidRDefault="00A75565" w:rsidP="00A75565">
      <w:pPr>
        <w:pStyle w:val="ListParagraph"/>
        <w:numPr>
          <w:ilvl w:val="1"/>
          <w:numId w:val="21"/>
        </w:numPr>
        <w:ind w:left="2070" w:right="590"/>
        <w:rPr>
          <w:rFonts w:ascii="Arial" w:eastAsia="Calibri" w:hAnsi="Arial"/>
        </w:rPr>
      </w:pPr>
      <w:r w:rsidRPr="002E7B6F">
        <w:rPr>
          <w:rFonts w:ascii="Arial" w:eastAsia="Calibri" w:hAnsi="Arial"/>
        </w:rPr>
        <w:t>Limited interest in others;</w:t>
      </w:r>
    </w:p>
    <w:p w:rsidR="00A75565" w:rsidRPr="002E7B6F" w:rsidRDefault="00A75565" w:rsidP="00A75565">
      <w:pPr>
        <w:pStyle w:val="ListParagraph"/>
        <w:numPr>
          <w:ilvl w:val="1"/>
          <w:numId w:val="21"/>
        </w:numPr>
        <w:ind w:left="2070" w:right="590"/>
        <w:rPr>
          <w:rFonts w:ascii="Arial" w:eastAsia="Calibri" w:hAnsi="Arial"/>
        </w:rPr>
      </w:pPr>
      <w:r w:rsidRPr="002E7B6F">
        <w:rPr>
          <w:rFonts w:ascii="Arial" w:eastAsia="Calibri" w:hAnsi="Arial"/>
        </w:rPr>
        <w:t>Unaware or oblivious to children or adults</w:t>
      </w:r>
    </w:p>
    <w:p w:rsidR="00A75565" w:rsidRPr="002E7B6F" w:rsidRDefault="00A75565" w:rsidP="00A75565">
      <w:pPr>
        <w:pStyle w:val="ListParagraph"/>
        <w:numPr>
          <w:ilvl w:val="1"/>
          <w:numId w:val="21"/>
        </w:numPr>
        <w:ind w:left="2070" w:right="590"/>
        <w:rPr>
          <w:rFonts w:ascii="Arial" w:eastAsia="Calibri" w:hAnsi="Arial"/>
        </w:rPr>
      </w:pPr>
      <w:r w:rsidRPr="002E7B6F">
        <w:rPr>
          <w:rFonts w:ascii="Arial" w:eastAsia="Calibri" w:hAnsi="Arial"/>
        </w:rPr>
        <w:t>Limited interaction with others</w:t>
      </w:r>
    </w:p>
    <w:p w:rsidR="00A75565" w:rsidRPr="002E7B6F" w:rsidRDefault="00A75565" w:rsidP="00A75565">
      <w:pPr>
        <w:pStyle w:val="ListParagraph"/>
        <w:numPr>
          <w:ilvl w:val="1"/>
          <w:numId w:val="21"/>
        </w:numPr>
        <w:ind w:left="2070" w:right="590"/>
        <w:rPr>
          <w:rFonts w:ascii="Arial" w:eastAsia="Calibri" w:hAnsi="Arial"/>
        </w:rPr>
      </w:pPr>
      <w:r w:rsidRPr="002E7B6F">
        <w:rPr>
          <w:rFonts w:ascii="Arial" w:eastAsia="Calibri" w:hAnsi="Arial"/>
        </w:rPr>
        <w:t>Prefers solitary activities</w:t>
      </w:r>
    </w:p>
    <w:p w:rsidR="00A75565" w:rsidRPr="004F4C6F" w:rsidRDefault="00A75565" w:rsidP="00A75565">
      <w:pPr>
        <w:ind w:left="634"/>
        <w:rPr>
          <w:rFonts w:ascii="Arial" w:eastAsia="Calibri" w:hAnsi="Arial"/>
          <w:sz w:val="22"/>
          <w:szCs w:val="22"/>
        </w:rPr>
      </w:pPr>
    </w:p>
    <w:p w:rsidR="0089398A" w:rsidRDefault="0089398A">
      <w:pPr>
        <w:rPr>
          <w:rFonts w:ascii="Arial" w:eastAsia="Calibri" w:hAnsi="Arial"/>
          <w:b/>
          <w:sz w:val="28"/>
          <w:szCs w:val="22"/>
        </w:rPr>
      </w:pPr>
      <w:r>
        <w:rPr>
          <w:rFonts w:ascii="Arial" w:eastAsia="Calibri" w:hAnsi="Arial"/>
          <w:b/>
          <w:sz w:val="28"/>
          <w:szCs w:val="22"/>
        </w:rPr>
        <w:br w:type="page"/>
      </w:r>
    </w:p>
    <w:p w:rsidR="00A75565" w:rsidRPr="004F4C6F" w:rsidRDefault="00A75565" w:rsidP="00A75565">
      <w:pPr>
        <w:tabs>
          <w:tab w:val="left" w:pos="270"/>
        </w:tabs>
        <w:rPr>
          <w:rFonts w:ascii="Arial" w:eastAsia="Calibri" w:hAnsi="Arial"/>
          <w:b/>
          <w:sz w:val="28"/>
          <w:szCs w:val="22"/>
        </w:rPr>
      </w:pPr>
      <w:r w:rsidRPr="004F4C6F">
        <w:rPr>
          <w:rFonts w:ascii="Arial" w:eastAsia="Calibri" w:hAnsi="Arial"/>
          <w:b/>
          <w:sz w:val="28"/>
          <w:szCs w:val="22"/>
        </w:rPr>
        <w:lastRenderedPageBreak/>
        <w:t xml:space="preserve">B. Restricted, repetitive patterns of behavior, interests, or activities as manifested by </w:t>
      </w:r>
      <w:r w:rsidRPr="004F4C6F">
        <w:rPr>
          <w:rFonts w:ascii="Arial" w:eastAsia="Calibri" w:hAnsi="Arial"/>
          <w:b/>
          <w:sz w:val="28"/>
          <w:szCs w:val="22"/>
          <w:u w:val="single"/>
        </w:rPr>
        <w:t>at least 2 of 4</w:t>
      </w:r>
      <w:r w:rsidRPr="004F4C6F">
        <w:rPr>
          <w:rFonts w:ascii="Arial" w:eastAsia="Calibri" w:hAnsi="Arial"/>
          <w:b/>
          <w:sz w:val="28"/>
          <w:szCs w:val="22"/>
        </w:rPr>
        <w:t xml:space="preserve"> symptoms currently or by history</w:t>
      </w:r>
    </w:p>
    <w:p w:rsidR="00A75565" w:rsidRPr="004F4C6F" w:rsidRDefault="00A75565" w:rsidP="00A75565">
      <w:pPr>
        <w:rPr>
          <w:rFonts w:ascii="Arial" w:eastAsia="Calibri" w:hAnsi="Arial"/>
          <w:sz w:val="22"/>
          <w:szCs w:val="22"/>
        </w:rPr>
      </w:pPr>
    </w:p>
    <w:p w:rsidR="00A75565" w:rsidRPr="00EE1C45" w:rsidRDefault="00A75565" w:rsidP="00A75565">
      <w:pPr>
        <w:ind w:left="360"/>
        <w:rPr>
          <w:rFonts w:ascii="Arial" w:eastAsia="Calibri" w:hAnsi="Arial"/>
          <w:b/>
          <w:sz w:val="22"/>
          <w:szCs w:val="22"/>
        </w:rPr>
      </w:pPr>
      <w:r w:rsidRPr="004F4C6F">
        <w:rPr>
          <w:rFonts w:ascii="Arial" w:eastAsia="Calibri" w:hAnsi="Arial"/>
          <w:b/>
          <w:sz w:val="22"/>
          <w:szCs w:val="22"/>
        </w:rPr>
        <w:t>B1. Stereotyped or repetitive motor movements, use of objects, or speech (e.g., simple motor stereotypies, lining up toys or flipping objects, echolalia, idiosyncratic phrases).</w:t>
      </w:r>
    </w:p>
    <w:p w:rsidR="00A75565" w:rsidRPr="004F4C6F" w:rsidRDefault="00A75565" w:rsidP="00A75565">
      <w:pPr>
        <w:numPr>
          <w:ilvl w:val="0"/>
          <w:numId w:val="21"/>
        </w:numPr>
        <w:ind w:left="1080" w:right="590"/>
        <w:contextualSpacing/>
        <w:rPr>
          <w:rFonts w:ascii="Arial" w:eastAsia="Calibri" w:hAnsi="Arial"/>
          <w:sz w:val="22"/>
          <w:szCs w:val="22"/>
        </w:rPr>
      </w:pPr>
      <w:r w:rsidRPr="004F4C6F">
        <w:rPr>
          <w:rFonts w:ascii="Arial" w:eastAsia="Calibri" w:hAnsi="Arial"/>
          <w:i/>
          <w:sz w:val="22"/>
          <w:szCs w:val="22"/>
        </w:rPr>
        <w:t>Stereotyped or repetitive speech</w:t>
      </w:r>
    </w:p>
    <w:p w:rsidR="00A75565" w:rsidRPr="002E7B6F" w:rsidRDefault="00A75565" w:rsidP="00A75565">
      <w:pPr>
        <w:numPr>
          <w:ilvl w:val="0"/>
          <w:numId w:val="8"/>
        </w:numPr>
        <w:ind w:right="590"/>
        <w:contextualSpacing/>
        <w:rPr>
          <w:rFonts w:ascii="Arial" w:eastAsia="Calibri" w:hAnsi="Arial"/>
          <w:sz w:val="20"/>
          <w:szCs w:val="22"/>
        </w:rPr>
      </w:pPr>
      <w:r w:rsidRPr="002E7B6F">
        <w:rPr>
          <w:rFonts w:ascii="Arial" w:eastAsia="Calibri" w:hAnsi="Arial"/>
          <w:sz w:val="20"/>
          <w:szCs w:val="22"/>
        </w:rPr>
        <w:t>Pedantic speech or unusually formal language (child speaks like an adult or “little professor”)</w:t>
      </w:r>
    </w:p>
    <w:p w:rsidR="00A75565" w:rsidRPr="002E7B6F" w:rsidRDefault="00A75565" w:rsidP="00A75565">
      <w:pPr>
        <w:numPr>
          <w:ilvl w:val="0"/>
          <w:numId w:val="8"/>
        </w:numPr>
        <w:ind w:right="590"/>
        <w:contextualSpacing/>
        <w:rPr>
          <w:rFonts w:ascii="Arial" w:eastAsia="Calibri" w:hAnsi="Arial"/>
          <w:sz w:val="20"/>
          <w:szCs w:val="22"/>
        </w:rPr>
      </w:pPr>
      <w:r w:rsidRPr="002E7B6F">
        <w:rPr>
          <w:rFonts w:ascii="Arial" w:eastAsia="Calibri" w:hAnsi="Arial"/>
          <w:sz w:val="20"/>
          <w:szCs w:val="22"/>
        </w:rPr>
        <w:t>Echolalia (immediate or delayed); may include repetition of words, phrases, or more extensive songs or dialog</w:t>
      </w:r>
    </w:p>
    <w:p w:rsidR="00A75565" w:rsidRPr="002E7B6F" w:rsidRDefault="00A75565" w:rsidP="00A75565">
      <w:pPr>
        <w:numPr>
          <w:ilvl w:val="0"/>
          <w:numId w:val="8"/>
        </w:numPr>
        <w:ind w:right="590"/>
        <w:contextualSpacing/>
        <w:rPr>
          <w:rFonts w:ascii="Arial" w:eastAsia="Calibri" w:hAnsi="Arial"/>
          <w:sz w:val="20"/>
          <w:szCs w:val="22"/>
        </w:rPr>
      </w:pPr>
      <w:r w:rsidRPr="002E7B6F">
        <w:rPr>
          <w:rFonts w:ascii="Arial" w:eastAsia="Calibri" w:hAnsi="Arial"/>
          <w:sz w:val="20"/>
          <w:szCs w:val="22"/>
        </w:rPr>
        <w:t>“Jargon” or gibberish (mature jargoning after developmental age of 24 months)</w:t>
      </w:r>
    </w:p>
    <w:p w:rsidR="00A75565" w:rsidRPr="002E7B6F" w:rsidRDefault="00A75565" w:rsidP="00A75565">
      <w:pPr>
        <w:numPr>
          <w:ilvl w:val="0"/>
          <w:numId w:val="8"/>
        </w:numPr>
        <w:ind w:right="590"/>
        <w:contextualSpacing/>
        <w:rPr>
          <w:rFonts w:ascii="Arial" w:eastAsia="Calibri" w:hAnsi="Arial"/>
          <w:sz w:val="20"/>
          <w:szCs w:val="22"/>
        </w:rPr>
      </w:pPr>
      <w:r w:rsidRPr="002E7B6F">
        <w:rPr>
          <w:rFonts w:ascii="Arial" w:eastAsia="Calibri" w:hAnsi="Arial"/>
          <w:sz w:val="20"/>
          <w:szCs w:val="22"/>
        </w:rPr>
        <w:t>Use of “rote” language</w:t>
      </w:r>
    </w:p>
    <w:p w:rsidR="00A75565" w:rsidRPr="002E7B6F" w:rsidRDefault="00A75565" w:rsidP="00A75565">
      <w:pPr>
        <w:numPr>
          <w:ilvl w:val="0"/>
          <w:numId w:val="8"/>
        </w:numPr>
        <w:ind w:right="590"/>
        <w:contextualSpacing/>
        <w:rPr>
          <w:rFonts w:ascii="Arial" w:eastAsia="Calibri" w:hAnsi="Arial"/>
          <w:sz w:val="20"/>
          <w:szCs w:val="22"/>
        </w:rPr>
      </w:pPr>
      <w:r w:rsidRPr="002E7B6F">
        <w:rPr>
          <w:rFonts w:ascii="Arial" w:eastAsia="Calibri" w:hAnsi="Arial"/>
          <w:sz w:val="20"/>
          <w:szCs w:val="22"/>
        </w:rPr>
        <w:t>Idiosyncratic or metaphorical language (language that has meaning only to those familiar with the individual’s communication style); neologisms</w:t>
      </w:r>
    </w:p>
    <w:p w:rsidR="00A75565" w:rsidRPr="002E7B6F" w:rsidRDefault="00A75565" w:rsidP="00A75565">
      <w:pPr>
        <w:numPr>
          <w:ilvl w:val="0"/>
          <w:numId w:val="8"/>
        </w:numPr>
        <w:ind w:right="590"/>
        <w:contextualSpacing/>
        <w:rPr>
          <w:rFonts w:ascii="Arial" w:eastAsia="Calibri" w:hAnsi="Arial"/>
          <w:sz w:val="20"/>
          <w:szCs w:val="22"/>
        </w:rPr>
      </w:pPr>
      <w:r w:rsidRPr="002E7B6F">
        <w:rPr>
          <w:rFonts w:ascii="Arial" w:eastAsia="Calibri" w:hAnsi="Arial"/>
          <w:sz w:val="20"/>
          <w:szCs w:val="22"/>
        </w:rPr>
        <w:t>Pronoun reversal (for example, “You” for “I”; not just mixing up gender pronouns)</w:t>
      </w:r>
    </w:p>
    <w:p w:rsidR="00A75565" w:rsidRPr="002E7B6F" w:rsidRDefault="00A75565" w:rsidP="00A75565">
      <w:pPr>
        <w:numPr>
          <w:ilvl w:val="0"/>
          <w:numId w:val="8"/>
        </w:numPr>
        <w:ind w:right="590"/>
        <w:contextualSpacing/>
        <w:rPr>
          <w:rFonts w:ascii="Arial" w:eastAsia="Calibri" w:hAnsi="Arial"/>
          <w:sz w:val="20"/>
          <w:szCs w:val="22"/>
        </w:rPr>
      </w:pPr>
      <w:r w:rsidRPr="002E7B6F">
        <w:rPr>
          <w:rFonts w:ascii="Arial" w:eastAsia="Calibri" w:hAnsi="Arial"/>
          <w:sz w:val="20"/>
          <w:szCs w:val="22"/>
        </w:rPr>
        <w:t>Refers to self by own name (does not use “I”)</w:t>
      </w:r>
    </w:p>
    <w:p w:rsidR="00A75565" w:rsidRPr="002E7B6F" w:rsidRDefault="00596677" w:rsidP="00A75565">
      <w:pPr>
        <w:numPr>
          <w:ilvl w:val="0"/>
          <w:numId w:val="8"/>
        </w:numPr>
        <w:ind w:right="590"/>
        <w:contextualSpacing/>
        <w:rPr>
          <w:rFonts w:ascii="Arial" w:eastAsia="Calibri" w:hAnsi="Arial"/>
          <w:sz w:val="20"/>
          <w:szCs w:val="22"/>
        </w:rPr>
      </w:pPr>
      <w:r>
        <w:rPr>
          <w:rFonts w:ascii="Arial" w:eastAsia="Calibri" w:hAnsi="Arial"/>
          <w:sz w:val="20"/>
          <w:szCs w:val="22"/>
        </w:rPr>
        <w:t>Persever</w:t>
      </w:r>
      <w:r w:rsidR="00A75565" w:rsidRPr="002E7B6F">
        <w:rPr>
          <w:rFonts w:ascii="Arial" w:eastAsia="Calibri" w:hAnsi="Arial"/>
          <w:sz w:val="20"/>
          <w:szCs w:val="22"/>
        </w:rPr>
        <w:t xml:space="preserve">ative language (not: </w:t>
      </w:r>
      <w:r>
        <w:rPr>
          <w:rFonts w:ascii="Arial" w:eastAsia="Calibri" w:hAnsi="Arial"/>
          <w:i/>
          <w:sz w:val="20"/>
          <w:szCs w:val="22"/>
        </w:rPr>
        <w:t xml:space="preserve">for perseveration </w:t>
      </w:r>
      <w:r w:rsidR="00A75565" w:rsidRPr="002E7B6F">
        <w:rPr>
          <w:rFonts w:ascii="Arial" w:eastAsia="Calibri" w:hAnsi="Arial"/>
          <w:i/>
          <w:sz w:val="20"/>
          <w:szCs w:val="22"/>
        </w:rPr>
        <w:t>on a specific topic, consider B3)</w:t>
      </w:r>
    </w:p>
    <w:p w:rsidR="00A75565" w:rsidRPr="002E7B6F" w:rsidRDefault="00A75565" w:rsidP="00A75565">
      <w:pPr>
        <w:numPr>
          <w:ilvl w:val="0"/>
          <w:numId w:val="8"/>
        </w:numPr>
        <w:ind w:right="590"/>
        <w:contextualSpacing/>
        <w:rPr>
          <w:rFonts w:ascii="Arial" w:eastAsia="Calibri" w:hAnsi="Arial"/>
          <w:sz w:val="20"/>
          <w:szCs w:val="22"/>
        </w:rPr>
      </w:pPr>
      <w:r w:rsidRPr="002E7B6F">
        <w:rPr>
          <w:rFonts w:ascii="Arial" w:eastAsia="Calibri" w:hAnsi="Arial"/>
          <w:sz w:val="20"/>
          <w:szCs w:val="22"/>
        </w:rPr>
        <w:t>Repetitive vocalizations such as repetitive guttural sounds, intonational noise-making, unusual squealing, repetitive humming</w:t>
      </w:r>
    </w:p>
    <w:p w:rsidR="00A75565" w:rsidRPr="004F4C6F" w:rsidRDefault="00A75565" w:rsidP="00A75565">
      <w:pPr>
        <w:numPr>
          <w:ilvl w:val="0"/>
          <w:numId w:val="21"/>
        </w:numPr>
        <w:ind w:left="1080" w:right="590"/>
        <w:contextualSpacing/>
        <w:rPr>
          <w:rFonts w:ascii="Arial" w:eastAsia="Calibri" w:hAnsi="Arial"/>
          <w:sz w:val="22"/>
          <w:szCs w:val="22"/>
        </w:rPr>
      </w:pPr>
      <w:r w:rsidRPr="004F4C6F">
        <w:rPr>
          <w:rFonts w:ascii="Arial" w:eastAsia="Calibri" w:hAnsi="Arial"/>
          <w:i/>
          <w:sz w:val="22"/>
          <w:szCs w:val="22"/>
        </w:rPr>
        <w:t>Stereotyped or repetitive motor movements</w:t>
      </w:r>
    </w:p>
    <w:p w:rsidR="00A75565" w:rsidRPr="002E7B6F" w:rsidRDefault="00A75565" w:rsidP="00A75565">
      <w:pPr>
        <w:numPr>
          <w:ilvl w:val="0"/>
          <w:numId w:val="9"/>
        </w:numPr>
        <w:ind w:right="590"/>
        <w:contextualSpacing/>
        <w:rPr>
          <w:rFonts w:ascii="Arial" w:eastAsia="Calibri" w:hAnsi="Arial"/>
          <w:sz w:val="20"/>
          <w:szCs w:val="22"/>
        </w:rPr>
      </w:pPr>
      <w:r w:rsidRPr="002E7B6F">
        <w:rPr>
          <w:rFonts w:ascii="Arial" w:eastAsia="Calibri" w:hAnsi="Arial"/>
          <w:sz w:val="20"/>
          <w:szCs w:val="22"/>
        </w:rPr>
        <w:t>Repetitive hand movements (e.g., clapping, finger flicking, flapping, twisting)</w:t>
      </w:r>
    </w:p>
    <w:p w:rsidR="00A75565" w:rsidRPr="002E7B6F" w:rsidRDefault="00A75565" w:rsidP="00A75565">
      <w:pPr>
        <w:numPr>
          <w:ilvl w:val="0"/>
          <w:numId w:val="9"/>
        </w:numPr>
        <w:ind w:right="590"/>
        <w:contextualSpacing/>
        <w:rPr>
          <w:rFonts w:ascii="Arial" w:eastAsia="Calibri" w:hAnsi="Arial"/>
          <w:sz w:val="20"/>
          <w:szCs w:val="22"/>
        </w:rPr>
      </w:pPr>
      <w:r w:rsidRPr="002E7B6F">
        <w:rPr>
          <w:rFonts w:ascii="Arial" w:eastAsia="Calibri" w:hAnsi="Arial"/>
          <w:sz w:val="20"/>
          <w:szCs w:val="22"/>
        </w:rPr>
        <w:t>Stereotyped or complex whole body movements (e.g., foot to foot rocking, dipping, &amp; swaying; spinning)</w:t>
      </w:r>
    </w:p>
    <w:p w:rsidR="00A75565" w:rsidRPr="002E7B6F" w:rsidRDefault="00A75565" w:rsidP="00A75565">
      <w:pPr>
        <w:numPr>
          <w:ilvl w:val="0"/>
          <w:numId w:val="9"/>
        </w:numPr>
        <w:ind w:right="590"/>
        <w:contextualSpacing/>
        <w:rPr>
          <w:rFonts w:ascii="Arial" w:eastAsia="Calibri" w:hAnsi="Arial"/>
          <w:sz w:val="20"/>
          <w:szCs w:val="22"/>
        </w:rPr>
      </w:pPr>
      <w:r w:rsidRPr="002E7B6F">
        <w:rPr>
          <w:rFonts w:ascii="Arial" w:eastAsia="Calibri" w:hAnsi="Arial"/>
          <w:sz w:val="20"/>
          <w:szCs w:val="22"/>
        </w:rPr>
        <w:t>Abnormalities of posture (e.g. toe walking; full body posturing)</w:t>
      </w:r>
    </w:p>
    <w:p w:rsidR="00A75565" w:rsidRPr="002E7B6F" w:rsidRDefault="00A75565" w:rsidP="00A75565">
      <w:pPr>
        <w:numPr>
          <w:ilvl w:val="0"/>
          <w:numId w:val="9"/>
        </w:numPr>
        <w:ind w:right="590"/>
        <w:contextualSpacing/>
        <w:rPr>
          <w:rFonts w:ascii="Arial" w:eastAsia="Calibri" w:hAnsi="Arial"/>
          <w:sz w:val="20"/>
          <w:szCs w:val="22"/>
        </w:rPr>
      </w:pPr>
      <w:r w:rsidRPr="002E7B6F">
        <w:rPr>
          <w:rFonts w:ascii="Arial" w:eastAsia="Calibri" w:hAnsi="Arial"/>
          <w:sz w:val="20"/>
          <w:szCs w:val="22"/>
        </w:rPr>
        <w:t>Intense body tensing</w:t>
      </w:r>
    </w:p>
    <w:p w:rsidR="00A75565" w:rsidRPr="002E7B6F" w:rsidRDefault="00A75565" w:rsidP="00A75565">
      <w:pPr>
        <w:numPr>
          <w:ilvl w:val="0"/>
          <w:numId w:val="9"/>
        </w:numPr>
        <w:ind w:right="590"/>
        <w:contextualSpacing/>
        <w:rPr>
          <w:rFonts w:ascii="Arial" w:eastAsia="Calibri" w:hAnsi="Arial"/>
          <w:sz w:val="20"/>
          <w:szCs w:val="22"/>
        </w:rPr>
      </w:pPr>
      <w:r w:rsidRPr="002E7B6F">
        <w:rPr>
          <w:rFonts w:ascii="Arial" w:eastAsia="Calibri" w:hAnsi="Arial"/>
          <w:sz w:val="20"/>
          <w:szCs w:val="22"/>
        </w:rPr>
        <w:t>Unusual facial grimacing</w:t>
      </w:r>
    </w:p>
    <w:p w:rsidR="00A75565" w:rsidRPr="002E7B6F" w:rsidRDefault="00A75565" w:rsidP="00A75565">
      <w:pPr>
        <w:numPr>
          <w:ilvl w:val="0"/>
          <w:numId w:val="9"/>
        </w:numPr>
        <w:ind w:right="590"/>
        <w:contextualSpacing/>
        <w:rPr>
          <w:rFonts w:ascii="Arial" w:eastAsia="Calibri" w:hAnsi="Arial"/>
          <w:sz w:val="20"/>
          <w:szCs w:val="22"/>
        </w:rPr>
      </w:pPr>
      <w:r w:rsidRPr="002E7B6F">
        <w:rPr>
          <w:rFonts w:ascii="Arial" w:eastAsia="Calibri" w:hAnsi="Arial"/>
          <w:sz w:val="20"/>
          <w:szCs w:val="22"/>
        </w:rPr>
        <w:t>Excessive teeth grinding</w:t>
      </w:r>
    </w:p>
    <w:p w:rsidR="00A75565" w:rsidRPr="002E7B6F" w:rsidRDefault="00A75565" w:rsidP="00A75565">
      <w:pPr>
        <w:numPr>
          <w:ilvl w:val="0"/>
          <w:numId w:val="9"/>
        </w:numPr>
        <w:ind w:right="590"/>
        <w:contextualSpacing/>
        <w:rPr>
          <w:rFonts w:ascii="Arial" w:eastAsia="Calibri" w:hAnsi="Arial"/>
          <w:sz w:val="20"/>
          <w:szCs w:val="22"/>
        </w:rPr>
      </w:pPr>
      <w:r w:rsidRPr="002E7B6F">
        <w:rPr>
          <w:rFonts w:ascii="Arial" w:eastAsia="Calibri" w:hAnsi="Arial"/>
          <w:sz w:val="20"/>
          <w:szCs w:val="22"/>
        </w:rPr>
        <w:t>Repetitively puts hands over ears (</w:t>
      </w:r>
      <w:r w:rsidRPr="002E7B6F">
        <w:rPr>
          <w:rFonts w:ascii="Arial" w:eastAsia="Calibri" w:hAnsi="Arial"/>
          <w:i/>
          <w:sz w:val="20"/>
          <w:szCs w:val="22"/>
        </w:rPr>
        <w:t>note: if response to sounds, consider B4)</w:t>
      </w:r>
    </w:p>
    <w:p w:rsidR="00A75565" w:rsidRPr="002E7B6F" w:rsidRDefault="00A75565" w:rsidP="00A75565">
      <w:pPr>
        <w:numPr>
          <w:ilvl w:val="0"/>
          <w:numId w:val="9"/>
        </w:numPr>
        <w:ind w:right="590"/>
        <w:contextualSpacing/>
        <w:rPr>
          <w:rFonts w:ascii="Arial" w:eastAsia="Calibri" w:hAnsi="Arial"/>
          <w:sz w:val="20"/>
          <w:szCs w:val="22"/>
        </w:rPr>
      </w:pPr>
      <w:r w:rsidRPr="002E7B6F">
        <w:rPr>
          <w:rFonts w:ascii="Arial" w:eastAsia="Calibri" w:hAnsi="Arial"/>
          <w:sz w:val="20"/>
          <w:szCs w:val="22"/>
        </w:rPr>
        <w:t>Perseverative or repetitive action / play / behavior (</w:t>
      </w:r>
      <w:r w:rsidRPr="002E7B6F">
        <w:rPr>
          <w:rFonts w:ascii="Arial" w:eastAsia="Calibri" w:hAnsi="Arial"/>
          <w:i/>
          <w:sz w:val="20"/>
          <w:szCs w:val="22"/>
        </w:rPr>
        <w:t>note: if 2 or more components, then it is a routine and should be considered under B2)</w:t>
      </w:r>
    </w:p>
    <w:p w:rsidR="00A75565" w:rsidRPr="002E7B6F" w:rsidRDefault="00A75565" w:rsidP="00A75565">
      <w:pPr>
        <w:numPr>
          <w:ilvl w:val="0"/>
          <w:numId w:val="9"/>
        </w:numPr>
        <w:ind w:right="590"/>
        <w:contextualSpacing/>
        <w:rPr>
          <w:rFonts w:ascii="Arial" w:eastAsia="Calibri" w:hAnsi="Arial"/>
          <w:sz w:val="20"/>
          <w:szCs w:val="22"/>
        </w:rPr>
      </w:pPr>
      <w:r w:rsidRPr="002E7B6F">
        <w:rPr>
          <w:rFonts w:ascii="Arial" w:eastAsia="Calibri" w:hAnsi="Arial"/>
          <w:sz w:val="20"/>
          <w:szCs w:val="22"/>
        </w:rPr>
        <w:t>Repetitive picking (</w:t>
      </w:r>
      <w:r w:rsidRPr="002E7B6F">
        <w:rPr>
          <w:rFonts w:ascii="Arial" w:eastAsia="Calibri" w:hAnsi="Arial"/>
          <w:i/>
          <w:sz w:val="20"/>
          <w:szCs w:val="22"/>
        </w:rPr>
        <w:t>note: may also be sensory; consider B4)</w:t>
      </w:r>
    </w:p>
    <w:p w:rsidR="00A75565" w:rsidRPr="00D84177" w:rsidRDefault="00A75565" w:rsidP="00A75565">
      <w:pPr>
        <w:numPr>
          <w:ilvl w:val="0"/>
          <w:numId w:val="21"/>
        </w:numPr>
        <w:ind w:left="1080" w:right="590"/>
        <w:contextualSpacing/>
        <w:rPr>
          <w:rFonts w:ascii="Arial" w:eastAsia="Calibri" w:hAnsi="Arial"/>
          <w:sz w:val="22"/>
          <w:szCs w:val="22"/>
        </w:rPr>
      </w:pPr>
      <w:r w:rsidRPr="00D84177">
        <w:rPr>
          <w:rFonts w:ascii="Arial" w:eastAsia="Calibri" w:hAnsi="Arial"/>
          <w:i/>
          <w:sz w:val="22"/>
          <w:szCs w:val="22"/>
        </w:rPr>
        <w:t>Stereotyped or repetitive use of objects</w:t>
      </w:r>
    </w:p>
    <w:p w:rsidR="00A75565" w:rsidRPr="002E7B6F" w:rsidRDefault="00A75565" w:rsidP="00A75565">
      <w:pPr>
        <w:numPr>
          <w:ilvl w:val="0"/>
          <w:numId w:val="10"/>
        </w:numPr>
        <w:ind w:right="590"/>
        <w:contextualSpacing/>
        <w:rPr>
          <w:rFonts w:ascii="Arial" w:eastAsia="Calibri" w:hAnsi="Arial"/>
          <w:sz w:val="20"/>
          <w:szCs w:val="22"/>
        </w:rPr>
      </w:pPr>
      <w:r w:rsidRPr="002E7B6F">
        <w:rPr>
          <w:rFonts w:ascii="Arial" w:eastAsia="Calibri" w:hAnsi="Arial"/>
          <w:sz w:val="20"/>
          <w:szCs w:val="22"/>
        </w:rPr>
        <w:t>Nonfunctional play with objects (waving sticks; dropping items)</w:t>
      </w:r>
    </w:p>
    <w:p w:rsidR="00A75565" w:rsidRPr="002E7B6F" w:rsidRDefault="00A75565" w:rsidP="00A75565">
      <w:pPr>
        <w:numPr>
          <w:ilvl w:val="0"/>
          <w:numId w:val="10"/>
        </w:numPr>
        <w:ind w:right="590"/>
        <w:contextualSpacing/>
        <w:rPr>
          <w:rFonts w:ascii="Arial" w:eastAsia="Calibri" w:hAnsi="Arial"/>
          <w:sz w:val="20"/>
          <w:szCs w:val="22"/>
        </w:rPr>
      </w:pPr>
      <w:r w:rsidRPr="002E7B6F">
        <w:rPr>
          <w:rFonts w:ascii="Arial" w:eastAsia="Calibri" w:hAnsi="Arial"/>
          <w:sz w:val="20"/>
          <w:szCs w:val="22"/>
        </w:rPr>
        <w:t>Lines up toys or objects</w:t>
      </w:r>
    </w:p>
    <w:p w:rsidR="00A75565" w:rsidRPr="002E7B6F" w:rsidRDefault="00A75565" w:rsidP="00A75565">
      <w:pPr>
        <w:numPr>
          <w:ilvl w:val="0"/>
          <w:numId w:val="10"/>
        </w:numPr>
        <w:ind w:right="590"/>
        <w:contextualSpacing/>
        <w:rPr>
          <w:rFonts w:ascii="Arial" w:eastAsia="Calibri" w:hAnsi="Arial"/>
          <w:sz w:val="20"/>
          <w:szCs w:val="22"/>
        </w:rPr>
      </w:pPr>
      <w:r w:rsidRPr="002E7B6F">
        <w:rPr>
          <w:rFonts w:ascii="Arial" w:eastAsia="Calibri" w:hAnsi="Arial"/>
          <w:sz w:val="20"/>
          <w:szCs w:val="22"/>
        </w:rPr>
        <w:t>Repetitively opens and closes doors</w:t>
      </w:r>
    </w:p>
    <w:p w:rsidR="00A75565" w:rsidRPr="002E7B6F" w:rsidRDefault="00A75565" w:rsidP="00A75565">
      <w:pPr>
        <w:numPr>
          <w:ilvl w:val="0"/>
          <w:numId w:val="10"/>
        </w:numPr>
        <w:ind w:right="590"/>
        <w:contextualSpacing/>
        <w:rPr>
          <w:rFonts w:ascii="Arial" w:eastAsia="Calibri" w:hAnsi="Arial"/>
          <w:sz w:val="20"/>
          <w:szCs w:val="22"/>
        </w:rPr>
      </w:pPr>
      <w:r w:rsidRPr="002E7B6F">
        <w:rPr>
          <w:rFonts w:ascii="Arial" w:eastAsia="Calibri" w:hAnsi="Arial"/>
          <w:sz w:val="20"/>
          <w:szCs w:val="22"/>
        </w:rPr>
        <w:t>Repetitively turns lights on and off</w:t>
      </w:r>
    </w:p>
    <w:p w:rsidR="00A75565" w:rsidRPr="004F4C6F" w:rsidRDefault="00A75565" w:rsidP="00A75565">
      <w:pPr>
        <w:ind w:left="634" w:right="590"/>
        <w:rPr>
          <w:rFonts w:ascii="Arial" w:eastAsia="Calibri" w:hAnsi="Arial"/>
          <w:b/>
          <w:sz w:val="22"/>
          <w:szCs w:val="22"/>
        </w:rPr>
      </w:pPr>
    </w:p>
    <w:p w:rsidR="00596677" w:rsidRDefault="00596677">
      <w:pPr>
        <w:rPr>
          <w:rFonts w:ascii="Arial" w:eastAsia="Calibri" w:hAnsi="Arial"/>
          <w:b/>
          <w:sz w:val="22"/>
          <w:szCs w:val="22"/>
        </w:rPr>
      </w:pPr>
      <w:r>
        <w:rPr>
          <w:rFonts w:ascii="Arial" w:eastAsia="Calibri" w:hAnsi="Arial"/>
          <w:b/>
          <w:sz w:val="22"/>
          <w:szCs w:val="22"/>
        </w:rPr>
        <w:br w:type="page"/>
      </w:r>
    </w:p>
    <w:p w:rsidR="00A75565" w:rsidRPr="004F4C6F" w:rsidRDefault="00A75565" w:rsidP="00A75565">
      <w:pPr>
        <w:ind w:left="360"/>
        <w:rPr>
          <w:rFonts w:ascii="Arial" w:eastAsia="Calibri" w:hAnsi="Arial"/>
          <w:sz w:val="22"/>
          <w:szCs w:val="22"/>
        </w:rPr>
      </w:pPr>
      <w:r w:rsidRPr="004F4C6F">
        <w:rPr>
          <w:rFonts w:ascii="Arial" w:eastAsia="Calibri" w:hAnsi="Arial"/>
          <w:b/>
          <w:sz w:val="22"/>
          <w:szCs w:val="22"/>
        </w:rPr>
        <w:t>B2. Insistence on sameness, inflexible adherence to routines, or ritualized patterns of verbal or nonverbal behavior (e.g. extreme distress at small changes, difficulties with transitions, rigid thinking patterns, greeting rituals, need to take same r</w:t>
      </w:r>
      <w:r w:rsidR="00596677">
        <w:rPr>
          <w:rFonts w:ascii="Arial" w:eastAsia="Calibri" w:hAnsi="Arial"/>
          <w:b/>
          <w:sz w:val="22"/>
          <w:szCs w:val="22"/>
        </w:rPr>
        <w:t>oute or eat same food everyday)</w:t>
      </w:r>
    </w:p>
    <w:p w:rsidR="00A75565" w:rsidRPr="004F4C6F" w:rsidRDefault="00A75565" w:rsidP="00A75565">
      <w:pPr>
        <w:numPr>
          <w:ilvl w:val="0"/>
          <w:numId w:val="21"/>
        </w:numPr>
        <w:ind w:left="1080" w:right="590"/>
        <w:contextualSpacing/>
        <w:rPr>
          <w:rFonts w:ascii="Arial" w:eastAsia="Calibri" w:hAnsi="Arial"/>
          <w:sz w:val="22"/>
          <w:szCs w:val="22"/>
        </w:rPr>
      </w:pPr>
      <w:r w:rsidRPr="004F4C6F">
        <w:rPr>
          <w:rFonts w:ascii="Arial" w:eastAsia="Calibri" w:hAnsi="Arial"/>
          <w:i/>
          <w:sz w:val="22"/>
          <w:szCs w:val="22"/>
        </w:rPr>
        <w:t xml:space="preserve">Adherence to routine </w:t>
      </w:r>
    </w:p>
    <w:p w:rsidR="00A75565" w:rsidRPr="002E7B6F" w:rsidRDefault="00A75565" w:rsidP="00A75565">
      <w:pPr>
        <w:numPr>
          <w:ilvl w:val="0"/>
          <w:numId w:val="11"/>
        </w:numPr>
        <w:ind w:right="590"/>
        <w:contextualSpacing/>
        <w:rPr>
          <w:rFonts w:ascii="Arial" w:eastAsia="Calibri" w:hAnsi="Arial"/>
          <w:sz w:val="20"/>
          <w:szCs w:val="22"/>
        </w:rPr>
      </w:pPr>
      <w:r w:rsidRPr="002E7B6F">
        <w:rPr>
          <w:rFonts w:ascii="Arial" w:eastAsia="Calibri" w:hAnsi="Arial"/>
          <w:sz w:val="20"/>
          <w:szCs w:val="22"/>
        </w:rPr>
        <w:t>Routines: specific, unusual multiple-step sequences of behavior</w:t>
      </w:r>
    </w:p>
    <w:p w:rsidR="00A75565" w:rsidRPr="002E7B6F" w:rsidRDefault="00A75565" w:rsidP="00A75565">
      <w:pPr>
        <w:numPr>
          <w:ilvl w:val="0"/>
          <w:numId w:val="11"/>
        </w:numPr>
        <w:ind w:right="590"/>
        <w:contextualSpacing/>
        <w:rPr>
          <w:rFonts w:ascii="Arial" w:eastAsia="Calibri" w:hAnsi="Arial"/>
          <w:sz w:val="20"/>
          <w:szCs w:val="22"/>
        </w:rPr>
      </w:pPr>
      <w:r w:rsidRPr="002E7B6F">
        <w:rPr>
          <w:rFonts w:ascii="Arial" w:eastAsia="Calibri" w:hAnsi="Arial"/>
          <w:sz w:val="20"/>
          <w:szCs w:val="22"/>
        </w:rPr>
        <w:t>Insistence on rigidly following specific routines (</w:t>
      </w:r>
      <w:r w:rsidRPr="002E7B6F">
        <w:rPr>
          <w:rFonts w:ascii="Arial" w:eastAsia="Calibri" w:hAnsi="Arial"/>
          <w:i/>
          <w:sz w:val="20"/>
          <w:szCs w:val="22"/>
        </w:rPr>
        <w:t>note: exclude bedtime routines unless components or level of adherence is atypical)</w:t>
      </w:r>
    </w:p>
    <w:p w:rsidR="00A75565" w:rsidRPr="002E7B6F" w:rsidRDefault="00A75565" w:rsidP="00A75565">
      <w:pPr>
        <w:numPr>
          <w:ilvl w:val="0"/>
          <w:numId w:val="11"/>
        </w:numPr>
        <w:ind w:right="590"/>
        <w:contextualSpacing/>
        <w:rPr>
          <w:rFonts w:ascii="Arial" w:eastAsia="Calibri" w:hAnsi="Arial"/>
          <w:sz w:val="20"/>
          <w:szCs w:val="22"/>
        </w:rPr>
      </w:pPr>
      <w:r w:rsidRPr="002E7B6F">
        <w:rPr>
          <w:rFonts w:ascii="Arial" w:eastAsia="Calibri" w:hAnsi="Arial"/>
          <w:sz w:val="20"/>
          <w:szCs w:val="22"/>
        </w:rPr>
        <w:t>Unusual routines</w:t>
      </w:r>
    </w:p>
    <w:p w:rsidR="00A75565" w:rsidRPr="004F4C6F" w:rsidRDefault="00A75565" w:rsidP="00A75565">
      <w:pPr>
        <w:numPr>
          <w:ilvl w:val="0"/>
          <w:numId w:val="21"/>
        </w:numPr>
        <w:ind w:left="1080" w:right="590"/>
        <w:contextualSpacing/>
        <w:rPr>
          <w:rFonts w:ascii="Arial" w:eastAsia="Calibri" w:hAnsi="Arial"/>
          <w:sz w:val="22"/>
          <w:szCs w:val="22"/>
        </w:rPr>
      </w:pPr>
      <w:r w:rsidRPr="004F4C6F">
        <w:rPr>
          <w:rFonts w:ascii="Arial" w:eastAsia="Calibri" w:hAnsi="Arial"/>
          <w:i/>
          <w:sz w:val="22"/>
          <w:szCs w:val="22"/>
        </w:rPr>
        <w:t>Ritualized Patterns of Verbal and Nonverbal Behavior</w:t>
      </w:r>
    </w:p>
    <w:p w:rsidR="00A75565" w:rsidRPr="002E7B6F" w:rsidRDefault="00A75565" w:rsidP="00A75565">
      <w:pPr>
        <w:numPr>
          <w:ilvl w:val="0"/>
          <w:numId w:val="12"/>
        </w:numPr>
        <w:ind w:right="590"/>
        <w:contextualSpacing/>
        <w:rPr>
          <w:rFonts w:ascii="Arial" w:eastAsia="Calibri" w:hAnsi="Arial"/>
          <w:sz w:val="20"/>
          <w:szCs w:val="22"/>
        </w:rPr>
      </w:pPr>
      <w:r w:rsidRPr="002E7B6F">
        <w:rPr>
          <w:rFonts w:ascii="Arial" w:eastAsia="Calibri" w:hAnsi="Arial"/>
          <w:sz w:val="20"/>
          <w:szCs w:val="22"/>
        </w:rPr>
        <w:t>Repetitive questioning about a particular topic (</w:t>
      </w:r>
      <w:r w:rsidRPr="002E7B6F">
        <w:rPr>
          <w:rFonts w:ascii="Arial" w:eastAsia="Calibri" w:hAnsi="Arial"/>
          <w:i/>
          <w:sz w:val="20"/>
          <w:szCs w:val="22"/>
        </w:rPr>
        <w:t>note: distinguish from saying the same word or phrase over and over, B1)</w:t>
      </w:r>
    </w:p>
    <w:p w:rsidR="00A75565" w:rsidRPr="002E7B6F" w:rsidRDefault="00A75565" w:rsidP="00A75565">
      <w:pPr>
        <w:numPr>
          <w:ilvl w:val="0"/>
          <w:numId w:val="12"/>
        </w:numPr>
        <w:ind w:right="590"/>
        <w:contextualSpacing/>
        <w:rPr>
          <w:rFonts w:ascii="Arial" w:eastAsia="Calibri" w:hAnsi="Arial"/>
          <w:sz w:val="20"/>
          <w:szCs w:val="22"/>
        </w:rPr>
      </w:pPr>
      <w:r w:rsidRPr="002E7B6F">
        <w:rPr>
          <w:rFonts w:ascii="Arial" w:eastAsia="Calibri" w:hAnsi="Arial"/>
          <w:sz w:val="20"/>
          <w:szCs w:val="22"/>
        </w:rPr>
        <w:t>Verbal rituals – has to say one or more things in a specific way or requires others to say things or answer questions in a specific way</w:t>
      </w:r>
    </w:p>
    <w:p w:rsidR="00A75565" w:rsidRPr="002E7B6F" w:rsidRDefault="00A75565" w:rsidP="00A75565">
      <w:pPr>
        <w:numPr>
          <w:ilvl w:val="0"/>
          <w:numId w:val="12"/>
        </w:numPr>
        <w:ind w:right="590"/>
        <w:contextualSpacing/>
        <w:rPr>
          <w:rFonts w:ascii="Arial" w:eastAsia="Calibri" w:hAnsi="Arial"/>
          <w:sz w:val="20"/>
          <w:szCs w:val="22"/>
        </w:rPr>
      </w:pPr>
      <w:r w:rsidRPr="002E7B6F">
        <w:rPr>
          <w:rFonts w:ascii="Arial" w:eastAsia="Calibri" w:hAnsi="Arial"/>
          <w:sz w:val="20"/>
          <w:szCs w:val="22"/>
        </w:rPr>
        <w:t>Compulsions (e.g. insistence on turning in a circle three times before entering a room) (</w:t>
      </w:r>
      <w:r w:rsidRPr="002E7B6F">
        <w:rPr>
          <w:rFonts w:ascii="Arial" w:eastAsia="Calibri" w:hAnsi="Arial"/>
          <w:i/>
          <w:sz w:val="20"/>
          <w:szCs w:val="22"/>
        </w:rPr>
        <w:t>note: repetitive use of objects, including lining up toys, may be considered under B1).</w:t>
      </w:r>
    </w:p>
    <w:p w:rsidR="00A75565" w:rsidRPr="004F4C6F" w:rsidRDefault="00A75565" w:rsidP="00A75565">
      <w:pPr>
        <w:numPr>
          <w:ilvl w:val="0"/>
          <w:numId w:val="21"/>
        </w:numPr>
        <w:ind w:left="1080" w:right="590"/>
        <w:contextualSpacing/>
        <w:rPr>
          <w:rFonts w:ascii="Arial" w:eastAsia="Calibri" w:hAnsi="Arial"/>
          <w:sz w:val="22"/>
          <w:szCs w:val="22"/>
        </w:rPr>
      </w:pPr>
      <w:r w:rsidRPr="004F4C6F">
        <w:rPr>
          <w:rFonts w:ascii="Arial" w:eastAsia="Calibri" w:hAnsi="Arial"/>
          <w:i/>
          <w:sz w:val="22"/>
          <w:szCs w:val="22"/>
        </w:rPr>
        <w:t>Rigid Thinking</w:t>
      </w:r>
    </w:p>
    <w:p w:rsidR="00A75565" w:rsidRPr="002E7B6F" w:rsidRDefault="00A75565" w:rsidP="00A75565">
      <w:pPr>
        <w:numPr>
          <w:ilvl w:val="0"/>
          <w:numId w:val="13"/>
        </w:numPr>
        <w:ind w:right="590"/>
        <w:contextualSpacing/>
        <w:rPr>
          <w:rFonts w:ascii="Arial" w:eastAsia="Calibri" w:hAnsi="Arial"/>
          <w:sz w:val="20"/>
          <w:szCs w:val="22"/>
        </w:rPr>
      </w:pPr>
      <w:r w:rsidRPr="002E7B6F">
        <w:rPr>
          <w:rFonts w:ascii="Arial" w:eastAsia="Calibri" w:hAnsi="Arial"/>
          <w:sz w:val="20"/>
          <w:szCs w:val="22"/>
        </w:rPr>
        <w:t>Inability to understand humor</w:t>
      </w:r>
    </w:p>
    <w:p w:rsidR="00A75565" w:rsidRPr="002E7B6F" w:rsidRDefault="00A75565" w:rsidP="00A75565">
      <w:pPr>
        <w:numPr>
          <w:ilvl w:val="0"/>
          <w:numId w:val="13"/>
        </w:numPr>
        <w:ind w:right="590"/>
        <w:contextualSpacing/>
        <w:rPr>
          <w:rFonts w:ascii="Arial" w:eastAsia="Calibri" w:hAnsi="Arial"/>
          <w:sz w:val="20"/>
          <w:szCs w:val="22"/>
        </w:rPr>
      </w:pPr>
      <w:r w:rsidRPr="002E7B6F">
        <w:rPr>
          <w:rFonts w:ascii="Arial" w:eastAsia="Calibri" w:hAnsi="Arial"/>
          <w:sz w:val="20"/>
          <w:szCs w:val="22"/>
        </w:rPr>
        <w:t>Inability to understand non-literal aspects of speech such as irony or implied meaning</w:t>
      </w:r>
    </w:p>
    <w:p w:rsidR="00A75565" w:rsidRPr="002E7B6F" w:rsidRDefault="00A75565" w:rsidP="00A75565">
      <w:pPr>
        <w:numPr>
          <w:ilvl w:val="0"/>
          <w:numId w:val="13"/>
        </w:numPr>
        <w:ind w:right="590"/>
        <w:contextualSpacing/>
        <w:rPr>
          <w:rFonts w:ascii="Arial" w:eastAsia="Calibri" w:hAnsi="Arial"/>
          <w:sz w:val="20"/>
          <w:szCs w:val="22"/>
        </w:rPr>
      </w:pPr>
      <w:r w:rsidRPr="002E7B6F">
        <w:rPr>
          <w:rFonts w:ascii="Arial" w:eastAsia="Calibri" w:hAnsi="Arial"/>
          <w:sz w:val="20"/>
          <w:szCs w:val="22"/>
        </w:rPr>
        <w:t>Excessively rigid, inflexible, or rule-bound in behavior or thought</w:t>
      </w:r>
    </w:p>
    <w:p w:rsidR="00A75565" w:rsidRPr="004F4C6F" w:rsidRDefault="00A75565" w:rsidP="00A75565">
      <w:pPr>
        <w:ind w:left="634"/>
        <w:rPr>
          <w:rFonts w:ascii="Arial" w:eastAsia="Calibri" w:hAnsi="Arial"/>
          <w:sz w:val="22"/>
          <w:szCs w:val="22"/>
        </w:rPr>
      </w:pPr>
    </w:p>
    <w:p w:rsidR="00A75565" w:rsidRPr="004F4C6F" w:rsidRDefault="00A75565" w:rsidP="00A75565">
      <w:pPr>
        <w:ind w:left="360"/>
        <w:rPr>
          <w:rFonts w:ascii="Arial" w:eastAsia="Calibri" w:hAnsi="Arial"/>
          <w:b/>
          <w:sz w:val="22"/>
          <w:szCs w:val="22"/>
        </w:rPr>
      </w:pPr>
      <w:r w:rsidRPr="004F4C6F">
        <w:rPr>
          <w:rFonts w:ascii="Arial" w:eastAsia="Calibri" w:hAnsi="Arial"/>
          <w:b/>
          <w:sz w:val="22"/>
          <w:szCs w:val="22"/>
        </w:rPr>
        <w:t>B3. Highly restricted, fixated interests that are abnormal in intensity or focus (e.g., strong attachment to or preoccupation with unusual objects, excessively circumscribed or prese</w:t>
      </w:r>
      <w:r w:rsidR="00596677">
        <w:rPr>
          <w:rFonts w:ascii="Arial" w:eastAsia="Calibri" w:hAnsi="Arial"/>
          <w:b/>
          <w:sz w:val="22"/>
          <w:szCs w:val="22"/>
        </w:rPr>
        <w:t>verative interest)</w:t>
      </w:r>
      <w:r w:rsidRPr="004F4C6F">
        <w:rPr>
          <w:rFonts w:ascii="Arial" w:eastAsia="Calibri" w:hAnsi="Arial"/>
          <w:b/>
          <w:sz w:val="22"/>
          <w:szCs w:val="22"/>
        </w:rPr>
        <w:t xml:space="preserve"> </w:t>
      </w:r>
    </w:p>
    <w:p w:rsidR="00A75565" w:rsidRPr="004F4C6F" w:rsidRDefault="00A75565" w:rsidP="00A75565">
      <w:pPr>
        <w:ind w:left="360"/>
        <w:rPr>
          <w:rFonts w:ascii="Arial" w:eastAsia="Calibri" w:hAnsi="Arial"/>
          <w:b/>
          <w:sz w:val="22"/>
          <w:szCs w:val="22"/>
        </w:rPr>
      </w:pPr>
    </w:p>
    <w:p w:rsidR="00A75565" w:rsidRPr="004F4C6F" w:rsidRDefault="00A75565" w:rsidP="00A75565">
      <w:pPr>
        <w:ind w:left="360"/>
        <w:rPr>
          <w:rFonts w:ascii="Arial" w:eastAsia="Calibri" w:hAnsi="Arial"/>
          <w:i/>
          <w:sz w:val="22"/>
          <w:szCs w:val="22"/>
        </w:rPr>
      </w:pPr>
      <w:r w:rsidRPr="004F4C6F">
        <w:rPr>
          <w:rFonts w:ascii="Arial" w:eastAsia="Calibri" w:hAnsi="Arial"/>
          <w:i/>
          <w:sz w:val="22"/>
          <w:szCs w:val="22"/>
        </w:rPr>
        <w:t>Note: Consider B1 for some form</w:t>
      </w:r>
      <w:r w:rsidR="00596677">
        <w:rPr>
          <w:rFonts w:ascii="Arial" w:eastAsia="Calibri" w:hAnsi="Arial"/>
          <w:i/>
          <w:sz w:val="22"/>
          <w:szCs w:val="22"/>
        </w:rPr>
        <w:t>s of persever</w:t>
      </w:r>
      <w:r w:rsidRPr="004F4C6F">
        <w:rPr>
          <w:rFonts w:ascii="Arial" w:eastAsia="Calibri" w:hAnsi="Arial"/>
          <w:i/>
          <w:sz w:val="22"/>
          <w:szCs w:val="22"/>
        </w:rPr>
        <w:t>ative speech</w:t>
      </w:r>
    </w:p>
    <w:p w:rsidR="00A75565" w:rsidRPr="004F4C6F" w:rsidRDefault="00A75565" w:rsidP="00A75565">
      <w:pPr>
        <w:numPr>
          <w:ilvl w:val="0"/>
          <w:numId w:val="21"/>
        </w:numPr>
        <w:ind w:left="1080" w:right="590"/>
        <w:contextualSpacing/>
        <w:rPr>
          <w:rFonts w:ascii="Arial" w:eastAsia="Calibri" w:hAnsi="Arial"/>
          <w:sz w:val="22"/>
          <w:szCs w:val="22"/>
        </w:rPr>
      </w:pPr>
      <w:r w:rsidRPr="004F4C6F">
        <w:rPr>
          <w:rFonts w:ascii="Arial" w:eastAsia="Calibri" w:hAnsi="Arial"/>
          <w:sz w:val="22"/>
          <w:szCs w:val="22"/>
        </w:rPr>
        <w:t>Preoccupations; obsessions</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Interests that are abnormal in intensity</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Narrow range of interests</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Focused on the same few objects, topics, or activities</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Preoccupation with numbers, letters, symbols</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Being overly perfectionistic</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Interests that are abnormal in focus</w:t>
      </w:r>
    </w:p>
    <w:p w:rsidR="00A75565" w:rsidRPr="00D84177" w:rsidRDefault="00A75565" w:rsidP="00A75565">
      <w:pPr>
        <w:pStyle w:val="ListParagraph"/>
        <w:numPr>
          <w:ilvl w:val="0"/>
          <w:numId w:val="22"/>
        </w:numPr>
        <w:ind w:left="1080" w:right="590"/>
        <w:rPr>
          <w:rFonts w:ascii="Arial" w:eastAsia="Calibri" w:hAnsi="Arial"/>
          <w:sz w:val="22"/>
          <w:szCs w:val="22"/>
        </w:rPr>
      </w:pPr>
      <w:r w:rsidRPr="00D84177">
        <w:rPr>
          <w:rFonts w:ascii="Arial" w:eastAsia="Calibri" w:hAnsi="Arial"/>
          <w:sz w:val="22"/>
          <w:szCs w:val="22"/>
        </w:rPr>
        <w:t>Excessive focus on non</w:t>
      </w:r>
      <w:r w:rsidR="00596677">
        <w:rPr>
          <w:rFonts w:ascii="Arial" w:eastAsia="Calibri" w:hAnsi="Arial"/>
          <w:sz w:val="22"/>
          <w:szCs w:val="22"/>
        </w:rPr>
        <w:t>-</w:t>
      </w:r>
      <w:r w:rsidRPr="00D84177">
        <w:rPr>
          <w:rFonts w:ascii="Arial" w:eastAsia="Calibri" w:hAnsi="Arial"/>
          <w:sz w:val="22"/>
          <w:szCs w:val="22"/>
        </w:rPr>
        <w:t>relevant or nonfunctional parts of objects</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Preoccupations (e.g. color; time tables; historical events; etc</w:t>
      </w:r>
      <w:r w:rsidR="00596677">
        <w:rPr>
          <w:rFonts w:ascii="Arial" w:eastAsia="Calibri" w:hAnsi="Arial"/>
          <w:szCs w:val="22"/>
        </w:rPr>
        <w:t>.</w:t>
      </w:r>
      <w:r w:rsidRPr="00D84177">
        <w:rPr>
          <w:rFonts w:ascii="Arial" w:eastAsia="Calibri" w:hAnsi="Arial"/>
          <w:szCs w:val="22"/>
        </w:rPr>
        <w:t>)</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Attachment to unusual inanimate object (e.g. piece of string or rubber band)</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Having to carry around or hold specific or unusual objects (not common attachments such as blankets, stuffed animals,</w:t>
      </w:r>
      <w:r w:rsidR="00596677">
        <w:rPr>
          <w:rFonts w:ascii="Arial" w:eastAsia="Calibri" w:hAnsi="Arial"/>
          <w:szCs w:val="22"/>
        </w:rPr>
        <w:t xml:space="preserve"> </w:t>
      </w:r>
      <w:r w:rsidRPr="00D84177">
        <w:rPr>
          <w:rFonts w:ascii="Arial" w:eastAsia="Calibri" w:hAnsi="Arial"/>
          <w:szCs w:val="22"/>
        </w:rPr>
        <w:t>etc</w:t>
      </w:r>
      <w:r w:rsidR="00596677">
        <w:rPr>
          <w:rFonts w:ascii="Arial" w:eastAsia="Calibri" w:hAnsi="Arial"/>
          <w:szCs w:val="22"/>
        </w:rPr>
        <w:t>.</w:t>
      </w:r>
      <w:r w:rsidRPr="00D84177">
        <w:rPr>
          <w:rFonts w:ascii="Arial" w:eastAsia="Calibri" w:hAnsi="Arial"/>
          <w:szCs w:val="22"/>
        </w:rPr>
        <w:t>)</w:t>
      </w:r>
    </w:p>
    <w:p w:rsidR="00A75565" w:rsidRPr="00D84177" w:rsidRDefault="00A75565" w:rsidP="00A75565">
      <w:pPr>
        <w:pStyle w:val="ListParagraph"/>
        <w:numPr>
          <w:ilvl w:val="0"/>
          <w:numId w:val="22"/>
        </w:numPr>
        <w:ind w:right="590"/>
        <w:rPr>
          <w:rFonts w:ascii="Arial" w:eastAsia="Calibri" w:hAnsi="Arial"/>
          <w:szCs w:val="22"/>
        </w:rPr>
      </w:pPr>
      <w:r w:rsidRPr="00D84177">
        <w:rPr>
          <w:rFonts w:ascii="Arial" w:eastAsia="Calibri" w:hAnsi="Arial"/>
          <w:szCs w:val="22"/>
        </w:rPr>
        <w:t>Unusual fears (e.g. afraid of people wearing earrings)</w:t>
      </w:r>
    </w:p>
    <w:p w:rsidR="00A75565" w:rsidRPr="004F4C6F" w:rsidRDefault="00A75565" w:rsidP="00A75565">
      <w:pPr>
        <w:ind w:left="634" w:right="590"/>
        <w:rPr>
          <w:rFonts w:ascii="Arial" w:eastAsia="Calibri" w:hAnsi="Arial"/>
          <w:b/>
          <w:sz w:val="22"/>
          <w:szCs w:val="22"/>
        </w:rPr>
      </w:pPr>
    </w:p>
    <w:p w:rsidR="00A75565" w:rsidRPr="004F4C6F" w:rsidRDefault="00A75565" w:rsidP="00A75565">
      <w:pPr>
        <w:ind w:left="360"/>
        <w:rPr>
          <w:rFonts w:ascii="Arial" w:eastAsia="Calibri" w:hAnsi="Arial"/>
          <w:b/>
          <w:sz w:val="22"/>
          <w:szCs w:val="22"/>
        </w:rPr>
      </w:pPr>
      <w:r w:rsidRPr="004F4C6F">
        <w:rPr>
          <w:rFonts w:ascii="Arial" w:eastAsia="Calibri" w:hAnsi="Arial"/>
          <w:b/>
          <w:sz w:val="22"/>
          <w:szCs w:val="22"/>
        </w:rPr>
        <w:t>B4. Hyper</w:t>
      </w:r>
      <w:r w:rsidR="00596677">
        <w:rPr>
          <w:rFonts w:ascii="Arial" w:eastAsia="Calibri" w:hAnsi="Arial"/>
          <w:b/>
          <w:sz w:val="22"/>
          <w:szCs w:val="22"/>
        </w:rPr>
        <w:t>-</w:t>
      </w:r>
      <w:r w:rsidRPr="004F4C6F">
        <w:rPr>
          <w:rFonts w:ascii="Arial" w:eastAsia="Calibri" w:hAnsi="Arial"/>
          <w:b/>
          <w:sz w:val="22"/>
          <w:szCs w:val="22"/>
        </w:rPr>
        <w:t xml:space="preserve"> or hypo</w:t>
      </w:r>
      <w:r w:rsidR="00596677">
        <w:rPr>
          <w:rFonts w:ascii="Arial" w:eastAsia="Calibri" w:hAnsi="Arial"/>
          <w:b/>
          <w:sz w:val="22"/>
          <w:szCs w:val="22"/>
        </w:rPr>
        <w:t>-</w:t>
      </w:r>
      <w:r w:rsidRPr="004F4C6F">
        <w:rPr>
          <w:rFonts w:ascii="Arial" w:eastAsia="Calibri" w:hAnsi="Arial"/>
          <w:b/>
          <w:sz w:val="22"/>
          <w:szCs w:val="22"/>
        </w:rPr>
        <w:t>creativity to sensory input or unusual interest in sensory aspects of the environment (e.g. apparent indifference to pain/temperature, adverse response to specific sounds or textures, excessive smelling or touching of objects, visual fasci</w:t>
      </w:r>
      <w:r w:rsidR="00596677">
        <w:rPr>
          <w:rFonts w:ascii="Arial" w:eastAsia="Calibri" w:hAnsi="Arial"/>
          <w:b/>
          <w:sz w:val="22"/>
          <w:szCs w:val="22"/>
        </w:rPr>
        <w:t>nation with lights or movement)</w:t>
      </w:r>
      <w:r w:rsidRPr="004F4C6F">
        <w:rPr>
          <w:rFonts w:ascii="Arial" w:eastAsia="Calibri" w:hAnsi="Arial"/>
          <w:b/>
          <w:sz w:val="22"/>
          <w:szCs w:val="22"/>
        </w:rPr>
        <w:t xml:space="preserve"> (B4 includes sensory seeking and sensory aversion)</w:t>
      </w:r>
    </w:p>
    <w:p w:rsidR="00A75565" w:rsidRPr="004F4C6F" w:rsidRDefault="00A75565" w:rsidP="00A75565">
      <w:pPr>
        <w:numPr>
          <w:ilvl w:val="0"/>
          <w:numId w:val="14"/>
        </w:numPr>
        <w:ind w:right="590"/>
        <w:contextualSpacing/>
        <w:rPr>
          <w:rFonts w:ascii="Arial" w:eastAsia="Calibri" w:hAnsi="Arial"/>
          <w:b/>
          <w:sz w:val="22"/>
          <w:szCs w:val="22"/>
        </w:rPr>
      </w:pPr>
      <w:r w:rsidRPr="004F4C6F">
        <w:rPr>
          <w:rFonts w:ascii="Arial" w:eastAsia="Calibri" w:hAnsi="Arial"/>
          <w:sz w:val="22"/>
          <w:szCs w:val="22"/>
        </w:rPr>
        <w:t>High tolerance for pain</w:t>
      </w:r>
    </w:p>
    <w:p w:rsidR="00A75565" w:rsidRPr="004F4C6F" w:rsidRDefault="00A75565" w:rsidP="00A75565">
      <w:pPr>
        <w:numPr>
          <w:ilvl w:val="0"/>
          <w:numId w:val="14"/>
        </w:numPr>
        <w:ind w:right="590"/>
        <w:contextualSpacing/>
        <w:rPr>
          <w:rFonts w:ascii="Arial" w:eastAsia="Calibri" w:hAnsi="Arial"/>
          <w:b/>
          <w:sz w:val="22"/>
          <w:szCs w:val="22"/>
        </w:rPr>
      </w:pPr>
      <w:r w:rsidRPr="004F4C6F">
        <w:rPr>
          <w:rFonts w:ascii="Arial" w:eastAsia="Calibri" w:hAnsi="Arial"/>
          <w:sz w:val="22"/>
          <w:szCs w:val="22"/>
        </w:rPr>
        <w:t>Poking own eyes</w:t>
      </w:r>
    </w:p>
    <w:p w:rsidR="00A75565" w:rsidRPr="004F4C6F" w:rsidRDefault="00A75565" w:rsidP="00A75565">
      <w:pPr>
        <w:numPr>
          <w:ilvl w:val="0"/>
          <w:numId w:val="14"/>
        </w:numPr>
        <w:ind w:right="590"/>
        <w:contextualSpacing/>
        <w:rPr>
          <w:rFonts w:ascii="Arial" w:eastAsia="Calibri" w:hAnsi="Arial"/>
          <w:b/>
          <w:sz w:val="22"/>
          <w:szCs w:val="22"/>
        </w:rPr>
      </w:pPr>
      <w:r w:rsidRPr="004F4C6F">
        <w:rPr>
          <w:rFonts w:ascii="Arial" w:eastAsia="Calibri" w:hAnsi="Arial"/>
          <w:sz w:val="22"/>
          <w:szCs w:val="22"/>
        </w:rPr>
        <w:t>Preoccupation with texture or touch (includes attraction/aversion to texture)</w:t>
      </w:r>
    </w:p>
    <w:p w:rsidR="00A75565" w:rsidRPr="00D754C4" w:rsidRDefault="00A75565" w:rsidP="00A75565">
      <w:pPr>
        <w:numPr>
          <w:ilvl w:val="0"/>
          <w:numId w:val="15"/>
        </w:numPr>
        <w:ind w:right="590"/>
        <w:contextualSpacing/>
        <w:rPr>
          <w:rFonts w:ascii="Arial" w:eastAsia="Calibri" w:hAnsi="Arial"/>
          <w:sz w:val="20"/>
          <w:szCs w:val="22"/>
        </w:rPr>
      </w:pPr>
      <w:r w:rsidRPr="00D754C4">
        <w:rPr>
          <w:rFonts w:ascii="Arial" w:eastAsia="Calibri" w:hAnsi="Arial"/>
          <w:sz w:val="20"/>
          <w:szCs w:val="22"/>
        </w:rPr>
        <w:t>Tactile defensiveness; does not like to be touched by certain objects or textures</w:t>
      </w:r>
    </w:p>
    <w:p w:rsidR="00A75565" w:rsidRPr="00D754C4" w:rsidRDefault="00A75565" w:rsidP="00A75565">
      <w:pPr>
        <w:numPr>
          <w:ilvl w:val="0"/>
          <w:numId w:val="15"/>
        </w:numPr>
        <w:ind w:right="590"/>
        <w:contextualSpacing/>
        <w:rPr>
          <w:rFonts w:ascii="Arial" w:eastAsia="Calibri" w:hAnsi="Arial"/>
          <w:sz w:val="20"/>
          <w:szCs w:val="22"/>
        </w:rPr>
      </w:pPr>
      <w:r w:rsidRPr="00D754C4">
        <w:rPr>
          <w:rFonts w:ascii="Arial" w:eastAsia="Calibri" w:hAnsi="Arial"/>
          <w:sz w:val="20"/>
          <w:szCs w:val="22"/>
        </w:rPr>
        <w:t>Significant aversion to having hair or toenails cut, or teeth brushed</w:t>
      </w:r>
    </w:p>
    <w:p w:rsidR="00A75565" w:rsidRPr="004F4C6F" w:rsidRDefault="00A75565" w:rsidP="00A75565">
      <w:pPr>
        <w:numPr>
          <w:ilvl w:val="0"/>
          <w:numId w:val="16"/>
        </w:numPr>
        <w:ind w:left="1080" w:right="590"/>
        <w:contextualSpacing/>
        <w:rPr>
          <w:rFonts w:ascii="Arial" w:eastAsia="Calibri" w:hAnsi="Arial"/>
          <w:sz w:val="22"/>
          <w:szCs w:val="22"/>
        </w:rPr>
      </w:pPr>
      <w:r w:rsidRPr="004F4C6F">
        <w:rPr>
          <w:rFonts w:ascii="Arial" w:eastAsia="Calibri" w:hAnsi="Arial"/>
          <w:sz w:val="22"/>
          <w:szCs w:val="22"/>
        </w:rPr>
        <w:t>Unusual visual exploration/activity</w:t>
      </w:r>
    </w:p>
    <w:p w:rsidR="00A75565" w:rsidRPr="00D754C4" w:rsidRDefault="00A75565" w:rsidP="00A75565">
      <w:pPr>
        <w:numPr>
          <w:ilvl w:val="0"/>
          <w:numId w:val="17"/>
        </w:numPr>
        <w:ind w:left="1800" w:right="590"/>
        <w:contextualSpacing/>
        <w:rPr>
          <w:rFonts w:ascii="Arial" w:eastAsia="Calibri" w:hAnsi="Arial"/>
          <w:sz w:val="20"/>
          <w:szCs w:val="22"/>
        </w:rPr>
      </w:pPr>
      <w:r w:rsidRPr="00D754C4">
        <w:rPr>
          <w:rFonts w:ascii="Arial" w:eastAsia="Calibri" w:hAnsi="Arial"/>
          <w:sz w:val="20"/>
          <w:szCs w:val="22"/>
        </w:rPr>
        <w:t>Close visual inspection or objects or self for no clear purpose (for example, holding things at unusual angels) (no vision impairment)</w:t>
      </w:r>
    </w:p>
    <w:p w:rsidR="00A75565" w:rsidRPr="00D754C4" w:rsidRDefault="00A75565" w:rsidP="00A75565">
      <w:pPr>
        <w:numPr>
          <w:ilvl w:val="0"/>
          <w:numId w:val="17"/>
        </w:numPr>
        <w:ind w:left="1800" w:right="590"/>
        <w:contextualSpacing/>
        <w:rPr>
          <w:rFonts w:ascii="Arial" w:eastAsia="Calibri" w:hAnsi="Arial"/>
          <w:sz w:val="20"/>
          <w:szCs w:val="22"/>
        </w:rPr>
      </w:pPr>
      <w:r w:rsidRPr="00D754C4">
        <w:rPr>
          <w:rFonts w:ascii="Arial" w:eastAsia="Calibri" w:hAnsi="Arial"/>
          <w:sz w:val="20"/>
          <w:szCs w:val="22"/>
        </w:rPr>
        <w:t>Looks at objects, people out of corner of eye</w:t>
      </w:r>
    </w:p>
    <w:p w:rsidR="00A75565" w:rsidRPr="00D754C4" w:rsidRDefault="00A75565" w:rsidP="00A75565">
      <w:pPr>
        <w:numPr>
          <w:ilvl w:val="0"/>
          <w:numId w:val="17"/>
        </w:numPr>
        <w:ind w:left="1800" w:right="590"/>
        <w:contextualSpacing/>
        <w:rPr>
          <w:rFonts w:ascii="Arial" w:eastAsia="Calibri" w:hAnsi="Arial"/>
          <w:sz w:val="20"/>
          <w:szCs w:val="22"/>
        </w:rPr>
      </w:pPr>
      <w:r w:rsidRPr="00D754C4">
        <w:rPr>
          <w:rFonts w:ascii="Arial" w:eastAsia="Calibri" w:hAnsi="Arial"/>
          <w:sz w:val="20"/>
          <w:szCs w:val="22"/>
        </w:rPr>
        <w:t>Unusual squinting of eyes</w:t>
      </w:r>
    </w:p>
    <w:p w:rsidR="00A75565" w:rsidRPr="00D754C4" w:rsidRDefault="00A75565" w:rsidP="00A75565">
      <w:pPr>
        <w:numPr>
          <w:ilvl w:val="0"/>
          <w:numId w:val="17"/>
        </w:numPr>
        <w:ind w:left="1800" w:right="590"/>
        <w:contextualSpacing/>
        <w:rPr>
          <w:rFonts w:ascii="Arial" w:eastAsia="Calibri" w:hAnsi="Arial"/>
          <w:sz w:val="20"/>
          <w:szCs w:val="22"/>
        </w:rPr>
      </w:pPr>
      <w:r w:rsidRPr="00D754C4">
        <w:rPr>
          <w:rFonts w:ascii="Arial" w:eastAsia="Calibri" w:hAnsi="Arial"/>
          <w:sz w:val="20"/>
          <w:szCs w:val="22"/>
        </w:rPr>
        <w:t>Extreme interest or fascination with watching movement of other things (e.g. the spinning wheels of toys, the opening and closing of doors, electric fan or other rapidly revolving object)</w:t>
      </w:r>
    </w:p>
    <w:p w:rsidR="00A75565" w:rsidRPr="004F4C6F" w:rsidRDefault="00A75565" w:rsidP="00A75565">
      <w:pPr>
        <w:numPr>
          <w:ilvl w:val="0"/>
          <w:numId w:val="16"/>
        </w:numPr>
        <w:ind w:left="1080" w:right="590"/>
        <w:contextualSpacing/>
        <w:rPr>
          <w:rFonts w:ascii="Arial" w:eastAsia="Calibri" w:hAnsi="Arial"/>
          <w:sz w:val="22"/>
          <w:szCs w:val="22"/>
        </w:rPr>
      </w:pPr>
      <w:r w:rsidRPr="004F4C6F">
        <w:rPr>
          <w:rFonts w:ascii="Arial" w:eastAsia="Calibri" w:hAnsi="Arial"/>
          <w:sz w:val="22"/>
          <w:szCs w:val="22"/>
        </w:rPr>
        <w:t xml:space="preserve">In all domains of sensory stimuli (sound, smell, </w:t>
      </w:r>
      <w:r>
        <w:rPr>
          <w:rFonts w:ascii="Arial" w:eastAsia="Calibri" w:hAnsi="Arial"/>
          <w:sz w:val="22"/>
          <w:szCs w:val="22"/>
        </w:rPr>
        <w:t>tests, vestibular, visual), con</w:t>
      </w:r>
      <w:r w:rsidRPr="004F4C6F">
        <w:rPr>
          <w:rFonts w:ascii="Arial" w:eastAsia="Calibri" w:hAnsi="Arial"/>
          <w:sz w:val="22"/>
          <w:szCs w:val="22"/>
        </w:rPr>
        <w:t>sider:</w:t>
      </w:r>
    </w:p>
    <w:p w:rsidR="00A75565" w:rsidRPr="00D754C4" w:rsidRDefault="00A75565" w:rsidP="00A75565">
      <w:pPr>
        <w:numPr>
          <w:ilvl w:val="0"/>
          <w:numId w:val="18"/>
        </w:numPr>
        <w:ind w:left="1800" w:right="590"/>
        <w:contextualSpacing/>
        <w:rPr>
          <w:rFonts w:ascii="Arial" w:eastAsia="Calibri" w:hAnsi="Arial"/>
          <w:sz w:val="20"/>
          <w:szCs w:val="22"/>
        </w:rPr>
      </w:pPr>
      <w:r w:rsidRPr="00D754C4">
        <w:rPr>
          <w:rFonts w:ascii="Arial" w:eastAsia="Calibri" w:hAnsi="Arial"/>
          <w:sz w:val="20"/>
          <w:szCs w:val="22"/>
        </w:rPr>
        <w:t>Odd responses to sensory input (e.g. becoming extremely distressed by the atypical sound)</w:t>
      </w:r>
    </w:p>
    <w:p w:rsidR="00A75565" w:rsidRPr="00D754C4" w:rsidRDefault="00A75565" w:rsidP="00A75565">
      <w:pPr>
        <w:numPr>
          <w:ilvl w:val="0"/>
          <w:numId w:val="18"/>
        </w:numPr>
        <w:ind w:left="1800" w:right="590"/>
        <w:contextualSpacing/>
        <w:rPr>
          <w:rFonts w:ascii="Arial" w:eastAsia="Calibri" w:hAnsi="Arial"/>
          <w:sz w:val="20"/>
          <w:szCs w:val="22"/>
        </w:rPr>
      </w:pPr>
      <w:r w:rsidRPr="00D754C4">
        <w:rPr>
          <w:rFonts w:ascii="Arial" w:eastAsia="Calibri" w:hAnsi="Arial"/>
          <w:sz w:val="20"/>
          <w:szCs w:val="22"/>
        </w:rPr>
        <w:t>Atypical and/or persistent focus on sensory input</w:t>
      </w:r>
    </w:p>
    <w:p w:rsidR="00A75565" w:rsidRPr="004F4C6F" w:rsidRDefault="00A75565" w:rsidP="00A75565">
      <w:pPr>
        <w:numPr>
          <w:ilvl w:val="0"/>
          <w:numId w:val="16"/>
        </w:numPr>
        <w:ind w:left="1080" w:right="590"/>
        <w:contextualSpacing/>
        <w:rPr>
          <w:rFonts w:ascii="Arial" w:eastAsia="Calibri" w:hAnsi="Arial"/>
          <w:sz w:val="22"/>
          <w:szCs w:val="22"/>
        </w:rPr>
      </w:pPr>
      <w:r w:rsidRPr="004F4C6F">
        <w:rPr>
          <w:rFonts w:ascii="Arial" w:eastAsia="Calibri" w:hAnsi="Arial"/>
          <w:sz w:val="22"/>
          <w:szCs w:val="22"/>
        </w:rPr>
        <w:t>Unusual sensory exploration with objects (sound, smell, test, vestibular)</w:t>
      </w:r>
    </w:p>
    <w:p w:rsidR="0089398A" w:rsidRPr="00596677" w:rsidRDefault="00A75565" w:rsidP="00A75565">
      <w:pPr>
        <w:numPr>
          <w:ilvl w:val="0"/>
          <w:numId w:val="19"/>
        </w:numPr>
        <w:ind w:left="1800" w:right="590"/>
        <w:contextualSpacing/>
        <w:rPr>
          <w:rFonts w:ascii="Arial" w:eastAsia="Calibri" w:hAnsi="Arial"/>
          <w:sz w:val="20"/>
          <w:szCs w:val="22"/>
        </w:rPr>
      </w:pPr>
      <w:r w:rsidRPr="00D754C4">
        <w:rPr>
          <w:rFonts w:ascii="Arial" w:eastAsia="Calibri" w:hAnsi="Arial"/>
          <w:sz w:val="20"/>
          <w:szCs w:val="22"/>
        </w:rPr>
        <w:t>Licking or sniffing objects (</w:t>
      </w:r>
      <w:r w:rsidRPr="00D754C4">
        <w:rPr>
          <w:rFonts w:ascii="Arial" w:eastAsia="Calibri" w:hAnsi="Arial"/>
          <w:i/>
          <w:sz w:val="20"/>
          <w:szCs w:val="22"/>
        </w:rPr>
        <w:t>note: as part of a ritual, consider B2; licking or sniffing people consider A1</w:t>
      </w:r>
    </w:p>
    <w:p w:rsidR="0089398A" w:rsidRDefault="0089398A" w:rsidP="00A75565">
      <w:pPr>
        <w:rPr>
          <w:rFonts w:ascii="Arial" w:eastAsia="Calibri" w:hAnsi="Arial"/>
          <w:sz w:val="22"/>
          <w:szCs w:val="22"/>
        </w:rPr>
      </w:pPr>
    </w:p>
    <w:p w:rsidR="0089398A" w:rsidRDefault="0089398A" w:rsidP="00A75565">
      <w:pPr>
        <w:rPr>
          <w:rFonts w:ascii="Arial" w:eastAsia="Calibri" w:hAnsi="Arial"/>
          <w:sz w:val="22"/>
          <w:szCs w:val="22"/>
        </w:rPr>
      </w:pPr>
    </w:p>
    <w:p w:rsidR="0089398A" w:rsidRDefault="0089398A" w:rsidP="00A75565">
      <w:pPr>
        <w:rPr>
          <w:rFonts w:ascii="Arial" w:eastAsia="Calibri" w:hAnsi="Arial"/>
          <w:sz w:val="22"/>
          <w:szCs w:val="22"/>
        </w:rPr>
      </w:pPr>
    </w:p>
    <w:p w:rsidR="00A75565" w:rsidRPr="004F4C6F" w:rsidRDefault="00A75565" w:rsidP="00A75565">
      <w:pPr>
        <w:rPr>
          <w:rFonts w:ascii="Arial" w:eastAsia="Calibri" w:hAnsi="Arial"/>
          <w:sz w:val="22"/>
          <w:szCs w:val="22"/>
        </w:rPr>
      </w:pPr>
      <w:r w:rsidRPr="004F4C6F">
        <w:rPr>
          <w:rFonts w:ascii="Arial" w:eastAsia="Calibri" w:hAnsi="Arial"/>
          <w:sz w:val="22"/>
          <w:szCs w:val="22"/>
        </w:rPr>
        <w:t>C. Symptoms must be present in the early developmental periods (but may not become fully manifest until social demands exceed limited capacities, or may be masked by learned strategies in later life)</w:t>
      </w:r>
    </w:p>
    <w:p w:rsidR="00A75565" w:rsidRPr="004F4C6F" w:rsidRDefault="00A75565" w:rsidP="00A75565">
      <w:pPr>
        <w:numPr>
          <w:ilvl w:val="0"/>
          <w:numId w:val="16"/>
        </w:numPr>
        <w:ind w:right="590"/>
        <w:contextualSpacing/>
        <w:rPr>
          <w:rFonts w:ascii="Arial" w:eastAsia="Calibri" w:hAnsi="Arial"/>
          <w:sz w:val="22"/>
          <w:szCs w:val="22"/>
        </w:rPr>
      </w:pPr>
      <w:r w:rsidRPr="004F4C6F">
        <w:rPr>
          <w:rFonts w:ascii="Arial" w:eastAsia="Calibri" w:hAnsi="Arial"/>
          <w:sz w:val="22"/>
          <w:szCs w:val="22"/>
        </w:rPr>
        <w:t>Early primary caregiver report no longer essential</w:t>
      </w:r>
    </w:p>
    <w:p w:rsidR="00A75565" w:rsidRDefault="00A75565" w:rsidP="00A75565">
      <w:pPr>
        <w:numPr>
          <w:ilvl w:val="0"/>
          <w:numId w:val="16"/>
        </w:numPr>
        <w:ind w:right="590"/>
        <w:contextualSpacing/>
        <w:rPr>
          <w:rFonts w:ascii="Arial" w:eastAsia="Calibri" w:hAnsi="Arial"/>
          <w:sz w:val="22"/>
          <w:szCs w:val="22"/>
        </w:rPr>
      </w:pPr>
      <w:r w:rsidRPr="004F4C6F">
        <w:rPr>
          <w:rFonts w:ascii="Arial" w:eastAsia="Calibri" w:hAnsi="Arial"/>
          <w:sz w:val="22"/>
          <w:szCs w:val="22"/>
        </w:rPr>
        <w:t>“Early Childhood” approximately age 8 and younger (flexible)</w:t>
      </w:r>
    </w:p>
    <w:p w:rsidR="0089398A" w:rsidRDefault="0089398A" w:rsidP="0089398A">
      <w:pPr>
        <w:ind w:right="590"/>
        <w:contextualSpacing/>
        <w:rPr>
          <w:rFonts w:ascii="Arial" w:eastAsia="Calibri" w:hAnsi="Arial"/>
          <w:sz w:val="22"/>
          <w:szCs w:val="22"/>
        </w:rPr>
      </w:pPr>
    </w:p>
    <w:p w:rsidR="0089398A" w:rsidRDefault="0089398A" w:rsidP="0089398A">
      <w:pPr>
        <w:ind w:right="590"/>
        <w:contextualSpacing/>
        <w:rPr>
          <w:rFonts w:ascii="Arial" w:eastAsia="Calibri" w:hAnsi="Arial"/>
          <w:sz w:val="22"/>
          <w:szCs w:val="22"/>
        </w:rPr>
      </w:pPr>
    </w:p>
    <w:p w:rsidR="0089398A" w:rsidRDefault="0089398A" w:rsidP="0089398A">
      <w:pPr>
        <w:ind w:right="590"/>
        <w:contextualSpacing/>
        <w:rPr>
          <w:rFonts w:ascii="Arial" w:eastAsia="Calibri" w:hAnsi="Arial"/>
          <w:sz w:val="22"/>
          <w:szCs w:val="22"/>
        </w:rPr>
      </w:pPr>
    </w:p>
    <w:p w:rsidR="0089398A" w:rsidRPr="004F4C6F" w:rsidRDefault="0089398A" w:rsidP="0089398A">
      <w:pPr>
        <w:ind w:right="590"/>
        <w:contextualSpacing/>
        <w:rPr>
          <w:rFonts w:ascii="Arial" w:eastAsia="Calibri" w:hAnsi="Arial"/>
          <w:sz w:val="22"/>
          <w:szCs w:val="22"/>
        </w:rPr>
      </w:pPr>
    </w:p>
    <w:p w:rsidR="00A75565" w:rsidRPr="004F4C6F" w:rsidRDefault="00A75565" w:rsidP="00A75565">
      <w:pPr>
        <w:ind w:left="634"/>
        <w:rPr>
          <w:rFonts w:ascii="Arial" w:eastAsia="Calibri" w:hAnsi="Arial"/>
          <w:sz w:val="22"/>
          <w:szCs w:val="22"/>
        </w:rPr>
      </w:pPr>
    </w:p>
    <w:p w:rsidR="00A75565" w:rsidRPr="004F4C6F" w:rsidRDefault="00A75565" w:rsidP="00A75565">
      <w:pPr>
        <w:rPr>
          <w:rFonts w:ascii="Arial" w:eastAsia="Calibri" w:hAnsi="Arial"/>
          <w:sz w:val="22"/>
          <w:szCs w:val="22"/>
        </w:rPr>
      </w:pPr>
      <w:r w:rsidRPr="004F4C6F">
        <w:rPr>
          <w:rFonts w:ascii="Arial" w:eastAsia="Calibri" w:hAnsi="Arial"/>
          <w:sz w:val="22"/>
          <w:szCs w:val="22"/>
        </w:rPr>
        <w:t>D. Symptoms together limit and impair everyday functioning.</w:t>
      </w:r>
    </w:p>
    <w:p w:rsidR="00A75565" w:rsidRPr="004F4C6F" w:rsidRDefault="00A75565" w:rsidP="00A75565">
      <w:pPr>
        <w:numPr>
          <w:ilvl w:val="0"/>
          <w:numId w:val="20"/>
        </w:numPr>
        <w:ind w:left="1350" w:right="590"/>
        <w:contextualSpacing/>
        <w:rPr>
          <w:rFonts w:ascii="Arial" w:eastAsia="Calibri" w:hAnsi="Arial"/>
          <w:sz w:val="22"/>
          <w:szCs w:val="22"/>
        </w:rPr>
      </w:pPr>
      <w:r w:rsidRPr="004F4C6F">
        <w:rPr>
          <w:rFonts w:ascii="Arial" w:eastAsia="Calibri" w:hAnsi="Arial"/>
          <w:sz w:val="22"/>
          <w:szCs w:val="22"/>
        </w:rPr>
        <w:t>Select one severity level specifier for Social Communication AND one for Restricted Interests and Repetitive Behaviors</w:t>
      </w:r>
    </w:p>
    <w:p w:rsidR="00A75565" w:rsidRPr="004F4C6F" w:rsidRDefault="00A75565" w:rsidP="00A75565">
      <w:pPr>
        <w:numPr>
          <w:ilvl w:val="0"/>
          <w:numId w:val="20"/>
        </w:numPr>
        <w:ind w:left="1350" w:right="590"/>
        <w:contextualSpacing/>
        <w:rPr>
          <w:rFonts w:ascii="Arial" w:eastAsia="Calibri" w:hAnsi="Arial"/>
          <w:sz w:val="22"/>
          <w:szCs w:val="22"/>
        </w:rPr>
      </w:pPr>
      <w:r w:rsidRPr="004F4C6F">
        <w:rPr>
          <w:rFonts w:ascii="Arial" w:eastAsia="Calibri" w:hAnsi="Arial"/>
          <w:b/>
          <w:sz w:val="22"/>
          <w:szCs w:val="22"/>
        </w:rPr>
        <w:t>Minimal social impairments:</w:t>
      </w:r>
      <w:r w:rsidRPr="004F4C6F">
        <w:rPr>
          <w:rFonts w:ascii="Arial" w:eastAsia="Calibri" w:hAnsi="Arial"/>
          <w:sz w:val="22"/>
          <w:szCs w:val="22"/>
        </w:rPr>
        <w:t xml:space="preserve"> “Without supports in place, deficits in social communication cause noticeable impairments.  Has difficulty initiating social interactions and demonstrates clear examples of atypical or unsuccessful responses to social overtures of others.  May appear to have decreased interest in social interactions.” (</w:t>
      </w:r>
      <w:r w:rsidRPr="004F4C6F">
        <w:rPr>
          <w:rFonts w:ascii="Arial" w:eastAsia="Calibri" w:hAnsi="Arial"/>
          <w:i/>
          <w:sz w:val="22"/>
          <w:szCs w:val="22"/>
        </w:rPr>
        <w:t>from DSM 5 severity rating)</w:t>
      </w:r>
    </w:p>
    <w:p w:rsidR="00A75565" w:rsidRPr="00EE1C45" w:rsidRDefault="00A75565" w:rsidP="00A75565">
      <w:pPr>
        <w:numPr>
          <w:ilvl w:val="0"/>
          <w:numId w:val="20"/>
        </w:numPr>
        <w:ind w:left="1350" w:right="590"/>
        <w:contextualSpacing/>
        <w:rPr>
          <w:rFonts w:ascii="Arial" w:eastAsia="Calibri" w:hAnsi="Arial"/>
          <w:sz w:val="22"/>
          <w:szCs w:val="22"/>
        </w:rPr>
      </w:pPr>
      <w:r w:rsidRPr="004F4C6F">
        <w:rPr>
          <w:rFonts w:ascii="Arial" w:eastAsia="Calibri" w:hAnsi="Arial"/>
          <w:b/>
          <w:sz w:val="22"/>
          <w:szCs w:val="22"/>
        </w:rPr>
        <w:t>Minimal RRB impairments:</w:t>
      </w:r>
      <w:r>
        <w:rPr>
          <w:rFonts w:ascii="Arial" w:eastAsia="Calibri" w:hAnsi="Arial"/>
          <w:b/>
          <w:sz w:val="22"/>
          <w:szCs w:val="22"/>
        </w:rPr>
        <w:t xml:space="preserve"> </w:t>
      </w:r>
      <w:r w:rsidRPr="004F4C6F">
        <w:rPr>
          <w:rFonts w:ascii="Arial" w:eastAsia="Calibri" w:hAnsi="Arial"/>
          <w:sz w:val="22"/>
          <w:szCs w:val="22"/>
        </w:rPr>
        <w:t>”Rituals and repetitive behaviors (RRB’s) cause significant interference with functioning in one or more contexts.  Resists attempts by others to interrupt RRB’s or to be redirected from fixated interest.” (</w:t>
      </w:r>
      <w:r w:rsidRPr="004F4C6F">
        <w:rPr>
          <w:rFonts w:ascii="Arial" w:eastAsia="Calibri" w:hAnsi="Arial"/>
          <w:i/>
          <w:sz w:val="22"/>
          <w:szCs w:val="22"/>
        </w:rPr>
        <w:t>from DSM 5 severity rating)</w:t>
      </w:r>
    </w:p>
    <w:p w:rsidR="00A75565" w:rsidRPr="004F4C6F" w:rsidRDefault="00A75565" w:rsidP="00A75565">
      <w:pPr>
        <w:jc w:val="center"/>
        <w:rPr>
          <w:rFonts w:ascii="Arial" w:eastAsia="Calibri" w:hAnsi="Arial"/>
          <w:b/>
          <w:sz w:val="22"/>
          <w:szCs w:val="22"/>
        </w:rPr>
      </w:pPr>
      <w:r>
        <w:rPr>
          <w:rFonts w:ascii="Arial" w:eastAsia="Calibri" w:hAnsi="Arial"/>
          <w:b/>
          <w:sz w:val="28"/>
          <w:szCs w:val="22"/>
        </w:rPr>
        <w:br w:type="page"/>
      </w:r>
      <w:r w:rsidRPr="004F4C6F">
        <w:rPr>
          <w:rFonts w:ascii="Arial" w:eastAsia="Calibri" w:hAnsi="Arial"/>
          <w:b/>
          <w:sz w:val="28"/>
          <w:szCs w:val="22"/>
        </w:rPr>
        <w:t>DSM 5 Autism Spectrum Disorder</w:t>
      </w:r>
    </w:p>
    <w:p w:rsidR="00A75565" w:rsidRPr="004F4C6F" w:rsidRDefault="00A75565" w:rsidP="00A75565">
      <w:pPr>
        <w:jc w:val="center"/>
        <w:rPr>
          <w:rFonts w:ascii="Arial" w:eastAsia="Calibri" w:hAnsi="Arial"/>
          <w:b/>
          <w:sz w:val="22"/>
          <w:szCs w:val="22"/>
        </w:rPr>
      </w:pPr>
    </w:p>
    <w:p w:rsidR="00A75565" w:rsidRPr="004F4C6F" w:rsidRDefault="00A75565" w:rsidP="00A75565">
      <w:pPr>
        <w:rPr>
          <w:rFonts w:ascii="Arial" w:eastAsia="Calibri" w:hAnsi="Arial"/>
          <w:sz w:val="22"/>
          <w:szCs w:val="22"/>
        </w:rPr>
      </w:pPr>
      <w:r>
        <w:rPr>
          <w:rFonts w:ascii="Arial" w:eastAsia="Calibri" w:hAnsi="Arial"/>
          <w:b/>
          <w:sz w:val="22"/>
          <w:szCs w:val="22"/>
          <w:u w:val="single"/>
        </w:rPr>
        <w:t xml:space="preserve">        </w:t>
      </w:r>
      <w:r w:rsidRPr="004F4C6F">
        <w:rPr>
          <w:rFonts w:ascii="Arial" w:eastAsia="Calibri" w:hAnsi="Arial"/>
          <w:b/>
          <w:sz w:val="22"/>
          <w:szCs w:val="22"/>
        </w:rPr>
        <w:tab/>
        <w:t xml:space="preserve">A.   </w:t>
      </w:r>
      <w:r w:rsidRPr="004F4C6F">
        <w:rPr>
          <w:rFonts w:ascii="Arial" w:eastAsia="Calibri" w:hAnsi="Arial"/>
          <w:b/>
          <w:sz w:val="22"/>
          <w:szCs w:val="22"/>
        </w:rPr>
        <w:tab/>
      </w:r>
      <w:r w:rsidRPr="004F4C6F">
        <w:rPr>
          <w:rFonts w:ascii="Arial" w:eastAsia="Calibri" w:hAnsi="Arial"/>
          <w:sz w:val="22"/>
          <w:szCs w:val="22"/>
        </w:rPr>
        <w:t xml:space="preserve">Persistent deficits in social communication and social interaction across multiple </w:t>
      </w:r>
      <w:r w:rsidRPr="004F4C6F">
        <w:rPr>
          <w:rFonts w:ascii="Arial" w:eastAsia="Calibri" w:hAnsi="Arial"/>
          <w:sz w:val="22"/>
          <w:szCs w:val="22"/>
        </w:rPr>
        <w:tab/>
      </w:r>
      <w:r w:rsidRPr="004F4C6F">
        <w:rPr>
          <w:rFonts w:ascii="Arial" w:eastAsia="Calibri" w:hAnsi="Arial"/>
          <w:sz w:val="22"/>
          <w:szCs w:val="22"/>
        </w:rPr>
        <w:tab/>
      </w:r>
      <w:r w:rsidRPr="004F4C6F">
        <w:rPr>
          <w:rFonts w:ascii="Arial" w:eastAsia="Calibri" w:hAnsi="Arial"/>
          <w:sz w:val="22"/>
          <w:szCs w:val="22"/>
        </w:rPr>
        <w:tab/>
        <w:t>contexts, as manifested by the following, currently or by history</w:t>
      </w:r>
    </w:p>
    <w:p w:rsidR="00A75565" w:rsidRPr="004F4C6F" w:rsidRDefault="00A75565" w:rsidP="00A75565">
      <w:pPr>
        <w:rPr>
          <w:rFonts w:ascii="Arial" w:eastAsia="Calibri" w:hAnsi="Arial"/>
          <w:sz w:val="22"/>
          <w:szCs w:val="22"/>
        </w:rPr>
      </w:pPr>
      <w:r w:rsidRPr="004F4C6F">
        <w:rPr>
          <w:rFonts w:ascii="Arial" w:eastAsia="Calibri" w:hAnsi="Arial"/>
          <w:sz w:val="22"/>
          <w:szCs w:val="22"/>
        </w:rPr>
        <w:tab/>
      </w:r>
      <w:r w:rsidRPr="004F4C6F">
        <w:rPr>
          <w:rFonts w:ascii="Arial" w:eastAsia="Calibri" w:hAnsi="Arial"/>
          <w:sz w:val="22"/>
          <w:szCs w:val="22"/>
        </w:rPr>
        <w:tab/>
      </w:r>
      <w:r w:rsidR="00596677">
        <w:rPr>
          <w:rFonts w:ascii="Arial" w:eastAsia="Calibri" w:hAnsi="Arial"/>
          <w:sz w:val="22"/>
          <w:szCs w:val="22"/>
          <w:u w:val="single"/>
        </w:rPr>
        <w:t xml:space="preserve">      </w:t>
      </w:r>
      <w:r w:rsidRPr="004F4C6F">
        <w:rPr>
          <w:rFonts w:ascii="Arial" w:eastAsia="Calibri" w:hAnsi="Arial"/>
          <w:b/>
          <w:sz w:val="22"/>
          <w:szCs w:val="22"/>
        </w:rPr>
        <w:t xml:space="preserve">A1. </w:t>
      </w:r>
      <w:r w:rsidRPr="004F4C6F">
        <w:rPr>
          <w:rFonts w:ascii="Arial" w:eastAsia="Calibri" w:hAnsi="Arial"/>
          <w:sz w:val="22"/>
          <w:szCs w:val="22"/>
        </w:rPr>
        <w:t xml:space="preserve">Deficits in social-emotional reciprocity, ranging, for example, from </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sidRPr="004F4C6F">
        <w:rPr>
          <w:rFonts w:ascii="Arial" w:eastAsia="Calibri" w:hAnsi="Arial"/>
          <w:sz w:val="22"/>
          <w:szCs w:val="22"/>
        </w:rPr>
        <w:t xml:space="preserve">abnormal Social approach and failure of normal back-and-forth conversation; to </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sidRPr="004F4C6F">
        <w:rPr>
          <w:rFonts w:ascii="Arial" w:eastAsia="Calibri" w:hAnsi="Arial"/>
          <w:sz w:val="22"/>
          <w:szCs w:val="22"/>
        </w:rPr>
        <w:t xml:space="preserve">reduced sharing of interests, emotions, or affect; to failure to initiate or respond to </w:t>
      </w:r>
      <w:r>
        <w:rPr>
          <w:rFonts w:ascii="Arial" w:eastAsia="Calibri" w:hAnsi="Arial"/>
          <w:sz w:val="22"/>
          <w:szCs w:val="22"/>
        </w:rPr>
        <w:tab/>
      </w:r>
      <w:r>
        <w:rPr>
          <w:rFonts w:ascii="Arial" w:eastAsia="Calibri" w:hAnsi="Arial"/>
          <w:sz w:val="22"/>
          <w:szCs w:val="22"/>
        </w:rPr>
        <w:tab/>
      </w:r>
      <w:r w:rsidRPr="004F4C6F">
        <w:rPr>
          <w:rFonts w:ascii="Arial" w:eastAsia="Calibri" w:hAnsi="Arial"/>
          <w:sz w:val="22"/>
          <w:szCs w:val="22"/>
        </w:rPr>
        <w:t xml:space="preserve">social </w:t>
      </w:r>
      <w:r>
        <w:rPr>
          <w:rFonts w:ascii="Arial" w:eastAsia="Calibri" w:hAnsi="Arial"/>
          <w:sz w:val="22"/>
          <w:szCs w:val="22"/>
        </w:rPr>
        <w:tab/>
      </w:r>
      <w:r w:rsidRPr="004F4C6F">
        <w:rPr>
          <w:rFonts w:ascii="Arial" w:eastAsia="Calibri" w:hAnsi="Arial"/>
          <w:sz w:val="22"/>
          <w:szCs w:val="22"/>
        </w:rPr>
        <w:t>interactions.</w:t>
      </w:r>
    </w:p>
    <w:p w:rsidR="00A75565" w:rsidRPr="004F4C6F" w:rsidRDefault="00596677" w:rsidP="00A75565">
      <w:pPr>
        <w:tabs>
          <w:tab w:val="left" w:pos="1440"/>
        </w:tabs>
        <w:ind w:left="1440"/>
        <w:rPr>
          <w:rFonts w:ascii="Arial" w:eastAsia="Calibri" w:hAnsi="Arial"/>
          <w:sz w:val="22"/>
          <w:szCs w:val="22"/>
        </w:rPr>
      </w:pPr>
      <w:r>
        <w:rPr>
          <w:rFonts w:ascii="Arial" w:eastAsia="Calibri" w:hAnsi="Arial"/>
          <w:b/>
          <w:sz w:val="22"/>
          <w:szCs w:val="22"/>
          <w:u w:val="single"/>
        </w:rPr>
        <w:t xml:space="preserve">      </w:t>
      </w:r>
      <w:r w:rsidR="00A75565" w:rsidRPr="004F4C6F">
        <w:rPr>
          <w:rFonts w:ascii="Arial" w:eastAsia="Calibri" w:hAnsi="Arial"/>
          <w:b/>
          <w:sz w:val="22"/>
          <w:szCs w:val="22"/>
        </w:rPr>
        <w:t xml:space="preserve">A2. </w:t>
      </w:r>
      <w:r w:rsidR="00A75565" w:rsidRPr="004F4C6F">
        <w:rPr>
          <w:rFonts w:ascii="Arial" w:eastAsia="Calibri" w:hAnsi="Arial"/>
          <w:sz w:val="22"/>
          <w:szCs w:val="22"/>
        </w:rPr>
        <w:t>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rsidR="00A75565" w:rsidRPr="004F4C6F" w:rsidRDefault="00596677" w:rsidP="00A75565">
      <w:pPr>
        <w:tabs>
          <w:tab w:val="left" w:pos="1440"/>
        </w:tabs>
        <w:ind w:left="1440"/>
        <w:rPr>
          <w:rFonts w:ascii="Arial" w:eastAsia="Calibri" w:hAnsi="Arial"/>
          <w:sz w:val="22"/>
          <w:szCs w:val="22"/>
        </w:rPr>
      </w:pPr>
      <w:r>
        <w:rPr>
          <w:rFonts w:ascii="Arial" w:eastAsia="Calibri" w:hAnsi="Arial"/>
          <w:b/>
          <w:sz w:val="22"/>
          <w:szCs w:val="22"/>
          <w:u w:val="single"/>
        </w:rPr>
        <w:t xml:space="preserve">      </w:t>
      </w:r>
      <w:r w:rsidR="00A75565" w:rsidRPr="004F4C6F">
        <w:rPr>
          <w:rFonts w:ascii="Arial" w:eastAsia="Calibri" w:hAnsi="Arial"/>
          <w:b/>
          <w:sz w:val="22"/>
          <w:szCs w:val="22"/>
        </w:rPr>
        <w:t xml:space="preserve">A3. </w:t>
      </w:r>
      <w:r w:rsidR="00A75565" w:rsidRPr="004F4C6F">
        <w:rPr>
          <w:rFonts w:ascii="Arial" w:eastAsia="Calibri" w:hAnsi="Arial"/>
          <w:sz w:val="22"/>
          <w:szCs w:val="22"/>
        </w:rPr>
        <w:t>Defi</w:t>
      </w:r>
      <w:r w:rsidR="00F61228">
        <w:rPr>
          <w:rFonts w:ascii="Arial" w:eastAsia="Calibri" w:hAnsi="Arial"/>
          <w:sz w:val="22"/>
          <w:szCs w:val="22"/>
        </w:rPr>
        <w:t>cits in developing, maintaining</w:t>
      </w:r>
      <w:r w:rsidR="00A75565" w:rsidRPr="004F4C6F">
        <w:rPr>
          <w:rFonts w:ascii="Arial" w:eastAsia="Calibri" w:hAnsi="Arial"/>
          <w:sz w:val="22"/>
          <w:szCs w:val="22"/>
        </w:rPr>
        <w:t>, and understandings relationships, ranging, for example, from difficulties adjusting behavior to suit various social contexts; to difficulties in sharing imaginative play or in making friends; to absences of interest in peers.</w:t>
      </w:r>
    </w:p>
    <w:p w:rsidR="00A75565" w:rsidRPr="004F4C6F" w:rsidRDefault="00A75565" w:rsidP="00A75565">
      <w:pPr>
        <w:tabs>
          <w:tab w:val="left" w:pos="1440"/>
        </w:tabs>
        <w:ind w:left="1440"/>
        <w:rPr>
          <w:rFonts w:ascii="Arial" w:eastAsia="Calibri" w:hAnsi="Arial"/>
          <w:sz w:val="22"/>
          <w:szCs w:val="22"/>
        </w:rPr>
      </w:pPr>
    </w:p>
    <w:p w:rsidR="00A75565" w:rsidRPr="004F4C6F" w:rsidRDefault="00A75565" w:rsidP="00A75565">
      <w:pPr>
        <w:tabs>
          <w:tab w:val="left" w:pos="720"/>
        </w:tabs>
        <w:ind w:left="1440" w:hanging="1440"/>
        <w:rPr>
          <w:rFonts w:ascii="Arial" w:eastAsia="Calibri" w:hAnsi="Arial"/>
          <w:sz w:val="22"/>
          <w:szCs w:val="22"/>
        </w:rPr>
      </w:pPr>
      <w:r>
        <w:rPr>
          <w:rFonts w:ascii="Arial" w:eastAsia="Calibri" w:hAnsi="Arial"/>
          <w:b/>
          <w:sz w:val="22"/>
          <w:szCs w:val="22"/>
          <w:u w:val="single"/>
        </w:rPr>
        <w:t xml:space="preserve">       </w:t>
      </w:r>
      <w:r w:rsidRPr="004F4C6F">
        <w:rPr>
          <w:rFonts w:ascii="Arial" w:eastAsia="Calibri" w:hAnsi="Arial"/>
          <w:sz w:val="22"/>
          <w:szCs w:val="22"/>
        </w:rPr>
        <w:tab/>
      </w:r>
      <w:r w:rsidRPr="004F4C6F">
        <w:rPr>
          <w:rFonts w:ascii="Arial" w:eastAsia="Calibri" w:hAnsi="Arial"/>
          <w:b/>
          <w:sz w:val="22"/>
          <w:szCs w:val="22"/>
        </w:rPr>
        <w:t>B.</w:t>
      </w:r>
      <w:r w:rsidRPr="004F4C6F">
        <w:rPr>
          <w:rFonts w:ascii="Arial" w:eastAsia="Calibri" w:hAnsi="Arial"/>
          <w:b/>
          <w:sz w:val="22"/>
          <w:szCs w:val="22"/>
        </w:rPr>
        <w:tab/>
      </w:r>
      <w:r w:rsidRPr="004F4C6F">
        <w:rPr>
          <w:rFonts w:ascii="Arial" w:eastAsia="Calibri" w:hAnsi="Arial"/>
          <w:sz w:val="22"/>
          <w:szCs w:val="22"/>
        </w:rPr>
        <w:t xml:space="preserve">Restricted, repetitive patterns of behavior, interests, or activities as manifested by </w:t>
      </w:r>
      <w:r w:rsidRPr="004F4C6F">
        <w:rPr>
          <w:rFonts w:ascii="Arial" w:eastAsia="Calibri" w:hAnsi="Arial"/>
          <w:b/>
          <w:sz w:val="22"/>
          <w:szCs w:val="22"/>
          <w:u w:val="single"/>
        </w:rPr>
        <w:t>at least 2 of 4 symptoms</w:t>
      </w:r>
      <w:r w:rsidRPr="004F4C6F">
        <w:rPr>
          <w:rFonts w:ascii="Arial" w:eastAsia="Calibri" w:hAnsi="Arial"/>
          <w:sz w:val="22"/>
          <w:szCs w:val="22"/>
        </w:rPr>
        <w:t xml:space="preserve"> currently or by history</w:t>
      </w:r>
    </w:p>
    <w:p w:rsidR="00A75565" w:rsidRPr="004F4C6F" w:rsidRDefault="00596677" w:rsidP="00A75565">
      <w:pPr>
        <w:tabs>
          <w:tab w:val="left" w:pos="720"/>
        </w:tabs>
        <w:ind w:left="1440"/>
        <w:rPr>
          <w:rFonts w:ascii="Arial" w:eastAsia="Calibri" w:hAnsi="Arial"/>
          <w:sz w:val="22"/>
          <w:szCs w:val="22"/>
        </w:rPr>
      </w:pPr>
      <w:r>
        <w:rPr>
          <w:rFonts w:ascii="Arial" w:eastAsia="Calibri" w:hAnsi="Arial"/>
          <w:b/>
          <w:sz w:val="22"/>
          <w:szCs w:val="22"/>
          <w:u w:val="single"/>
        </w:rPr>
        <w:t xml:space="preserve">      </w:t>
      </w:r>
      <w:r w:rsidR="00A75565" w:rsidRPr="004F4C6F">
        <w:rPr>
          <w:rFonts w:ascii="Arial" w:eastAsia="Calibri" w:hAnsi="Arial"/>
          <w:b/>
          <w:sz w:val="22"/>
          <w:szCs w:val="22"/>
        </w:rPr>
        <w:t>B1.</w:t>
      </w:r>
      <w:r w:rsidR="00A75565" w:rsidRPr="004F4C6F">
        <w:rPr>
          <w:rFonts w:ascii="Arial" w:eastAsia="Calibri" w:hAnsi="Arial"/>
          <w:sz w:val="22"/>
          <w:szCs w:val="22"/>
        </w:rPr>
        <w:t xml:space="preserve"> Stereotyped or repetitive motor movements, use of objects, or speech (e.g. simple motor stereotypies, lining up toys or flipping objects, echolalia, idiosyncratic phrases)</w:t>
      </w:r>
    </w:p>
    <w:p w:rsidR="00A75565" w:rsidRPr="004F4C6F" w:rsidRDefault="00596677" w:rsidP="00A75565">
      <w:pPr>
        <w:tabs>
          <w:tab w:val="left" w:pos="720"/>
        </w:tabs>
        <w:ind w:left="1440"/>
        <w:rPr>
          <w:rFonts w:ascii="Arial" w:eastAsia="Calibri" w:hAnsi="Arial"/>
          <w:sz w:val="22"/>
          <w:szCs w:val="22"/>
        </w:rPr>
      </w:pPr>
      <w:r>
        <w:rPr>
          <w:rFonts w:ascii="Arial" w:eastAsia="Calibri" w:hAnsi="Arial"/>
          <w:b/>
          <w:sz w:val="22"/>
          <w:szCs w:val="22"/>
          <w:u w:val="single"/>
        </w:rPr>
        <w:t xml:space="preserve">      </w:t>
      </w:r>
      <w:r w:rsidR="00A75565" w:rsidRPr="004F4C6F">
        <w:rPr>
          <w:rFonts w:ascii="Arial" w:eastAsia="Calibri" w:hAnsi="Arial"/>
          <w:b/>
          <w:sz w:val="22"/>
          <w:szCs w:val="22"/>
        </w:rPr>
        <w:t xml:space="preserve">B2. </w:t>
      </w:r>
      <w:r w:rsidR="00A75565" w:rsidRPr="004F4C6F">
        <w:rPr>
          <w:rFonts w:ascii="Arial" w:eastAsia="Calibri" w:hAnsi="Arial"/>
          <w:sz w:val="22"/>
          <w:szCs w:val="22"/>
        </w:rPr>
        <w:t>Insistence on sameness, inflexible adherence to routines, or ritualized patterns of verbal or nonverbal behavior (e.g. extreme distress at small changes, difficulties with transitions, rigid thinking patterns, greeting rituals, need to take same route or eat same food everyday)</w:t>
      </w:r>
    </w:p>
    <w:p w:rsidR="00A75565" w:rsidRPr="004F4C6F" w:rsidRDefault="00596677" w:rsidP="00A75565">
      <w:pPr>
        <w:tabs>
          <w:tab w:val="left" w:pos="720"/>
        </w:tabs>
        <w:ind w:left="1440"/>
        <w:rPr>
          <w:rFonts w:ascii="Arial" w:eastAsia="Calibri" w:hAnsi="Arial"/>
          <w:sz w:val="22"/>
          <w:szCs w:val="22"/>
        </w:rPr>
      </w:pPr>
      <w:r>
        <w:rPr>
          <w:rFonts w:ascii="Arial" w:eastAsia="Calibri" w:hAnsi="Arial"/>
          <w:b/>
          <w:sz w:val="22"/>
          <w:szCs w:val="22"/>
          <w:u w:val="single"/>
        </w:rPr>
        <w:t xml:space="preserve">      </w:t>
      </w:r>
      <w:r w:rsidR="00A75565" w:rsidRPr="004F4C6F">
        <w:rPr>
          <w:rFonts w:ascii="Arial" w:eastAsia="Calibri" w:hAnsi="Arial"/>
          <w:b/>
          <w:sz w:val="22"/>
          <w:szCs w:val="22"/>
        </w:rPr>
        <w:t xml:space="preserve">B3. </w:t>
      </w:r>
      <w:r w:rsidR="00A75565" w:rsidRPr="004F4C6F">
        <w:rPr>
          <w:rFonts w:ascii="Arial" w:eastAsia="Calibri" w:hAnsi="Arial"/>
          <w:sz w:val="22"/>
          <w:szCs w:val="22"/>
        </w:rPr>
        <w:t>Highly restricted, fixated interests that are abnormal in intensity or focus (e.g. strong attachment to or preoccupation with unusual objects, excessively circumscribed or preservative interest)</w:t>
      </w:r>
    </w:p>
    <w:p w:rsidR="00A75565" w:rsidRPr="004F4C6F" w:rsidRDefault="00596677" w:rsidP="00A75565">
      <w:pPr>
        <w:tabs>
          <w:tab w:val="left" w:pos="720"/>
        </w:tabs>
        <w:ind w:left="1440"/>
        <w:rPr>
          <w:rFonts w:ascii="Arial" w:eastAsia="Calibri" w:hAnsi="Arial"/>
          <w:sz w:val="22"/>
          <w:szCs w:val="22"/>
        </w:rPr>
      </w:pPr>
      <w:r>
        <w:rPr>
          <w:rFonts w:ascii="Arial" w:eastAsia="Calibri" w:hAnsi="Arial"/>
          <w:b/>
          <w:sz w:val="22"/>
          <w:szCs w:val="22"/>
          <w:u w:val="single"/>
        </w:rPr>
        <w:t xml:space="preserve">      </w:t>
      </w:r>
      <w:r w:rsidR="00A75565" w:rsidRPr="004F4C6F">
        <w:rPr>
          <w:rFonts w:ascii="Arial" w:eastAsia="Calibri" w:hAnsi="Arial"/>
          <w:b/>
          <w:sz w:val="22"/>
          <w:szCs w:val="22"/>
        </w:rPr>
        <w:t xml:space="preserve">B4. </w:t>
      </w:r>
      <w:r w:rsidR="00A75565" w:rsidRPr="004F4C6F">
        <w:rPr>
          <w:rFonts w:ascii="Arial" w:eastAsia="Calibri" w:hAnsi="Arial"/>
          <w:sz w:val="22"/>
          <w:szCs w:val="22"/>
        </w:rPr>
        <w:t>Hyper – or hypo</w:t>
      </w:r>
      <w:r>
        <w:rPr>
          <w:rFonts w:ascii="Arial" w:eastAsia="Calibri" w:hAnsi="Arial"/>
          <w:sz w:val="22"/>
          <w:szCs w:val="22"/>
        </w:rPr>
        <w:t>-</w:t>
      </w:r>
      <w:r w:rsidR="00A75565" w:rsidRPr="004F4C6F">
        <w:rPr>
          <w:rFonts w:ascii="Arial" w:eastAsia="Calibri" w:hAnsi="Arial"/>
          <w:sz w:val="22"/>
          <w:szCs w:val="22"/>
        </w:rPr>
        <w:t>reactivity to sensory input or unusual interest in sensory aspects of the environment (e.g. apparent indifference to pain/temperature, adverse response to specific sounds or textures, excessive smelling or touching of objects, visual fascination with lights or movement)</w:t>
      </w:r>
    </w:p>
    <w:p w:rsidR="00A75565" w:rsidRPr="004F4C6F" w:rsidRDefault="00A75565" w:rsidP="00A75565">
      <w:pPr>
        <w:tabs>
          <w:tab w:val="left" w:pos="720"/>
        </w:tabs>
        <w:ind w:left="1440"/>
        <w:rPr>
          <w:rFonts w:ascii="Arial" w:eastAsia="Calibri" w:hAnsi="Arial"/>
          <w:sz w:val="22"/>
          <w:szCs w:val="22"/>
        </w:rPr>
      </w:pPr>
    </w:p>
    <w:p w:rsidR="00A75565" w:rsidRPr="004F4C6F" w:rsidRDefault="00A75565" w:rsidP="00A75565">
      <w:pPr>
        <w:tabs>
          <w:tab w:val="left" w:pos="720"/>
        </w:tabs>
        <w:ind w:left="1440" w:hanging="1440"/>
        <w:rPr>
          <w:rFonts w:ascii="Arial" w:eastAsia="Calibri" w:hAnsi="Arial"/>
          <w:sz w:val="22"/>
          <w:szCs w:val="22"/>
        </w:rPr>
      </w:pPr>
      <w:r w:rsidRPr="004F4C6F">
        <w:rPr>
          <w:rFonts w:ascii="Arial" w:eastAsia="Calibri" w:hAnsi="Arial"/>
          <w:sz w:val="22"/>
          <w:szCs w:val="22"/>
        </w:rPr>
        <w:t>___</w:t>
      </w:r>
      <w:r w:rsidRPr="004F4C6F">
        <w:rPr>
          <w:rFonts w:ascii="Arial" w:eastAsia="Calibri" w:hAnsi="Arial"/>
          <w:sz w:val="22"/>
          <w:szCs w:val="22"/>
        </w:rPr>
        <w:tab/>
      </w:r>
      <w:r w:rsidRPr="004F4C6F">
        <w:rPr>
          <w:rFonts w:ascii="Arial" w:eastAsia="Calibri" w:hAnsi="Arial"/>
          <w:b/>
          <w:sz w:val="22"/>
          <w:szCs w:val="22"/>
        </w:rPr>
        <w:t>C.</w:t>
      </w:r>
      <w:r w:rsidRPr="004F4C6F">
        <w:rPr>
          <w:rFonts w:ascii="Arial" w:eastAsia="Calibri" w:hAnsi="Arial"/>
          <w:b/>
          <w:sz w:val="22"/>
          <w:szCs w:val="22"/>
        </w:rPr>
        <w:tab/>
      </w:r>
      <w:r w:rsidRPr="004F4C6F">
        <w:rPr>
          <w:rFonts w:ascii="Arial" w:eastAsia="Calibri" w:hAnsi="Arial"/>
          <w:sz w:val="22"/>
          <w:szCs w:val="22"/>
        </w:rPr>
        <w:t>Symptoms must be present in the early developmental periods (but may not become fully manifest until social demands exceed limited capacities, or may be masked by learned strategies in later life)</w:t>
      </w:r>
    </w:p>
    <w:p w:rsidR="00A75565" w:rsidRPr="004F4C6F" w:rsidRDefault="00A75565" w:rsidP="00A75565">
      <w:pPr>
        <w:tabs>
          <w:tab w:val="left" w:pos="720"/>
        </w:tabs>
        <w:ind w:left="1440" w:hanging="1440"/>
        <w:rPr>
          <w:rFonts w:ascii="Arial" w:eastAsia="Calibri" w:hAnsi="Arial"/>
          <w:sz w:val="22"/>
          <w:szCs w:val="22"/>
        </w:rPr>
      </w:pPr>
    </w:p>
    <w:p w:rsidR="00A75565" w:rsidRPr="004F4C6F" w:rsidRDefault="00A75565" w:rsidP="00A75565">
      <w:pPr>
        <w:tabs>
          <w:tab w:val="left" w:pos="720"/>
        </w:tabs>
        <w:ind w:left="1440" w:hanging="1440"/>
        <w:rPr>
          <w:rFonts w:ascii="Arial" w:eastAsia="Calibri" w:hAnsi="Arial"/>
          <w:sz w:val="22"/>
          <w:szCs w:val="22"/>
        </w:rPr>
      </w:pPr>
      <w:r w:rsidRPr="004F4C6F">
        <w:rPr>
          <w:rFonts w:ascii="Arial" w:eastAsia="Calibri" w:hAnsi="Arial"/>
          <w:sz w:val="22"/>
          <w:szCs w:val="22"/>
        </w:rPr>
        <w:t>___</w:t>
      </w:r>
      <w:r w:rsidRPr="004F4C6F">
        <w:rPr>
          <w:rFonts w:ascii="Arial" w:eastAsia="Calibri" w:hAnsi="Arial"/>
          <w:sz w:val="22"/>
          <w:szCs w:val="22"/>
        </w:rPr>
        <w:tab/>
      </w:r>
      <w:r w:rsidRPr="004F4C6F">
        <w:rPr>
          <w:rFonts w:ascii="Arial" w:eastAsia="Calibri" w:hAnsi="Arial"/>
          <w:b/>
          <w:sz w:val="22"/>
          <w:szCs w:val="22"/>
        </w:rPr>
        <w:t>D.</w:t>
      </w:r>
      <w:r w:rsidRPr="004F4C6F">
        <w:rPr>
          <w:rFonts w:ascii="Arial" w:eastAsia="Calibri" w:hAnsi="Arial"/>
          <w:b/>
          <w:sz w:val="22"/>
          <w:szCs w:val="22"/>
        </w:rPr>
        <w:tab/>
      </w:r>
      <w:r w:rsidRPr="004F4C6F">
        <w:rPr>
          <w:rFonts w:ascii="Arial" w:eastAsia="Calibri" w:hAnsi="Arial"/>
          <w:sz w:val="22"/>
          <w:szCs w:val="22"/>
        </w:rPr>
        <w:t>Symptoms cause clinically significant impairment in social, occupational, or other important areas of current functioning. (</w:t>
      </w:r>
      <w:proofErr w:type="gramStart"/>
      <w:r w:rsidRPr="004F4C6F">
        <w:rPr>
          <w:rFonts w:ascii="Arial" w:eastAsia="Calibri" w:hAnsi="Arial"/>
          <w:sz w:val="22"/>
          <w:szCs w:val="22"/>
        </w:rPr>
        <w:t>minimum</w:t>
      </w:r>
      <w:proofErr w:type="gramEnd"/>
      <w:r w:rsidRPr="004F4C6F">
        <w:rPr>
          <w:rFonts w:ascii="Arial" w:eastAsia="Calibri" w:hAnsi="Arial"/>
          <w:sz w:val="22"/>
          <w:szCs w:val="22"/>
        </w:rPr>
        <w:t xml:space="preserve"> = level 1)</w:t>
      </w:r>
    </w:p>
    <w:p w:rsidR="00A75565" w:rsidRPr="004F4C6F" w:rsidRDefault="00A75565" w:rsidP="00A75565">
      <w:pPr>
        <w:tabs>
          <w:tab w:val="left" w:pos="720"/>
        </w:tabs>
        <w:ind w:left="1440" w:hanging="1440"/>
        <w:rPr>
          <w:rFonts w:ascii="Arial" w:eastAsia="Calibri" w:hAnsi="Arial"/>
          <w:i/>
          <w:sz w:val="22"/>
          <w:szCs w:val="22"/>
        </w:rPr>
      </w:pPr>
      <w:r w:rsidRPr="004F4C6F">
        <w:rPr>
          <w:rFonts w:ascii="Arial" w:eastAsia="Calibri" w:hAnsi="Arial"/>
          <w:sz w:val="22"/>
          <w:szCs w:val="22"/>
        </w:rPr>
        <w:tab/>
      </w:r>
      <w:r w:rsidRPr="004F4C6F">
        <w:rPr>
          <w:rFonts w:ascii="Arial" w:eastAsia="Calibri" w:hAnsi="Arial"/>
          <w:sz w:val="22"/>
          <w:szCs w:val="22"/>
        </w:rPr>
        <w:tab/>
        <w:t>___</w:t>
      </w:r>
      <w:r w:rsidRPr="004F4C6F">
        <w:rPr>
          <w:rFonts w:ascii="Arial" w:eastAsia="Calibri" w:hAnsi="Arial"/>
          <w:i/>
          <w:sz w:val="22"/>
          <w:szCs w:val="22"/>
        </w:rPr>
        <w:t>Social Communication Severity Level (1, 2, or 3)</w:t>
      </w:r>
    </w:p>
    <w:p w:rsidR="00A75565" w:rsidRPr="004F4C6F" w:rsidRDefault="00A75565" w:rsidP="00A75565">
      <w:pPr>
        <w:tabs>
          <w:tab w:val="left" w:pos="720"/>
        </w:tabs>
        <w:ind w:left="1440" w:hanging="1440"/>
        <w:rPr>
          <w:rFonts w:ascii="Arial" w:eastAsia="Calibri" w:hAnsi="Arial"/>
          <w:i/>
          <w:sz w:val="22"/>
          <w:szCs w:val="22"/>
        </w:rPr>
      </w:pPr>
      <w:r w:rsidRPr="004F4C6F">
        <w:rPr>
          <w:rFonts w:ascii="Arial" w:eastAsia="Calibri" w:hAnsi="Arial"/>
          <w:i/>
          <w:sz w:val="22"/>
          <w:szCs w:val="22"/>
        </w:rPr>
        <w:tab/>
      </w:r>
      <w:r w:rsidRPr="004F4C6F">
        <w:rPr>
          <w:rFonts w:ascii="Arial" w:eastAsia="Calibri" w:hAnsi="Arial"/>
          <w:i/>
          <w:sz w:val="22"/>
          <w:szCs w:val="22"/>
        </w:rPr>
        <w:tab/>
        <w:t>___Restricted Repetitive Behavior Severity Level (1, 2, or 3)</w:t>
      </w:r>
    </w:p>
    <w:p w:rsidR="00A75565" w:rsidRPr="004F4C6F" w:rsidRDefault="00A75565" w:rsidP="00A75565">
      <w:pPr>
        <w:tabs>
          <w:tab w:val="left" w:pos="720"/>
        </w:tabs>
        <w:ind w:left="1440" w:hanging="1440"/>
        <w:rPr>
          <w:rFonts w:ascii="Arial" w:eastAsia="Calibri" w:hAnsi="Arial"/>
          <w:i/>
          <w:sz w:val="22"/>
          <w:szCs w:val="22"/>
        </w:rPr>
      </w:pPr>
    </w:p>
    <w:p w:rsidR="00A75565" w:rsidRDefault="00A75565" w:rsidP="00A75565">
      <w:pPr>
        <w:tabs>
          <w:tab w:val="left" w:pos="720"/>
        </w:tabs>
        <w:ind w:left="1440" w:hanging="1440"/>
        <w:rPr>
          <w:rFonts w:ascii="Arial" w:eastAsia="Calibri" w:hAnsi="Arial"/>
          <w:sz w:val="22"/>
          <w:szCs w:val="22"/>
        </w:rPr>
      </w:pPr>
      <w:r w:rsidRPr="004F4C6F">
        <w:rPr>
          <w:rFonts w:ascii="Arial" w:eastAsia="Calibri" w:hAnsi="Arial"/>
          <w:i/>
          <w:sz w:val="22"/>
          <w:szCs w:val="22"/>
        </w:rPr>
        <w:t>___</w:t>
      </w:r>
      <w:r w:rsidRPr="004F4C6F">
        <w:rPr>
          <w:rFonts w:ascii="Arial" w:eastAsia="Calibri" w:hAnsi="Arial"/>
          <w:i/>
          <w:sz w:val="22"/>
          <w:szCs w:val="22"/>
        </w:rPr>
        <w:tab/>
      </w:r>
      <w:r w:rsidRPr="004F4C6F">
        <w:rPr>
          <w:rFonts w:ascii="Arial" w:eastAsia="Calibri" w:hAnsi="Arial"/>
          <w:b/>
          <w:sz w:val="22"/>
          <w:szCs w:val="22"/>
        </w:rPr>
        <w:t>E.</w:t>
      </w:r>
      <w:r w:rsidRPr="004F4C6F">
        <w:rPr>
          <w:rFonts w:ascii="Arial" w:eastAsia="Calibri" w:hAnsi="Arial"/>
          <w:b/>
          <w:sz w:val="22"/>
          <w:szCs w:val="22"/>
        </w:rPr>
        <w:tab/>
      </w:r>
      <w:r w:rsidRPr="004F4C6F">
        <w:rPr>
          <w:rFonts w:ascii="Arial" w:eastAsia="Calibri" w:hAnsi="Arial"/>
          <w:sz w:val="22"/>
          <w:szCs w:val="22"/>
        </w:rPr>
        <w:t>These disturbances are not better explained by intellectual disability (intellectual development disorder) or global development delay.</w:t>
      </w:r>
    </w:p>
    <w:p w:rsidR="00A75565" w:rsidRDefault="00A75565" w:rsidP="00A75565">
      <w:pPr>
        <w:tabs>
          <w:tab w:val="left" w:pos="720"/>
        </w:tabs>
        <w:ind w:left="1440" w:hanging="1440"/>
        <w:rPr>
          <w:rFonts w:ascii="Arial" w:eastAsia="Calibri" w:hAnsi="Arial"/>
          <w:sz w:val="22"/>
          <w:szCs w:val="22"/>
        </w:rPr>
      </w:pPr>
    </w:p>
    <w:p w:rsidR="00A75565" w:rsidRDefault="0001520B" w:rsidP="00A75565">
      <w:pPr>
        <w:tabs>
          <w:tab w:val="left" w:pos="720"/>
        </w:tabs>
        <w:ind w:left="1440" w:hanging="1440"/>
        <w:rPr>
          <w:rFonts w:ascii="Arial" w:eastAsia="Calibri" w:hAnsi="Arial"/>
          <w:b/>
          <w:szCs w:val="22"/>
        </w:rPr>
      </w:pPr>
      <w:r>
        <w:rPr>
          <w:rFonts w:ascii="Arial" w:eastAsia="Calibri" w:hAnsi="Arial"/>
          <w:b/>
          <w:szCs w:val="22"/>
          <w:u w:val="single"/>
        </w:rPr>
        <w:t xml:space="preserve">   </w:t>
      </w:r>
      <w:bookmarkStart w:id="0" w:name="_GoBack"/>
      <w:bookmarkEnd w:id="0"/>
      <w:r w:rsidR="00A75565">
        <w:rPr>
          <w:rFonts w:ascii="Arial" w:eastAsia="Calibri" w:hAnsi="Arial"/>
          <w:b/>
          <w:szCs w:val="22"/>
          <w:u w:val="single"/>
        </w:rPr>
        <w:t xml:space="preserve">    </w:t>
      </w:r>
      <w:r w:rsidR="00A75565">
        <w:rPr>
          <w:rFonts w:ascii="Arial" w:eastAsia="Calibri" w:hAnsi="Arial"/>
          <w:b/>
          <w:szCs w:val="22"/>
        </w:rPr>
        <w:tab/>
        <w:t xml:space="preserve">     </w:t>
      </w:r>
      <w:r w:rsidR="00A75565" w:rsidRPr="00A66195">
        <w:rPr>
          <w:rFonts w:ascii="Arial" w:eastAsia="Calibri" w:hAnsi="Arial"/>
          <w:b/>
          <w:szCs w:val="22"/>
        </w:rPr>
        <w:t>Patient meets criteria for ASD (criteria A-E satisfied</w:t>
      </w:r>
      <w:r w:rsidR="00A75565">
        <w:rPr>
          <w:rFonts w:ascii="Arial" w:eastAsia="Calibri" w:hAnsi="Arial"/>
          <w:b/>
          <w:szCs w:val="22"/>
        </w:rPr>
        <w:t>)</w:t>
      </w:r>
    </w:p>
    <w:p w:rsidR="00A75565" w:rsidRDefault="00A75565" w:rsidP="00A75565">
      <w:pPr>
        <w:tabs>
          <w:tab w:val="left" w:pos="720"/>
        </w:tabs>
        <w:ind w:left="1440" w:hanging="1440"/>
        <w:rPr>
          <w:rFonts w:ascii="Arial" w:eastAsia="Calibri" w:hAnsi="Arial"/>
          <w:b/>
          <w:szCs w:val="22"/>
        </w:rPr>
      </w:pPr>
    </w:p>
    <w:p w:rsidR="00A75565" w:rsidRPr="004F4C6F" w:rsidRDefault="00A75565" w:rsidP="00A75565">
      <w:pPr>
        <w:tabs>
          <w:tab w:val="left" w:pos="720"/>
        </w:tabs>
        <w:ind w:right="1350"/>
        <w:jc w:val="center"/>
        <w:rPr>
          <w:rFonts w:ascii="Arial" w:eastAsia="Calibri" w:hAnsi="Arial"/>
          <w:b/>
          <w:sz w:val="32"/>
          <w:szCs w:val="22"/>
        </w:rPr>
      </w:pPr>
      <w:r>
        <w:rPr>
          <w:rFonts w:ascii="Arial" w:eastAsia="Calibri" w:hAnsi="Arial"/>
          <w:b/>
          <w:sz w:val="32"/>
          <w:szCs w:val="22"/>
        </w:rPr>
        <w:br w:type="page"/>
      </w:r>
      <w:r>
        <w:rPr>
          <w:rFonts w:ascii="Arial" w:eastAsia="Calibri" w:hAnsi="Arial"/>
          <w:b/>
          <w:sz w:val="32"/>
          <w:szCs w:val="22"/>
        </w:rPr>
        <w:tab/>
      </w:r>
      <w:r>
        <w:rPr>
          <w:rFonts w:ascii="Arial" w:eastAsia="Calibri" w:hAnsi="Arial"/>
          <w:b/>
          <w:sz w:val="32"/>
          <w:szCs w:val="22"/>
        </w:rPr>
        <w:tab/>
      </w:r>
      <w:r w:rsidRPr="004F4C6F">
        <w:rPr>
          <w:rFonts w:ascii="Arial" w:eastAsia="Calibri" w:hAnsi="Arial"/>
          <w:b/>
          <w:sz w:val="32"/>
          <w:szCs w:val="22"/>
        </w:rPr>
        <w:t>SEVERITY LEVEL FOR ASD</w:t>
      </w:r>
    </w:p>
    <w:p w:rsidR="00A75565" w:rsidRPr="004F4C6F" w:rsidRDefault="00A75565" w:rsidP="00A75565">
      <w:pPr>
        <w:tabs>
          <w:tab w:val="left" w:pos="720"/>
        </w:tabs>
        <w:ind w:left="1440" w:hanging="1440"/>
        <w:rPr>
          <w:rFonts w:ascii="Arial" w:eastAsia="Calibri" w:hAnsi="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4506"/>
        <w:gridCol w:w="4307"/>
      </w:tblGrid>
      <w:tr w:rsidR="00A75565" w:rsidRPr="0099594A" w:rsidTr="00FB0BE0">
        <w:tc>
          <w:tcPr>
            <w:tcW w:w="1402" w:type="dxa"/>
            <w:shd w:val="clear" w:color="auto" w:fill="auto"/>
          </w:tcPr>
          <w:p w:rsidR="00A75565" w:rsidRPr="0099594A" w:rsidRDefault="00A75565" w:rsidP="00FB0BE0">
            <w:pPr>
              <w:tabs>
                <w:tab w:val="left" w:pos="720"/>
              </w:tabs>
              <w:ind w:right="1530"/>
              <w:jc w:val="center"/>
              <w:rPr>
                <w:rFonts w:ascii="Arial" w:eastAsia="Calibri" w:hAnsi="Arial"/>
                <w:b/>
                <w:szCs w:val="22"/>
              </w:rPr>
            </w:pPr>
          </w:p>
        </w:tc>
        <w:tc>
          <w:tcPr>
            <w:tcW w:w="4608" w:type="dxa"/>
            <w:shd w:val="clear" w:color="auto" w:fill="auto"/>
          </w:tcPr>
          <w:p w:rsidR="00A75565" w:rsidRPr="0099594A" w:rsidRDefault="00A75565" w:rsidP="00FB0BE0">
            <w:pPr>
              <w:tabs>
                <w:tab w:val="left" w:pos="720"/>
              </w:tabs>
              <w:ind w:right="1530"/>
              <w:jc w:val="center"/>
              <w:rPr>
                <w:rFonts w:ascii="Arial" w:eastAsia="Calibri" w:hAnsi="Arial"/>
                <w:b/>
                <w:szCs w:val="22"/>
              </w:rPr>
            </w:pPr>
            <w:r w:rsidRPr="0099594A">
              <w:rPr>
                <w:rFonts w:ascii="Arial" w:eastAsia="Calibri" w:hAnsi="Arial"/>
                <w:b/>
                <w:szCs w:val="22"/>
              </w:rPr>
              <w:t>Social-Communication</w:t>
            </w:r>
          </w:p>
          <w:p w:rsidR="00A75565" w:rsidRPr="0099594A" w:rsidRDefault="00A75565" w:rsidP="00FB0BE0">
            <w:pPr>
              <w:tabs>
                <w:tab w:val="left" w:pos="720"/>
              </w:tabs>
              <w:ind w:right="1530"/>
              <w:jc w:val="center"/>
              <w:rPr>
                <w:rFonts w:ascii="Arial" w:eastAsia="Calibri" w:hAnsi="Arial"/>
                <w:szCs w:val="22"/>
              </w:rPr>
            </w:pPr>
          </w:p>
        </w:tc>
        <w:tc>
          <w:tcPr>
            <w:tcW w:w="4404" w:type="dxa"/>
            <w:shd w:val="clear" w:color="auto" w:fill="auto"/>
          </w:tcPr>
          <w:p w:rsidR="00A75565" w:rsidRPr="0099594A" w:rsidRDefault="00A75565" w:rsidP="00FB0BE0">
            <w:pPr>
              <w:tabs>
                <w:tab w:val="left" w:pos="720"/>
              </w:tabs>
              <w:ind w:right="90"/>
              <w:jc w:val="center"/>
              <w:rPr>
                <w:rFonts w:ascii="Arial" w:eastAsia="Calibri" w:hAnsi="Arial"/>
                <w:b/>
                <w:szCs w:val="22"/>
              </w:rPr>
            </w:pPr>
            <w:r w:rsidRPr="0099594A">
              <w:rPr>
                <w:rFonts w:ascii="Arial" w:eastAsia="Calibri" w:hAnsi="Arial"/>
                <w:b/>
                <w:szCs w:val="22"/>
              </w:rPr>
              <w:t>Restricted Interests &amp; Repetitive Behaviors</w:t>
            </w:r>
          </w:p>
          <w:p w:rsidR="00A75565" w:rsidRPr="0099594A" w:rsidRDefault="00A75565" w:rsidP="00FB0BE0">
            <w:pPr>
              <w:tabs>
                <w:tab w:val="left" w:pos="720"/>
              </w:tabs>
              <w:ind w:right="1530"/>
              <w:jc w:val="center"/>
              <w:rPr>
                <w:rFonts w:ascii="Arial" w:eastAsia="Calibri" w:hAnsi="Arial"/>
                <w:szCs w:val="22"/>
              </w:rPr>
            </w:pPr>
          </w:p>
        </w:tc>
      </w:tr>
      <w:tr w:rsidR="00A75565" w:rsidRPr="0099594A" w:rsidTr="00FB0BE0">
        <w:tc>
          <w:tcPr>
            <w:tcW w:w="1402" w:type="dxa"/>
            <w:shd w:val="clear" w:color="auto" w:fill="auto"/>
          </w:tcPr>
          <w:p w:rsidR="00A75565" w:rsidRPr="0099594A" w:rsidRDefault="00A75565" w:rsidP="00FB0BE0">
            <w:pPr>
              <w:tabs>
                <w:tab w:val="left" w:pos="720"/>
              </w:tabs>
              <w:ind w:right="90"/>
              <w:rPr>
                <w:rFonts w:ascii="Arial" w:eastAsia="Calibri" w:hAnsi="Arial"/>
                <w:b/>
                <w:szCs w:val="22"/>
              </w:rPr>
            </w:pPr>
            <w:r w:rsidRPr="0099594A">
              <w:rPr>
                <w:rFonts w:ascii="Arial" w:eastAsia="Calibri" w:hAnsi="Arial"/>
                <w:b/>
                <w:sz w:val="22"/>
                <w:szCs w:val="22"/>
              </w:rPr>
              <w:t>Level 3</w:t>
            </w:r>
          </w:p>
          <w:p w:rsidR="00A75565" w:rsidRPr="0099594A" w:rsidRDefault="00A75565" w:rsidP="00FB0BE0">
            <w:pPr>
              <w:tabs>
                <w:tab w:val="left" w:pos="720"/>
              </w:tabs>
              <w:ind w:right="90"/>
              <w:rPr>
                <w:rFonts w:ascii="Arial" w:eastAsia="Calibri" w:hAnsi="Arial"/>
                <w:szCs w:val="22"/>
              </w:rPr>
            </w:pPr>
            <w:r w:rsidRPr="0099594A">
              <w:rPr>
                <w:rFonts w:ascii="Arial" w:eastAsia="Calibri" w:hAnsi="Arial"/>
                <w:sz w:val="22"/>
                <w:szCs w:val="22"/>
              </w:rPr>
              <w:t>‘Requiring very substantial support’</w:t>
            </w:r>
          </w:p>
        </w:tc>
        <w:tc>
          <w:tcPr>
            <w:tcW w:w="4608" w:type="dxa"/>
            <w:shd w:val="clear" w:color="auto" w:fill="auto"/>
          </w:tcPr>
          <w:p w:rsidR="00A75565" w:rsidRPr="0099594A" w:rsidRDefault="00A75565" w:rsidP="00FB0BE0">
            <w:pPr>
              <w:tabs>
                <w:tab w:val="left" w:pos="720"/>
              </w:tabs>
              <w:ind w:right="90"/>
              <w:rPr>
                <w:rFonts w:ascii="Arial" w:eastAsia="Calibri" w:hAnsi="Arial"/>
                <w:szCs w:val="22"/>
              </w:rPr>
            </w:pPr>
            <w:r w:rsidRPr="0099594A">
              <w:rPr>
                <w:rFonts w:ascii="Arial" w:eastAsia="Calibri" w:hAnsi="Arial"/>
                <w:sz w:val="22"/>
                <w:szCs w:val="22"/>
              </w:rPr>
              <w:t>Severe deficits in verbal and nonverbal social communication skills cause severe impairments in functioning, very limited initiation of social interactions, and minimal response to social overtures from others.  For example, a person with few words of intelligible speech who rarely initiates interaction and, when he or she does, makes unusual approaches to meet needs only and responds to only very direct social approaches</w:t>
            </w:r>
          </w:p>
          <w:p w:rsidR="00A75565" w:rsidRPr="0099594A" w:rsidRDefault="00A75565" w:rsidP="00FB0BE0">
            <w:pPr>
              <w:tabs>
                <w:tab w:val="left" w:pos="720"/>
              </w:tabs>
              <w:ind w:right="1530"/>
              <w:jc w:val="center"/>
              <w:rPr>
                <w:rFonts w:ascii="Arial" w:eastAsia="Calibri" w:hAnsi="Arial"/>
                <w:szCs w:val="22"/>
              </w:rPr>
            </w:pPr>
          </w:p>
        </w:tc>
        <w:tc>
          <w:tcPr>
            <w:tcW w:w="4404" w:type="dxa"/>
            <w:shd w:val="clear" w:color="auto" w:fill="auto"/>
          </w:tcPr>
          <w:p w:rsidR="00A75565" w:rsidRPr="0099594A" w:rsidRDefault="00A75565" w:rsidP="00FB0BE0">
            <w:pPr>
              <w:tabs>
                <w:tab w:val="left" w:pos="720"/>
              </w:tabs>
              <w:ind w:left="360" w:right="90"/>
              <w:rPr>
                <w:rFonts w:ascii="Arial" w:eastAsia="Calibri" w:hAnsi="Arial"/>
                <w:szCs w:val="22"/>
              </w:rPr>
            </w:pPr>
            <w:r w:rsidRPr="0099594A">
              <w:rPr>
                <w:rFonts w:ascii="Arial" w:eastAsia="Calibri" w:hAnsi="Arial"/>
                <w:sz w:val="22"/>
                <w:szCs w:val="22"/>
              </w:rPr>
              <w:t xml:space="preserve">Inflexibility of behavior, extreme difficulty coping with change, or other restricted/repetitive behaviors markedly </w:t>
            </w:r>
            <w:proofErr w:type="gramStart"/>
            <w:r w:rsidRPr="0099594A">
              <w:rPr>
                <w:rFonts w:ascii="Arial" w:eastAsia="Calibri" w:hAnsi="Arial"/>
                <w:sz w:val="22"/>
                <w:szCs w:val="22"/>
              </w:rPr>
              <w:t>interfere</w:t>
            </w:r>
            <w:proofErr w:type="gramEnd"/>
            <w:r w:rsidRPr="0099594A">
              <w:rPr>
                <w:rFonts w:ascii="Arial" w:eastAsia="Calibri" w:hAnsi="Arial"/>
                <w:sz w:val="22"/>
                <w:szCs w:val="22"/>
              </w:rPr>
              <w:t xml:space="preserve"> with functioning in all spheres.  Great distress/difficulty changing focus or action</w:t>
            </w:r>
          </w:p>
          <w:p w:rsidR="00A75565" w:rsidRPr="0099594A" w:rsidRDefault="00A75565" w:rsidP="00FB0BE0">
            <w:pPr>
              <w:tabs>
                <w:tab w:val="left" w:pos="720"/>
              </w:tabs>
              <w:ind w:left="360" w:right="90"/>
              <w:rPr>
                <w:rFonts w:ascii="Arial" w:eastAsia="Calibri" w:hAnsi="Arial"/>
                <w:szCs w:val="22"/>
              </w:rPr>
            </w:pPr>
          </w:p>
          <w:p w:rsidR="00A75565" w:rsidRPr="0099594A" w:rsidRDefault="00A75565" w:rsidP="00FB0BE0">
            <w:pPr>
              <w:tabs>
                <w:tab w:val="left" w:pos="720"/>
              </w:tabs>
              <w:ind w:right="1530"/>
              <w:jc w:val="center"/>
              <w:rPr>
                <w:rFonts w:ascii="Arial" w:eastAsia="Calibri" w:hAnsi="Arial"/>
                <w:szCs w:val="22"/>
              </w:rPr>
            </w:pPr>
          </w:p>
        </w:tc>
      </w:tr>
      <w:tr w:rsidR="00A75565" w:rsidRPr="0099594A" w:rsidTr="00FB0BE0">
        <w:tc>
          <w:tcPr>
            <w:tcW w:w="1402" w:type="dxa"/>
            <w:shd w:val="clear" w:color="auto" w:fill="auto"/>
          </w:tcPr>
          <w:p w:rsidR="00A75565" w:rsidRPr="0099594A" w:rsidRDefault="00A75565" w:rsidP="00FB0BE0">
            <w:pPr>
              <w:tabs>
                <w:tab w:val="left" w:pos="720"/>
              </w:tabs>
              <w:ind w:right="90"/>
              <w:rPr>
                <w:rFonts w:ascii="Arial" w:eastAsia="Calibri" w:hAnsi="Arial"/>
                <w:b/>
                <w:szCs w:val="22"/>
              </w:rPr>
            </w:pPr>
            <w:r w:rsidRPr="0099594A">
              <w:rPr>
                <w:rFonts w:ascii="Arial" w:eastAsia="Calibri" w:hAnsi="Arial"/>
                <w:b/>
                <w:sz w:val="22"/>
                <w:szCs w:val="22"/>
              </w:rPr>
              <w:t>Level 2</w:t>
            </w:r>
          </w:p>
          <w:p w:rsidR="00A75565" w:rsidRPr="0099594A" w:rsidRDefault="00A75565" w:rsidP="00FB0BE0">
            <w:pPr>
              <w:tabs>
                <w:tab w:val="left" w:pos="720"/>
              </w:tabs>
              <w:ind w:right="90"/>
              <w:rPr>
                <w:rFonts w:ascii="Arial" w:eastAsia="Calibri" w:hAnsi="Arial"/>
                <w:szCs w:val="22"/>
              </w:rPr>
            </w:pPr>
            <w:r w:rsidRPr="0099594A">
              <w:rPr>
                <w:rFonts w:ascii="Arial" w:eastAsia="Calibri" w:hAnsi="Arial"/>
                <w:sz w:val="22"/>
                <w:szCs w:val="22"/>
              </w:rPr>
              <w:t>‘Requiring substantial support’</w:t>
            </w:r>
          </w:p>
        </w:tc>
        <w:tc>
          <w:tcPr>
            <w:tcW w:w="4608" w:type="dxa"/>
            <w:shd w:val="clear" w:color="auto" w:fill="auto"/>
          </w:tcPr>
          <w:p w:rsidR="00A75565" w:rsidRPr="0099594A" w:rsidRDefault="00A75565" w:rsidP="00FB0BE0">
            <w:pPr>
              <w:tabs>
                <w:tab w:val="left" w:pos="720"/>
              </w:tabs>
              <w:ind w:right="90"/>
              <w:rPr>
                <w:rFonts w:ascii="Arial" w:eastAsia="Calibri" w:hAnsi="Arial"/>
                <w:szCs w:val="22"/>
              </w:rPr>
            </w:pPr>
            <w:r w:rsidRPr="0099594A">
              <w:rPr>
                <w:rFonts w:ascii="Arial" w:eastAsia="Calibri" w:hAnsi="Arial"/>
                <w:sz w:val="22"/>
                <w:szCs w:val="22"/>
              </w:rPr>
              <w:t xml:space="preserve">Marked deficits in verbal and nonverbal social communication skills; social impairments apparent even with supports in place; limited initiation of social interactions; and reduced or abnormal response to social overtures from others.  For example, a person who speaks simple sentences, whose interaction is limited to narrow special interest, and who has markedly odd nonverbal communication </w:t>
            </w:r>
          </w:p>
          <w:p w:rsidR="00A75565" w:rsidRPr="0099594A" w:rsidRDefault="00A75565" w:rsidP="00FB0BE0">
            <w:pPr>
              <w:tabs>
                <w:tab w:val="left" w:pos="720"/>
              </w:tabs>
              <w:ind w:right="1530"/>
              <w:jc w:val="center"/>
              <w:rPr>
                <w:rFonts w:ascii="Arial" w:eastAsia="Calibri" w:hAnsi="Arial"/>
                <w:szCs w:val="22"/>
              </w:rPr>
            </w:pPr>
          </w:p>
        </w:tc>
        <w:tc>
          <w:tcPr>
            <w:tcW w:w="4404" w:type="dxa"/>
            <w:shd w:val="clear" w:color="auto" w:fill="auto"/>
          </w:tcPr>
          <w:p w:rsidR="00A75565" w:rsidRPr="0099594A" w:rsidRDefault="00A75565" w:rsidP="00FB0BE0">
            <w:pPr>
              <w:tabs>
                <w:tab w:val="left" w:pos="720"/>
              </w:tabs>
              <w:ind w:left="360" w:right="90"/>
              <w:rPr>
                <w:rFonts w:ascii="Arial" w:eastAsia="Calibri" w:hAnsi="Arial"/>
                <w:szCs w:val="22"/>
              </w:rPr>
            </w:pPr>
            <w:r w:rsidRPr="0099594A">
              <w:rPr>
                <w:rFonts w:ascii="Arial" w:eastAsia="Calibri" w:hAnsi="Arial"/>
                <w:sz w:val="22"/>
                <w:szCs w:val="22"/>
              </w:rPr>
              <w:t xml:space="preserve">Inflexibility of behavior, difficulty coping with </w:t>
            </w:r>
            <w:proofErr w:type="gramStart"/>
            <w:r w:rsidRPr="0099594A">
              <w:rPr>
                <w:rFonts w:ascii="Arial" w:eastAsia="Calibri" w:hAnsi="Arial"/>
                <w:sz w:val="22"/>
                <w:szCs w:val="22"/>
              </w:rPr>
              <w:t>change,</w:t>
            </w:r>
            <w:proofErr w:type="gramEnd"/>
            <w:r w:rsidRPr="0099594A">
              <w:rPr>
                <w:rFonts w:ascii="Arial" w:eastAsia="Calibri" w:hAnsi="Arial"/>
                <w:sz w:val="22"/>
                <w:szCs w:val="22"/>
              </w:rPr>
              <w:t xml:space="preserve"> or other restricted/repetitive behaviors appear frequently enough to be obvious to the casual observer and interfere with functioning in a variety of contexts.  Distress and/or difficulty changing focus or action</w:t>
            </w:r>
          </w:p>
          <w:p w:rsidR="00A75565" w:rsidRPr="0099594A" w:rsidRDefault="00A75565" w:rsidP="00FB0BE0">
            <w:pPr>
              <w:tabs>
                <w:tab w:val="left" w:pos="720"/>
              </w:tabs>
              <w:ind w:left="360" w:right="90"/>
              <w:rPr>
                <w:rFonts w:ascii="Arial" w:eastAsia="Calibri" w:hAnsi="Arial"/>
                <w:szCs w:val="22"/>
              </w:rPr>
            </w:pPr>
          </w:p>
          <w:p w:rsidR="00A75565" w:rsidRPr="0099594A" w:rsidRDefault="00A75565" w:rsidP="00FB0BE0">
            <w:pPr>
              <w:tabs>
                <w:tab w:val="left" w:pos="720"/>
              </w:tabs>
              <w:ind w:right="1530"/>
              <w:jc w:val="center"/>
              <w:rPr>
                <w:rFonts w:ascii="Arial" w:eastAsia="Calibri" w:hAnsi="Arial"/>
                <w:szCs w:val="22"/>
              </w:rPr>
            </w:pPr>
          </w:p>
        </w:tc>
      </w:tr>
      <w:tr w:rsidR="00A75565" w:rsidRPr="0099594A" w:rsidTr="00FB0BE0">
        <w:tc>
          <w:tcPr>
            <w:tcW w:w="1402" w:type="dxa"/>
            <w:shd w:val="clear" w:color="auto" w:fill="auto"/>
          </w:tcPr>
          <w:p w:rsidR="00A75565" w:rsidRPr="0099594A" w:rsidRDefault="00A75565" w:rsidP="00FB0BE0">
            <w:pPr>
              <w:tabs>
                <w:tab w:val="left" w:pos="720"/>
              </w:tabs>
              <w:ind w:right="90"/>
              <w:rPr>
                <w:rFonts w:ascii="Arial" w:eastAsia="Calibri" w:hAnsi="Arial"/>
                <w:b/>
                <w:szCs w:val="22"/>
              </w:rPr>
            </w:pPr>
            <w:r w:rsidRPr="0099594A">
              <w:rPr>
                <w:rFonts w:ascii="Arial" w:eastAsia="Calibri" w:hAnsi="Arial"/>
                <w:b/>
                <w:sz w:val="22"/>
                <w:szCs w:val="22"/>
              </w:rPr>
              <w:t>Level 1</w:t>
            </w:r>
          </w:p>
          <w:p w:rsidR="00A75565" w:rsidRPr="0099594A" w:rsidRDefault="00A75565" w:rsidP="00FB0BE0">
            <w:pPr>
              <w:tabs>
                <w:tab w:val="left" w:pos="720"/>
              </w:tabs>
              <w:ind w:right="90"/>
              <w:rPr>
                <w:rFonts w:ascii="Arial" w:eastAsia="Calibri" w:hAnsi="Arial"/>
                <w:szCs w:val="22"/>
              </w:rPr>
            </w:pPr>
            <w:r w:rsidRPr="0099594A">
              <w:rPr>
                <w:rFonts w:ascii="Arial" w:eastAsia="Calibri" w:hAnsi="Arial"/>
                <w:sz w:val="22"/>
                <w:szCs w:val="22"/>
              </w:rPr>
              <w:t>‘Requiring support”</w:t>
            </w:r>
          </w:p>
        </w:tc>
        <w:tc>
          <w:tcPr>
            <w:tcW w:w="4608" w:type="dxa"/>
            <w:shd w:val="clear" w:color="auto" w:fill="auto"/>
          </w:tcPr>
          <w:p w:rsidR="00A75565" w:rsidRPr="0099594A" w:rsidRDefault="00A75565" w:rsidP="00FB0BE0">
            <w:pPr>
              <w:tabs>
                <w:tab w:val="left" w:pos="720"/>
              </w:tabs>
              <w:ind w:right="90"/>
              <w:rPr>
                <w:rFonts w:ascii="Arial" w:eastAsia="Calibri" w:hAnsi="Arial"/>
                <w:szCs w:val="22"/>
              </w:rPr>
            </w:pPr>
            <w:r w:rsidRPr="0099594A">
              <w:rPr>
                <w:rFonts w:ascii="Arial" w:eastAsia="Calibri" w:hAnsi="Arial"/>
                <w:sz w:val="22"/>
                <w:szCs w:val="22"/>
              </w:rPr>
              <w:t>Without supports in place, deficits in social communication cause noticeable impairments.  Difficulty initiating social interactions, and clear examples of atypical or unsuccessful response to social overtures of others.  May appear to have decreased interest in social interactions.  For Example, a person who is able to speak in full sentences and engages in communication but whose to –and-from conversation with others fails, and whose attempts to make friends are odd and typical unsuccessful</w:t>
            </w:r>
          </w:p>
          <w:p w:rsidR="00A75565" w:rsidRPr="0099594A" w:rsidRDefault="00A75565" w:rsidP="00FB0BE0">
            <w:pPr>
              <w:tabs>
                <w:tab w:val="left" w:pos="720"/>
              </w:tabs>
              <w:ind w:right="90"/>
              <w:rPr>
                <w:rFonts w:ascii="Arial" w:eastAsia="Calibri" w:hAnsi="Arial"/>
                <w:szCs w:val="22"/>
              </w:rPr>
            </w:pPr>
          </w:p>
          <w:p w:rsidR="00A75565" w:rsidRPr="0099594A" w:rsidRDefault="00A75565" w:rsidP="00FB0BE0">
            <w:pPr>
              <w:tabs>
                <w:tab w:val="left" w:pos="720"/>
              </w:tabs>
              <w:ind w:right="1530"/>
              <w:jc w:val="center"/>
              <w:rPr>
                <w:rFonts w:ascii="Arial" w:eastAsia="Calibri" w:hAnsi="Arial"/>
                <w:szCs w:val="22"/>
              </w:rPr>
            </w:pPr>
          </w:p>
        </w:tc>
        <w:tc>
          <w:tcPr>
            <w:tcW w:w="4404" w:type="dxa"/>
            <w:shd w:val="clear" w:color="auto" w:fill="auto"/>
          </w:tcPr>
          <w:p w:rsidR="00A75565" w:rsidRPr="0099594A" w:rsidRDefault="00A75565" w:rsidP="00FB0BE0">
            <w:pPr>
              <w:tabs>
                <w:tab w:val="left" w:pos="720"/>
              </w:tabs>
              <w:ind w:left="360" w:right="90"/>
              <w:rPr>
                <w:rFonts w:ascii="Arial" w:eastAsia="Calibri" w:hAnsi="Arial"/>
                <w:szCs w:val="22"/>
              </w:rPr>
            </w:pPr>
            <w:r w:rsidRPr="0099594A">
              <w:rPr>
                <w:rFonts w:ascii="Arial" w:eastAsia="Calibri" w:hAnsi="Arial"/>
                <w:sz w:val="22"/>
                <w:szCs w:val="22"/>
              </w:rPr>
              <w:t>Inflexibility of behavior causes significant interference with functioning in one or more contexts.  Difficulty switching between activities.  Problems of organization and planning hamper independence.</w:t>
            </w:r>
          </w:p>
          <w:p w:rsidR="00A75565" w:rsidRPr="0099594A" w:rsidRDefault="00A75565" w:rsidP="00FB0BE0">
            <w:pPr>
              <w:tabs>
                <w:tab w:val="left" w:pos="720"/>
              </w:tabs>
              <w:ind w:right="90"/>
              <w:jc w:val="center"/>
              <w:rPr>
                <w:rFonts w:ascii="Arial" w:eastAsia="Calibri" w:hAnsi="Arial"/>
                <w:b/>
                <w:sz w:val="28"/>
                <w:szCs w:val="22"/>
              </w:rPr>
            </w:pPr>
          </w:p>
          <w:p w:rsidR="00A75565" w:rsidRPr="0099594A" w:rsidRDefault="00A75565" w:rsidP="00FB0BE0">
            <w:pPr>
              <w:tabs>
                <w:tab w:val="left" w:pos="720"/>
              </w:tabs>
              <w:ind w:right="1530"/>
              <w:jc w:val="center"/>
              <w:rPr>
                <w:rFonts w:ascii="Arial" w:eastAsia="Calibri" w:hAnsi="Arial"/>
                <w:szCs w:val="22"/>
              </w:rPr>
            </w:pPr>
          </w:p>
        </w:tc>
      </w:tr>
    </w:tbl>
    <w:p w:rsidR="00A75565" w:rsidRPr="004F4C6F" w:rsidRDefault="00A75565" w:rsidP="00A75565">
      <w:pPr>
        <w:tabs>
          <w:tab w:val="left" w:pos="720"/>
        </w:tabs>
        <w:ind w:right="1530"/>
        <w:jc w:val="center"/>
        <w:rPr>
          <w:rFonts w:ascii="Arial" w:eastAsia="Calibri" w:hAnsi="Arial"/>
          <w:sz w:val="22"/>
          <w:szCs w:val="22"/>
        </w:rPr>
      </w:pPr>
    </w:p>
    <w:p w:rsidR="00A75565" w:rsidRDefault="00A75565" w:rsidP="00A75565"/>
    <w:p w:rsidR="00463093" w:rsidRDefault="00463093"/>
    <w:sectPr w:rsidR="00463093" w:rsidSect="00374668">
      <w:pgSz w:w="12240" w:h="15840"/>
      <w:pgMar w:top="720" w:right="1440" w:bottom="720" w:left="1440" w:header="576" w:footer="576"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9BA"/>
    <w:multiLevelType w:val="hybridMultilevel"/>
    <w:tmpl w:val="F474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85681"/>
    <w:multiLevelType w:val="hybridMultilevel"/>
    <w:tmpl w:val="B972D2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395705"/>
    <w:multiLevelType w:val="hybridMultilevel"/>
    <w:tmpl w:val="05E455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557B98"/>
    <w:multiLevelType w:val="hybridMultilevel"/>
    <w:tmpl w:val="808868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5B3E4F"/>
    <w:multiLevelType w:val="hybridMultilevel"/>
    <w:tmpl w:val="22E29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985DB5"/>
    <w:multiLevelType w:val="hybridMultilevel"/>
    <w:tmpl w:val="32D4508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nsid w:val="18BF111F"/>
    <w:multiLevelType w:val="hybridMultilevel"/>
    <w:tmpl w:val="72E2AC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D63B3"/>
    <w:multiLevelType w:val="hybridMultilevel"/>
    <w:tmpl w:val="3F9A7F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1C625B"/>
    <w:multiLevelType w:val="hybridMultilevel"/>
    <w:tmpl w:val="364C7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F43B89"/>
    <w:multiLevelType w:val="hybridMultilevel"/>
    <w:tmpl w:val="82B002B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3785A"/>
    <w:multiLevelType w:val="hybridMultilevel"/>
    <w:tmpl w:val="C4F2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457FD3"/>
    <w:multiLevelType w:val="hybridMultilevel"/>
    <w:tmpl w:val="48C287DC"/>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nsid w:val="4A4909B6"/>
    <w:multiLevelType w:val="hybridMultilevel"/>
    <w:tmpl w:val="DDD6F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24924"/>
    <w:multiLevelType w:val="hybridMultilevel"/>
    <w:tmpl w:val="3ACE81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E54BC2"/>
    <w:multiLevelType w:val="hybridMultilevel"/>
    <w:tmpl w:val="4CAEF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9C066E7"/>
    <w:multiLevelType w:val="hybridMultilevel"/>
    <w:tmpl w:val="89424F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A7F140E"/>
    <w:multiLevelType w:val="hybridMultilevel"/>
    <w:tmpl w:val="0268B89C"/>
    <w:lvl w:ilvl="0" w:tplc="04090003">
      <w:start w:val="1"/>
      <w:numFmt w:val="bullet"/>
      <w:lvlText w:val="o"/>
      <w:lvlJc w:val="left"/>
      <w:pPr>
        <w:ind w:left="2074" w:hanging="360"/>
      </w:pPr>
      <w:rPr>
        <w:rFonts w:ascii="Courier New" w:hAnsi="Courier New" w:cs="Courier New"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7">
    <w:nsid w:val="64C9433C"/>
    <w:multiLevelType w:val="hybridMultilevel"/>
    <w:tmpl w:val="2234AD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5A52D93"/>
    <w:multiLevelType w:val="hybridMultilevel"/>
    <w:tmpl w:val="3AAC49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652336A"/>
    <w:multiLevelType w:val="hybridMultilevel"/>
    <w:tmpl w:val="5CC66ED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nsid w:val="7353143E"/>
    <w:multiLevelType w:val="hybridMultilevel"/>
    <w:tmpl w:val="80B065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40E1DFB"/>
    <w:multiLevelType w:val="hybridMultilevel"/>
    <w:tmpl w:val="60AC45EC"/>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12"/>
  </w:num>
  <w:num w:numId="2">
    <w:abstractNumId w:val="7"/>
  </w:num>
  <w:num w:numId="3">
    <w:abstractNumId w:val="3"/>
  </w:num>
  <w:num w:numId="4">
    <w:abstractNumId w:val="15"/>
  </w:num>
  <w:num w:numId="5">
    <w:abstractNumId w:val="18"/>
  </w:num>
  <w:num w:numId="6">
    <w:abstractNumId w:val="2"/>
  </w:num>
  <w:num w:numId="7">
    <w:abstractNumId w:val="21"/>
  </w:num>
  <w:num w:numId="8">
    <w:abstractNumId w:val="8"/>
  </w:num>
  <w:num w:numId="9">
    <w:abstractNumId w:val="4"/>
  </w:num>
  <w:num w:numId="10">
    <w:abstractNumId w:val="14"/>
  </w:num>
  <w:num w:numId="11">
    <w:abstractNumId w:val="13"/>
  </w:num>
  <w:num w:numId="12">
    <w:abstractNumId w:val="17"/>
  </w:num>
  <w:num w:numId="13">
    <w:abstractNumId w:val="1"/>
  </w:num>
  <w:num w:numId="14">
    <w:abstractNumId w:val="10"/>
  </w:num>
  <w:num w:numId="15">
    <w:abstractNumId w:val="20"/>
  </w:num>
  <w:num w:numId="16">
    <w:abstractNumId w:val="5"/>
  </w:num>
  <w:num w:numId="17">
    <w:abstractNumId w:val="19"/>
  </w:num>
  <w:num w:numId="18">
    <w:abstractNumId w:val="16"/>
  </w:num>
  <w:num w:numId="19">
    <w:abstractNumId w:val="11"/>
  </w:num>
  <w:num w:numId="20">
    <w:abstractNumId w:val="0"/>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A75565"/>
    <w:rsid w:val="0001520B"/>
    <w:rsid w:val="00203A38"/>
    <w:rsid w:val="00374668"/>
    <w:rsid w:val="00463093"/>
    <w:rsid w:val="00596677"/>
    <w:rsid w:val="007F4273"/>
    <w:rsid w:val="0089398A"/>
    <w:rsid w:val="00A75565"/>
    <w:rsid w:val="00F33C0B"/>
    <w:rsid w:val="00F612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65"/>
    <w:rPr>
      <w:rFonts w:ascii="Times" w:eastAsia="Times" w:hAnsi="Time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65"/>
    <w:pPr>
      <w:ind w:left="720"/>
      <w:contextualSpacing/>
    </w:pPr>
    <w:rPr>
      <w:rFonts w:ascii="Times New Roman" w:eastAsia="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65"/>
    <w:rPr>
      <w:rFonts w:ascii="Times" w:eastAsia="Times" w:hAnsi="Time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65"/>
    <w:pPr>
      <w:ind w:left="720"/>
      <w:contextualSpacing/>
    </w:pPr>
    <w:rPr>
      <w:rFonts w:ascii="Times New Roman" w:eastAsia="Times New Roman" w:hAnsi="Times New Roman"/>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2551</Words>
  <Characters>14631</Characters>
  <Application>Microsoft Office Word</Application>
  <DocSecurity>4</DocSecurity>
  <Lines>121</Lines>
  <Paragraphs>34</Paragraphs>
  <ScaleCrop>false</ScaleCrop>
  <Company>Forest Park Pediatrics</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Simons</dc:creator>
  <cp:keywords/>
  <dc:description/>
  <cp:lastModifiedBy>szinne</cp:lastModifiedBy>
  <cp:revision>2</cp:revision>
  <cp:lastPrinted>2013-10-23T04:07:00Z</cp:lastPrinted>
  <dcterms:created xsi:type="dcterms:W3CDTF">2013-12-18T02:37:00Z</dcterms:created>
  <dcterms:modified xsi:type="dcterms:W3CDTF">2013-12-18T02:37:00Z</dcterms:modified>
</cp:coreProperties>
</file>