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0D" w:rsidRDefault="007F440D" w:rsidP="007F440D">
      <w:pPr>
        <w:pStyle w:val="Title"/>
      </w:pPr>
      <w:bookmarkStart w:id="0" w:name="_Toc318802687"/>
      <w:r w:rsidRPr="007F440D">
        <w:t>CSS497 Winter</w:t>
      </w:r>
      <w:r w:rsidR="009C2A4B">
        <w:t>/Spring</w:t>
      </w:r>
      <w:r w:rsidRPr="007F440D">
        <w:t xml:space="preserve"> 2012 final report By Dmitry Zavyalov</w:t>
      </w:r>
    </w:p>
    <w:sdt>
      <w:sdtPr>
        <w:rPr>
          <w:rFonts w:asciiTheme="minorHAnsi" w:eastAsiaTheme="minorHAnsi" w:hAnsiTheme="minorHAnsi" w:cstheme="minorBidi"/>
          <w:b w:val="0"/>
          <w:bCs w:val="0"/>
          <w:color w:val="auto"/>
          <w:sz w:val="22"/>
          <w:szCs w:val="22"/>
          <w:lang w:eastAsia="en-US"/>
        </w:rPr>
        <w:id w:val="-636110243"/>
        <w:docPartObj>
          <w:docPartGallery w:val="Table of Contents"/>
          <w:docPartUnique/>
        </w:docPartObj>
      </w:sdtPr>
      <w:sdtEndPr>
        <w:rPr>
          <w:noProof/>
        </w:rPr>
      </w:sdtEndPr>
      <w:sdtContent>
        <w:p w:rsidR="000A7614" w:rsidRDefault="000A7614">
          <w:pPr>
            <w:pStyle w:val="TOCHeading"/>
          </w:pPr>
          <w:r>
            <w:t>Contents</w:t>
          </w:r>
        </w:p>
        <w:p w:rsidR="00817725" w:rsidRDefault="000A7614">
          <w:pPr>
            <w:pStyle w:val="TOC1"/>
            <w:tabs>
              <w:tab w:val="right" w:leader="dot" w:pos="9679"/>
            </w:tabs>
            <w:rPr>
              <w:rFonts w:eastAsiaTheme="minorEastAsia"/>
              <w:noProof/>
            </w:rPr>
          </w:pPr>
          <w:r>
            <w:fldChar w:fldCharType="begin"/>
          </w:r>
          <w:r>
            <w:instrText xml:space="preserve"> TOC \o "1-3" \h \z \u </w:instrText>
          </w:r>
          <w:r>
            <w:fldChar w:fldCharType="separate"/>
          </w:r>
          <w:hyperlink w:anchor="_Toc326449748" w:history="1">
            <w:r w:rsidR="00817725" w:rsidRPr="00704015">
              <w:rPr>
                <w:rStyle w:val="Hyperlink"/>
                <w:noProof/>
              </w:rPr>
              <w:t>Summary</w:t>
            </w:r>
            <w:r w:rsidR="00817725">
              <w:rPr>
                <w:noProof/>
                <w:webHidden/>
              </w:rPr>
              <w:tab/>
            </w:r>
            <w:r w:rsidR="00817725">
              <w:rPr>
                <w:noProof/>
                <w:webHidden/>
              </w:rPr>
              <w:fldChar w:fldCharType="begin"/>
            </w:r>
            <w:r w:rsidR="00817725">
              <w:rPr>
                <w:noProof/>
                <w:webHidden/>
              </w:rPr>
              <w:instrText xml:space="preserve"> PAGEREF _Toc326449748 \h </w:instrText>
            </w:r>
            <w:r w:rsidR="00817725">
              <w:rPr>
                <w:noProof/>
                <w:webHidden/>
              </w:rPr>
            </w:r>
            <w:r w:rsidR="00817725">
              <w:rPr>
                <w:noProof/>
                <w:webHidden/>
              </w:rPr>
              <w:fldChar w:fldCharType="separate"/>
            </w:r>
            <w:r w:rsidR="00817725">
              <w:rPr>
                <w:noProof/>
                <w:webHidden/>
              </w:rPr>
              <w:t>2</w:t>
            </w:r>
            <w:r w:rsidR="00817725">
              <w:rPr>
                <w:noProof/>
                <w:webHidden/>
              </w:rPr>
              <w:fldChar w:fldCharType="end"/>
            </w:r>
          </w:hyperlink>
        </w:p>
        <w:p w:rsidR="00817725" w:rsidRDefault="00817725">
          <w:pPr>
            <w:pStyle w:val="TOC2"/>
            <w:tabs>
              <w:tab w:val="right" w:leader="dot" w:pos="9679"/>
            </w:tabs>
            <w:rPr>
              <w:rFonts w:eastAsiaTheme="minorEastAsia"/>
              <w:noProof/>
            </w:rPr>
          </w:pPr>
          <w:hyperlink w:anchor="_Toc326449749" w:history="1">
            <w:r w:rsidRPr="00704015">
              <w:rPr>
                <w:rStyle w:val="Hyperlink"/>
                <w:noProof/>
              </w:rPr>
              <w:t>Activities for this period</w:t>
            </w:r>
            <w:r>
              <w:rPr>
                <w:noProof/>
                <w:webHidden/>
              </w:rPr>
              <w:tab/>
            </w:r>
            <w:r>
              <w:rPr>
                <w:noProof/>
                <w:webHidden/>
              </w:rPr>
              <w:fldChar w:fldCharType="begin"/>
            </w:r>
            <w:r>
              <w:rPr>
                <w:noProof/>
                <w:webHidden/>
              </w:rPr>
              <w:instrText xml:space="preserve"> PAGEREF _Toc326449749 \h </w:instrText>
            </w:r>
            <w:r>
              <w:rPr>
                <w:noProof/>
                <w:webHidden/>
              </w:rPr>
            </w:r>
            <w:r>
              <w:rPr>
                <w:noProof/>
                <w:webHidden/>
              </w:rPr>
              <w:fldChar w:fldCharType="separate"/>
            </w:r>
            <w:r>
              <w:rPr>
                <w:noProof/>
                <w:webHidden/>
              </w:rPr>
              <w:t>2</w:t>
            </w:r>
            <w:r>
              <w:rPr>
                <w:noProof/>
                <w:webHidden/>
              </w:rPr>
              <w:fldChar w:fldCharType="end"/>
            </w:r>
          </w:hyperlink>
        </w:p>
        <w:p w:rsidR="00817725" w:rsidRDefault="00817725">
          <w:pPr>
            <w:pStyle w:val="TOC1"/>
            <w:tabs>
              <w:tab w:val="right" w:leader="dot" w:pos="9679"/>
            </w:tabs>
            <w:rPr>
              <w:rFonts w:eastAsiaTheme="minorEastAsia"/>
              <w:noProof/>
            </w:rPr>
          </w:pPr>
          <w:hyperlink w:anchor="_Toc326449750" w:history="1">
            <w:r w:rsidRPr="00704015">
              <w:rPr>
                <w:rStyle w:val="Hyperlink"/>
                <w:noProof/>
              </w:rPr>
              <w:t>Detailed description</w:t>
            </w:r>
            <w:r>
              <w:rPr>
                <w:noProof/>
                <w:webHidden/>
              </w:rPr>
              <w:tab/>
            </w:r>
            <w:r>
              <w:rPr>
                <w:noProof/>
                <w:webHidden/>
              </w:rPr>
              <w:fldChar w:fldCharType="begin"/>
            </w:r>
            <w:r>
              <w:rPr>
                <w:noProof/>
                <w:webHidden/>
              </w:rPr>
              <w:instrText xml:space="preserve"> PAGEREF _Toc326449750 \h </w:instrText>
            </w:r>
            <w:r>
              <w:rPr>
                <w:noProof/>
                <w:webHidden/>
              </w:rPr>
            </w:r>
            <w:r>
              <w:rPr>
                <w:noProof/>
                <w:webHidden/>
              </w:rPr>
              <w:fldChar w:fldCharType="separate"/>
            </w:r>
            <w:r>
              <w:rPr>
                <w:noProof/>
                <w:webHidden/>
              </w:rPr>
              <w:t>2</w:t>
            </w:r>
            <w:r>
              <w:rPr>
                <w:noProof/>
                <w:webHidden/>
              </w:rPr>
              <w:fldChar w:fldCharType="end"/>
            </w:r>
          </w:hyperlink>
        </w:p>
        <w:p w:rsidR="00817725" w:rsidRDefault="00817725">
          <w:pPr>
            <w:pStyle w:val="TOC2"/>
            <w:tabs>
              <w:tab w:val="right" w:leader="dot" w:pos="9679"/>
            </w:tabs>
            <w:rPr>
              <w:rFonts w:eastAsiaTheme="minorEastAsia"/>
              <w:noProof/>
            </w:rPr>
          </w:pPr>
          <w:hyperlink w:anchor="_Toc326449751" w:history="1">
            <w:r w:rsidRPr="00704015">
              <w:rPr>
                <w:rStyle w:val="Hyperlink"/>
                <w:noProof/>
              </w:rPr>
              <w:t>Sensor Simulator (FakeSensors)</w:t>
            </w:r>
            <w:r>
              <w:rPr>
                <w:noProof/>
                <w:webHidden/>
              </w:rPr>
              <w:tab/>
            </w:r>
            <w:r>
              <w:rPr>
                <w:noProof/>
                <w:webHidden/>
              </w:rPr>
              <w:fldChar w:fldCharType="begin"/>
            </w:r>
            <w:r>
              <w:rPr>
                <w:noProof/>
                <w:webHidden/>
              </w:rPr>
              <w:instrText xml:space="preserve"> PAGEREF _Toc326449751 \h </w:instrText>
            </w:r>
            <w:r>
              <w:rPr>
                <w:noProof/>
                <w:webHidden/>
              </w:rPr>
            </w:r>
            <w:r>
              <w:rPr>
                <w:noProof/>
                <w:webHidden/>
              </w:rPr>
              <w:fldChar w:fldCharType="separate"/>
            </w:r>
            <w:r>
              <w:rPr>
                <w:noProof/>
                <w:webHidden/>
              </w:rPr>
              <w:t>2</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2" w:history="1">
            <w:r w:rsidRPr="00704015">
              <w:rPr>
                <w:rStyle w:val="Hyperlink"/>
                <w:noProof/>
              </w:rPr>
              <w:t>Purpose</w:t>
            </w:r>
            <w:r>
              <w:rPr>
                <w:noProof/>
                <w:webHidden/>
              </w:rPr>
              <w:tab/>
            </w:r>
            <w:r>
              <w:rPr>
                <w:noProof/>
                <w:webHidden/>
              </w:rPr>
              <w:fldChar w:fldCharType="begin"/>
            </w:r>
            <w:r>
              <w:rPr>
                <w:noProof/>
                <w:webHidden/>
              </w:rPr>
              <w:instrText xml:space="preserve"> PAGEREF _Toc326449752 \h </w:instrText>
            </w:r>
            <w:r>
              <w:rPr>
                <w:noProof/>
                <w:webHidden/>
              </w:rPr>
            </w:r>
            <w:r>
              <w:rPr>
                <w:noProof/>
                <w:webHidden/>
              </w:rPr>
              <w:fldChar w:fldCharType="separate"/>
            </w:r>
            <w:r>
              <w:rPr>
                <w:noProof/>
                <w:webHidden/>
              </w:rPr>
              <w:t>2</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3" w:history="1">
            <w:r w:rsidRPr="00704015">
              <w:rPr>
                <w:rStyle w:val="Hyperlink"/>
                <w:noProof/>
              </w:rPr>
              <w:t>VikingX protocol</w:t>
            </w:r>
            <w:r>
              <w:rPr>
                <w:noProof/>
                <w:webHidden/>
              </w:rPr>
              <w:tab/>
            </w:r>
            <w:r>
              <w:rPr>
                <w:noProof/>
                <w:webHidden/>
              </w:rPr>
              <w:fldChar w:fldCharType="begin"/>
            </w:r>
            <w:r>
              <w:rPr>
                <w:noProof/>
                <w:webHidden/>
              </w:rPr>
              <w:instrText xml:space="preserve"> PAGEREF _Toc326449753 \h </w:instrText>
            </w:r>
            <w:r>
              <w:rPr>
                <w:noProof/>
                <w:webHidden/>
              </w:rPr>
            </w:r>
            <w:r>
              <w:rPr>
                <w:noProof/>
                <w:webHidden/>
              </w:rPr>
              <w:fldChar w:fldCharType="separate"/>
            </w:r>
            <w:r>
              <w:rPr>
                <w:noProof/>
                <w:webHidden/>
              </w:rPr>
              <w:t>2</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4" w:history="1">
            <w:r w:rsidRPr="00704015">
              <w:rPr>
                <w:rStyle w:val="Hyperlink"/>
                <w:noProof/>
              </w:rPr>
              <w:t>Design and implementation</w:t>
            </w:r>
            <w:r>
              <w:rPr>
                <w:noProof/>
                <w:webHidden/>
              </w:rPr>
              <w:tab/>
            </w:r>
            <w:r>
              <w:rPr>
                <w:noProof/>
                <w:webHidden/>
              </w:rPr>
              <w:fldChar w:fldCharType="begin"/>
            </w:r>
            <w:r>
              <w:rPr>
                <w:noProof/>
                <w:webHidden/>
              </w:rPr>
              <w:instrText xml:space="preserve"> PAGEREF _Toc326449754 \h </w:instrText>
            </w:r>
            <w:r>
              <w:rPr>
                <w:noProof/>
                <w:webHidden/>
              </w:rPr>
            </w:r>
            <w:r>
              <w:rPr>
                <w:noProof/>
                <w:webHidden/>
              </w:rPr>
              <w:fldChar w:fldCharType="separate"/>
            </w:r>
            <w:r>
              <w:rPr>
                <w:noProof/>
                <w:webHidden/>
              </w:rPr>
              <w:t>3</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5" w:history="1">
            <w:r w:rsidRPr="00704015">
              <w:rPr>
                <w:rStyle w:val="Hyperlink"/>
                <w:noProof/>
              </w:rPr>
              <w:t>Configuration file format</w:t>
            </w:r>
            <w:r>
              <w:rPr>
                <w:noProof/>
                <w:webHidden/>
              </w:rPr>
              <w:tab/>
            </w:r>
            <w:r>
              <w:rPr>
                <w:noProof/>
                <w:webHidden/>
              </w:rPr>
              <w:fldChar w:fldCharType="begin"/>
            </w:r>
            <w:r>
              <w:rPr>
                <w:noProof/>
                <w:webHidden/>
              </w:rPr>
              <w:instrText xml:space="preserve"> PAGEREF _Toc326449755 \h </w:instrText>
            </w:r>
            <w:r>
              <w:rPr>
                <w:noProof/>
                <w:webHidden/>
              </w:rPr>
            </w:r>
            <w:r>
              <w:rPr>
                <w:noProof/>
                <w:webHidden/>
              </w:rPr>
              <w:fldChar w:fldCharType="separate"/>
            </w:r>
            <w:r>
              <w:rPr>
                <w:noProof/>
                <w:webHidden/>
              </w:rPr>
              <w:t>3</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6" w:history="1">
            <w:r w:rsidRPr="00704015">
              <w:rPr>
                <w:rStyle w:val="Hyperlink"/>
                <w:noProof/>
              </w:rPr>
              <w:t>Delivery</w:t>
            </w:r>
            <w:r>
              <w:rPr>
                <w:noProof/>
                <w:webHidden/>
              </w:rPr>
              <w:tab/>
            </w:r>
            <w:r>
              <w:rPr>
                <w:noProof/>
                <w:webHidden/>
              </w:rPr>
              <w:fldChar w:fldCharType="begin"/>
            </w:r>
            <w:r>
              <w:rPr>
                <w:noProof/>
                <w:webHidden/>
              </w:rPr>
              <w:instrText xml:space="preserve"> PAGEREF _Toc326449756 \h </w:instrText>
            </w:r>
            <w:r>
              <w:rPr>
                <w:noProof/>
                <w:webHidden/>
              </w:rPr>
            </w:r>
            <w:r>
              <w:rPr>
                <w:noProof/>
                <w:webHidden/>
              </w:rPr>
              <w:fldChar w:fldCharType="separate"/>
            </w:r>
            <w:r>
              <w:rPr>
                <w:noProof/>
                <w:webHidden/>
              </w:rPr>
              <w:t>4</w:t>
            </w:r>
            <w:r>
              <w:rPr>
                <w:noProof/>
                <w:webHidden/>
              </w:rPr>
              <w:fldChar w:fldCharType="end"/>
            </w:r>
          </w:hyperlink>
        </w:p>
        <w:p w:rsidR="00817725" w:rsidRDefault="00817725">
          <w:pPr>
            <w:pStyle w:val="TOC2"/>
            <w:tabs>
              <w:tab w:val="right" w:leader="dot" w:pos="9679"/>
            </w:tabs>
            <w:rPr>
              <w:rFonts w:eastAsiaTheme="minorEastAsia"/>
              <w:noProof/>
            </w:rPr>
          </w:pPr>
          <w:hyperlink w:anchor="_Toc326449757" w:history="1">
            <w:r w:rsidRPr="00704015">
              <w:rPr>
                <w:rStyle w:val="Hyperlink"/>
                <w:noProof/>
              </w:rPr>
              <w:t>Modifications in Connector</w:t>
            </w:r>
            <w:r>
              <w:rPr>
                <w:noProof/>
                <w:webHidden/>
              </w:rPr>
              <w:tab/>
            </w:r>
            <w:r>
              <w:rPr>
                <w:noProof/>
                <w:webHidden/>
              </w:rPr>
              <w:fldChar w:fldCharType="begin"/>
            </w:r>
            <w:r>
              <w:rPr>
                <w:noProof/>
                <w:webHidden/>
              </w:rPr>
              <w:instrText xml:space="preserve"> PAGEREF _Toc326449757 \h </w:instrText>
            </w:r>
            <w:r>
              <w:rPr>
                <w:noProof/>
                <w:webHidden/>
              </w:rPr>
            </w:r>
            <w:r>
              <w:rPr>
                <w:noProof/>
                <w:webHidden/>
              </w:rPr>
              <w:fldChar w:fldCharType="separate"/>
            </w:r>
            <w:r>
              <w:rPr>
                <w:noProof/>
                <w:webHidden/>
              </w:rPr>
              <w:t>4</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8" w:history="1">
            <w:r w:rsidRPr="00704015">
              <w:rPr>
                <w:rStyle w:val="Hyperlink"/>
                <w:noProof/>
              </w:rPr>
              <w:t>initSensor() Connector call</w:t>
            </w:r>
            <w:r>
              <w:rPr>
                <w:noProof/>
                <w:webHidden/>
              </w:rPr>
              <w:tab/>
            </w:r>
            <w:r>
              <w:rPr>
                <w:noProof/>
                <w:webHidden/>
              </w:rPr>
              <w:fldChar w:fldCharType="begin"/>
            </w:r>
            <w:r>
              <w:rPr>
                <w:noProof/>
                <w:webHidden/>
              </w:rPr>
              <w:instrText xml:space="preserve"> PAGEREF _Toc326449758 \h </w:instrText>
            </w:r>
            <w:r>
              <w:rPr>
                <w:noProof/>
                <w:webHidden/>
              </w:rPr>
            </w:r>
            <w:r>
              <w:rPr>
                <w:noProof/>
                <w:webHidden/>
              </w:rPr>
              <w:fldChar w:fldCharType="separate"/>
            </w:r>
            <w:r>
              <w:rPr>
                <w:noProof/>
                <w:webHidden/>
              </w:rPr>
              <w:t>5</w:t>
            </w:r>
            <w:r>
              <w:rPr>
                <w:noProof/>
                <w:webHidden/>
              </w:rPr>
              <w:fldChar w:fldCharType="end"/>
            </w:r>
          </w:hyperlink>
        </w:p>
        <w:p w:rsidR="00817725" w:rsidRDefault="00817725">
          <w:pPr>
            <w:pStyle w:val="TOC3"/>
            <w:tabs>
              <w:tab w:val="right" w:leader="dot" w:pos="9679"/>
            </w:tabs>
            <w:rPr>
              <w:rFonts w:eastAsiaTheme="minorEastAsia"/>
              <w:noProof/>
            </w:rPr>
          </w:pPr>
          <w:hyperlink w:anchor="_Toc326449759" w:history="1">
            <w:r w:rsidRPr="00704015">
              <w:rPr>
                <w:rStyle w:val="Hyperlink"/>
                <w:noProof/>
              </w:rPr>
              <w:t>Sensors matrix support</w:t>
            </w:r>
            <w:r>
              <w:rPr>
                <w:noProof/>
                <w:webHidden/>
              </w:rPr>
              <w:tab/>
            </w:r>
            <w:r>
              <w:rPr>
                <w:noProof/>
                <w:webHidden/>
              </w:rPr>
              <w:fldChar w:fldCharType="begin"/>
            </w:r>
            <w:r>
              <w:rPr>
                <w:noProof/>
                <w:webHidden/>
              </w:rPr>
              <w:instrText xml:space="preserve"> PAGEREF _Toc326449759 \h </w:instrText>
            </w:r>
            <w:r>
              <w:rPr>
                <w:noProof/>
                <w:webHidden/>
              </w:rPr>
            </w:r>
            <w:r>
              <w:rPr>
                <w:noProof/>
                <w:webHidden/>
              </w:rPr>
              <w:fldChar w:fldCharType="separate"/>
            </w:r>
            <w:r>
              <w:rPr>
                <w:noProof/>
                <w:webHidden/>
              </w:rPr>
              <w:t>5</w:t>
            </w:r>
            <w:r>
              <w:rPr>
                <w:noProof/>
                <w:webHidden/>
              </w:rPr>
              <w:fldChar w:fldCharType="end"/>
            </w:r>
          </w:hyperlink>
        </w:p>
        <w:p w:rsidR="00817725" w:rsidRDefault="00817725">
          <w:pPr>
            <w:pStyle w:val="TOC2"/>
            <w:tabs>
              <w:tab w:val="right" w:leader="dot" w:pos="9679"/>
            </w:tabs>
            <w:rPr>
              <w:rFonts w:eastAsiaTheme="minorEastAsia"/>
              <w:noProof/>
            </w:rPr>
          </w:pPr>
          <w:hyperlink w:anchor="_Toc326449760" w:history="1">
            <w:r w:rsidRPr="00704015">
              <w:rPr>
                <w:rStyle w:val="Hyperlink"/>
                <w:noProof/>
              </w:rPr>
              <w:t>Modifications in Sensor Server (VikingX)</w:t>
            </w:r>
            <w:r>
              <w:rPr>
                <w:noProof/>
                <w:webHidden/>
              </w:rPr>
              <w:tab/>
            </w:r>
            <w:r>
              <w:rPr>
                <w:noProof/>
                <w:webHidden/>
              </w:rPr>
              <w:fldChar w:fldCharType="begin"/>
            </w:r>
            <w:r>
              <w:rPr>
                <w:noProof/>
                <w:webHidden/>
              </w:rPr>
              <w:instrText xml:space="preserve"> PAGEREF _Toc326449760 \h </w:instrText>
            </w:r>
            <w:r>
              <w:rPr>
                <w:noProof/>
                <w:webHidden/>
              </w:rPr>
            </w:r>
            <w:r>
              <w:rPr>
                <w:noProof/>
                <w:webHidden/>
              </w:rPr>
              <w:fldChar w:fldCharType="separate"/>
            </w:r>
            <w:r>
              <w:rPr>
                <w:noProof/>
                <w:webHidden/>
              </w:rPr>
              <w:t>7</w:t>
            </w:r>
            <w:r>
              <w:rPr>
                <w:noProof/>
                <w:webHidden/>
              </w:rPr>
              <w:fldChar w:fldCharType="end"/>
            </w:r>
          </w:hyperlink>
        </w:p>
        <w:p w:rsidR="00817725" w:rsidRDefault="00817725">
          <w:pPr>
            <w:pStyle w:val="TOC3"/>
            <w:tabs>
              <w:tab w:val="right" w:leader="dot" w:pos="9679"/>
            </w:tabs>
            <w:rPr>
              <w:rFonts w:eastAsiaTheme="minorEastAsia"/>
              <w:noProof/>
            </w:rPr>
          </w:pPr>
          <w:hyperlink w:anchor="_Toc326449761" w:history="1">
            <w:r w:rsidRPr="00704015">
              <w:rPr>
                <w:rStyle w:val="Hyperlink"/>
                <w:noProof/>
              </w:rPr>
              <w:t>Support for sensor aliases</w:t>
            </w:r>
            <w:r>
              <w:rPr>
                <w:noProof/>
                <w:webHidden/>
              </w:rPr>
              <w:tab/>
            </w:r>
            <w:r>
              <w:rPr>
                <w:noProof/>
                <w:webHidden/>
              </w:rPr>
              <w:fldChar w:fldCharType="begin"/>
            </w:r>
            <w:r>
              <w:rPr>
                <w:noProof/>
                <w:webHidden/>
              </w:rPr>
              <w:instrText xml:space="preserve"> PAGEREF _Toc326449761 \h </w:instrText>
            </w:r>
            <w:r>
              <w:rPr>
                <w:noProof/>
                <w:webHidden/>
              </w:rPr>
            </w:r>
            <w:r>
              <w:rPr>
                <w:noProof/>
                <w:webHidden/>
              </w:rPr>
              <w:fldChar w:fldCharType="separate"/>
            </w:r>
            <w:r>
              <w:rPr>
                <w:noProof/>
                <w:webHidden/>
              </w:rPr>
              <w:t>7</w:t>
            </w:r>
            <w:r>
              <w:rPr>
                <w:noProof/>
                <w:webHidden/>
              </w:rPr>
              <w:fldChar w:fldCharType="end"/>
            </w:r>
          </w:hyperlink>
        </w:p>
        <w:p w:rsidR="00817725" w:rsidRDefault="00817725">
          <w:pPr>
            <w:pStyle w:val="TOC3"/>
            <w:tabs>
              <w:tab w:val="right" w:leader="dot" w:pos="9679"/>
            </w:tabs>
            <w:rPr>
              <w:rFonts w:eastAsiaTheme="minorEastAsia"/>
              <w:noProof/>
            </w:rPr>
          </w:pPr>
          <w:hyperlink w:anchor="_Toc326449762" w:history="1">
            <w:r w:rsidRPr="00704015">
              <w:rPr>
                <w:rStyle w:val="Hyperlink"/>
                <w:noProof/>
              </w:rPr>
              <w:t>Refactoring the main class</w:t>
            </w:r>
            <w:r>
              <w:rPr>
                <w:noProof/>
                <w:webHidden/>
              </w:rPr>
              <w:tab/>
            </w:r>
            <w:r>
              <w:rPr>
                <w:noProof/>
                <w:webHidden/>
              </w:rPr>
              <w:fldChar w:fldCharType="begin"/>
            </w:r>
            <w:r>
              <w:rPr>
                <w:noProof/>
                <w:webHidden/>
              </w:rPr>
              <w:instrText xml:space="preserve"> PAGEREF _Toc326449762 \h </w:instrText>
            </w:r>
            <w:r>
              <w:rPr>
                <w:noProof/>
                <w:webHidden/>
              </w:rPr>
            </w:r>
            <w:r>
              <w:rPr>
                <w:noProof/>
                <w:webHidden/>
              </w:rPr>
              <w:fldChar w:fldCharType="separate"/>
            </w:r>
            <w:r>
              <w:rPr>
                <w:noProof/>
                <w:webHidden/>
              </w:rPr>
              <w:t>8</w:t>
            </w:r>
            <w:r>
              <w:rPr>
                <w:noProof/>
                <w:webHidden/>
              </w:rPr>
              <w:fldChar w:fldCharType="end"/>
            </w:r>
          </w:hyperlink>
        </w:p>
        <w:p w:rsidR="00817725" w:rsidRDefault="00817725">
          <w:pPr>
            <w:pStyle w:val="TOC3"/>
            <w:tabs>
              <w:tab w:val="right" w:leader="dot" w:pos="9679"/>
            </w:tabs>
            <w:rPr>
              <w:rFonts w:eastAsiaTheme="minorEastAsia"/>
              <w:noProof/>
            </w:rPr>
          </w:pPr>
          <w:hyperlink w:anchor="_Toc326449763" w:history="1">
            <w:r w:rsidRPr="00704015">
              <w:rPr>
                <w:rStyle w:val="Hyperlink"/>
                <w:noProof/>
              </w:rPr>
              <w:t>Separating communication layer from main class</w:t>
            </w:r>
            <w:r>
              <w:rPr>
                <w:noProof/>
                <w:webHidden/>
              </w:rPr>
              <w:tab/>
            </w:r>
            <w:r>
              <w:rPr>
                <w:noProof/>
                <w:webHidden/>
              </w:rPr>
              <w:fldChar w:fldCharType="begin"/>
            </w:r>
            <w:r>
              <w:rPr>
                <w:noProof/>
                <w:webHidden/>
              </w:rPr>
              <w:instrText xml:space="preserve"> PAGEREF _Toc326449763 \h </w:instrText>
            </w:r>
            <w:r>
              <w:rPr>
                <w:noProof/>
                <w:webHidden/>
              </w:rPr>
            </w:r>
            <w:r>
              <w:rPr>
                <w:noProof/>
                <w:webHidden/>
              </w:rPr>
              <w:fldChar w:fldCharType="separate"/>
            </w:r>
            <w:r>
              <w:rPr>
                <w:noProof/>
                <w:webHidden/>
              </w:rPr>
              <w:t>8</w:t>
            </w:r>
            <w:r>
              <w:rPr>
                <w:noProof/>
                <w:webHidden/>
              </w:rPr>
              <w:fldChar w:fldCharType="end"/>
            </w:r>
          </w:hyperlink>
        </w:p>
        <w:p w:rsidR="00817725" w:rsidRDefault="00817725">
          <w:pPr>
            <w:pStyle w:val="TOC3"/>
            <w:tabs>
              <w:tab w:val="right" w:leader="dot" w:pos="9679"/>
            </w:tabs>
            <w:rPr>
              <w:rFonts w:eastAsiaTheme="minorEastAsia"/>
              <w:noProof/>
            </w:rPr>
          </w:pPr>
          <w:hyperlink w:anchor="_Toc326449764" w:history="1">
            <w:r w:rsidRPr="00704015">
              <w:rPr>
                <w:rStyle w:val="Hyperlink"/>
                <w:noProof/>
              </w:rPr>
              <w:t>Tracing support</w:t>
            </w:r>
            <w:r>
              <w:rPr>
                <w:noProof/>
                <w:webHidden/>
              </w:rPr>
              <w:tab/>
            </w:r>
            <w:r>
              <w:rPr>
                <w:noProof/>
                <w:webHidden/>
              </w:rPr>
              <w:fldChar w:fldCharType="begin"/>
            </w:r>
            <w:r>
              <w:rPr>
                <w:noProof/>
                <w:webHidden/>
              </w:rPr>
              <w:instrText xml:space="preserve"> PAGEREF _Toc326449764 \h </w:instrText>
            </w:r>
            <w:r>
              <w:rPr>
                <w:noProof/>
                <w:webHidden/>
              </w:rPr>
            </w:r>
            <w:r>
              <w:rPr>
                <w:noProof/>
                <w:webHidden/>
              </w:rPr>
              <w:fldChar w:fldCharType="separate"/>
            </w:r>
            <w:r>
              <w:rPr>
                <w:noProof/>
                <w:webHidden/>
              </w:rPr>
              <w:t>8</w:t>
            </w:r>
            <w:r>
              <w:rPr>
                <w:noProof/>
                <w:webHidden/>
              </w:rPr>
              <w:fldChar w:fldCharType="end"/>
            </w:r>
          </w:hyperlink>
        </w:p>
        <w:p w:rsidR="00817725" w:rsidRDefault="00817725">
          <w:pPr>
            <w:pStyle w:val="TOC3"/>
            <w:tabs>
              <w:tab w:val="right" w:leader="dot" w:pos="9679"/>
            </w:tabs>
            <w:rPr>
              <w:rFonts w:eastAsiaTheme="minorEastAsia"/>
              <w:noProof/>
            </w:rPr>
          </w:pPr>
          <w:hyperlink w:anchor="_Toc326449765" w:history="1">
            <w:r w:rsidRPr="00704015">
              <w:rPr>
                <w:rStyle w:val="Hyperlink"/>
                <w:noProof/>
              </w:rPr>
              <w:t>New UDP listening support</w:t>
            </w:r>
            <w:r>
              <w:rPr>
                <w:noProof/>
                <w:webHidden/>
              </w:rPr>
              <w:tab/>
            </w:r>
            <w:r>
              <w:rPr>
                <w:noProof/>
                <w:webHidden/>
              </w:rPr>
              <w:fldChar w:fldCharType="begin"/>
            </w:r>
            <w:r>
              <w:rPr>
                <w:noProof/>
                <w:webHidden/>
              </w:rPr>
              <w:instrText xml:space="preserve"> PAGEREF _Toc326449765 \h </w:instrText>
            </w:r>
            <w:r>
              <w:rPr>
                <w:noProof/>
                <w:webHidden/>
              </w:rPr>
            </w:r>
            <w:r>
              <w:rPr>
                <w:noProof/>
                <w:webHidden/>
              </w:rPr>
              <w:fldChar w:fldCharType="separate"/>
            </w:r>
            <w:r>
              <w:rPr>
                <w:noProof/>
                <w:webHidden/>
              </w:rPr>
              <w:t>8</w:t>
            </w:r>
            <w:r>
              <w:rPr>
                <w:noProof/>
                <w:webHidden/>
              </w:rPr>
              <w:fldChar w:fldCharType="end"/>
            </w:r>
          </w:hyperlink>
        </w:p>
        <w:p w:rsidR="000A7614" w:rsidRDefault="000A7614">
          <w:r>
            <w:rPr>
              <w:b/>
              <w:bCs/>
              <w:noProof/>
            </w:rPr>
            <w:fldChar w:fldCharType="end"/>
          </w:r>
        </w:p>
      </w:sdtContent>
    </w:sdt>
    <w:p w:rsidR="000A7614" w:rsidRDefault="000A7614">
      <w:pPr>
        <w:rPr>
          <w:rFonts w:asciiTheme="majorHAnsi" w:eastAsiaTheme="majorEastAsia" w:hAnsiTheme="majorHAnsi" w:cstheme="majorBidi"/>
          <w:b/>
          <w:bCs/>
          <w:color w:val="365F91" w:themeColor="accent1" w:themeShade="BF"/>
          <w:sz w:val="28"/>
          <w:szCs w:val="28"/>
        </w:rPr>
      </w:pPr>
      <w:r>
        <w:br w:type="page"/>
      </w:r>
    </w:p>
    <w:p w:rsidR="00654B83" w:rsidRDefault="00654B83" w:rsidP="00654B83">
      <w:pPr>
        <w:pStyle w:val="Heading1"/>
      </w:pPr>
      <w:bookmarkStart w:id="1" w:name="_Toc326449748"/>
      <w:r>
        <w:lastRenderedPageBreak/>
        <w:t>Summary</w:t>
      </w:r>
      <w:bookmarkEnd w:id="0"/>
      <w:bookmarkEnd w:id="1"/>
    </w:p>
    <w:p w:rsidR="00D40A30" w:rsidRDefault="00D40A30" w:rsidP="00D40A30">
      <w:pPr>
        <w:pStyle w:val="Heading2"/>
      </w:pPr>
      <w:bookmarkStart w:id="2" w:name="_Toc318802688"/>
      <w:bookmarkStart w:id="3" w:name="_Toc326449749"/>
      <w:r>
        <w:t>Activities for this period</w:t>
      </w:r>
      <w:bookmarkEnd w:id="2"/>
      <w:bookmarkEnd w:id="3"/>
    </w:p>
    <w:p w:rsidR="00D40A30" w:rsidRDefault="00D40A30" w:rsidP="00D40A30">
      <w:pPr>
        <w:pStyle w:val="ListParagraph"/>
        <w:numPr>
          <w:ilvl w:val="0"/>
          <w:numId w:val="1"/>
        </w:numPr>
      </w:pPr>
      <w:r>
        <w:t xml:space="preserve">Gained access to </w:t>
      </w:r>
      <w:proofErr w:type="spellStart"/>
      <w:r>
        <w:t>dslab</w:t>
      </w:r>
      <w:proofErr w:type="spellEnd"/>
      <w:r>
        <w:t xml:space="preserve"> servers/working folders</w:t>
      </w:r>
    </w:p>
    <w:p w:rsidR="00D40A30" w:rsidRDefault="00D40A30" w:rsidP="00D40A30">
      <w:pPr>
        <w:pStyle w:val="ListParagraph"/>
        <w:numPr>
          <w:ilvl w:val="0"/>
          <w:numId w:val="1"/>
        </w:numPr>
      </w:pPr>
      <w:r>
        <w:t xml:space="preserve">Made myself familiar with Connector and </w:t>
      </w:r>
      <w:proofErr w:type="spellStart"/>
      <w:r>
        <w:t>VicingX</w:t>
      </w:r>
      <w:proofErr w:type="spellEnd"/>
      <w:r>
        <w:t xml:space="preserve"> sensor server code base</w:t>
      </w:r>
    </w:p>
    <w:p w:rsidR="00D40A30" w:rsidRDefault="00D40A30" w:rsidP="00D40A30">
      <w:pPr>
        <w:pStyle w:val="ListParagraph"/>
        <w:numPr>
          <w:ilvl w:val="0"/>
          <w:numId w:val="1"/>
        </w:numPr>
      </w:pPr>
      <w:r>
        <w:t xml:space="preserve">Added alias support functionality into </w:t>
      </w:r>
      <w:proofErr w:type="spellStart"/>
      <w:r>
        <w:t>VikingX</w:t>
      </w:r>
      <w:proofErr w:type="spellEnd"/>
      <w:r>
        <w:t xml:space="preserve"> sensor map file</w:t>
      </w:r>
    </w:p>
    <w:p w:rsidR="00D40A30" w:rsidRDefault="00D40A30" w:rsidP="00D40A30">
      <w:pPr>
        <w:pStyle w:val="ListParagraph"/>
        <w:numPr>
          <w:ilvl w:val="0"/>
          <w:numId w:val="1"/>
        </w:numPr>
      </w:pPr>
      <w:r>
        <w:t xml:space="preserve">Refactored </w:t>
      </w:r>
      <w:proofErr w:type="spellStart"/>
      <w:r>
        <w:t>VikingX</w:t>
      </w:r>
      <w:proofErr w:type="spellEnd"/>
      <w:r>
        <w:t xml:space="preserve"> code by moving sensor map file related functionality to separate class</w:t>
      </w:r>
    </w:p>
    <w:p w:rsidR="00D40A30" w:rsidRDefault="00D40A30" w:rsidP="00D40A30">
      <w:pPr>
        <w:pStyle w:val="ListParagraph"/>
        <w:numPr>
          <w:ilvl w:val="0"/>
          <w:numId w:val="1"/>
        </w:numPr>
      </w:pPr>
      <w:r>
        <w:t>Was able to run, trace, and debug sensor server code with connector either on local machine and remote server. Note: I am using Eclipse 3.7.1 on local machine.</w:t>
      </w:r>
    </w:p>
    <w:p w:rsidR="00164D53" w:rsidRDefault="00164D53" w:rsidP="00164D53">
      <w:pPr>
        <w:pStyle w:val="ListParagraph"/>
        <w:numPr>
          <w:ilvl w:val="0"/>
          <w:numId w:val="1"/>
        </w:numPr>
      </w:pPr>
      <w:r>
        <w:t xml:space="preserve">Made </w:t>
      </w:r>
      <w:r w:rsidRPr="00FA64BD">
        <w:t xml:space="preserve">myself familiar with </w:t>
      </w:r>
      <w:proofErr w:type="spellStart"/>
      <w:r w:rsidRPr="00FA64BD">
        <w:t>VikingX</w:t>
      </w:r>
      <w:proofErr w:type="spellEnd"/>
      <w:r w:rsidRPr="00FA64BD">
        <w:t xml:space="preserve"> sensor UDP protocol</w:t>
      </w:r>
      <w:r>
        <w:t>.</w:t>
      </w:r>
    </w:p>
    <w:p w:rsidR="00164D53" w:rsidRDefault="00164D53" w:rsidP="00164D53">
      <w:pPr>
        <w:pStyle w:val="ListParagraph"/>
        <w:numPr>
          <w:ilvl w:val="0"/>
          <w:numId w:val="1"/>
        </w:numPr>
      </w:pPr>
      <w:r>
        <w:t>Delivered the sensor simulator, which could emulate a number of sensors via playing previously recoded data files.</w:t>
      </w:r>
      <w:r w:rsidR="003D34F7">
        <w:t xml:space="preserve"> Simulator also able to broadcast pre-configured GPS location information and sensor’s nick name.</w:t>
      </w:r>
    </w:p>
    <w:p w:rsidR="00164D53" w:rsidRDefault="00164D53" w:rsidP="00164D53">
      <w:pPr>
        <w:pStyle w:val="ListParagraph"/>
        <w:numPr>
          <w:ilvl w:val="0"/>
          <w:numId w:val="1"/>
        </w:numPr>
      </w:pPr>
      <w:r>
        <w:t>Was able to run sensor simulator, sensor server, and connector based test application on one machine for debugging.</w:t>
      </w:r>
    </w:p>
    <w:p w:rsidR="00164D53" w:rsidRDefault="003D34F7" w:rsidP="00164D53">
      <w:pPr>
        <w:pStyle w:val="ListParagraph"/>
        <w:numPr>
          <w:ilvl w:val="0"/>
          <w:numId w:val="1"/>
        </w:numPr>
      </w:pPr>
      <w:r>
        <w:t>Implemented sensors matrix support in Connector library, which involves GPS coordinates/location support.</w:t>
      </w:r>
    </w:p>
    <w:p w:rsidR="003D34F7" w:rsidRDefault="003D34F7" w:rsidP="00164D53">
      <w:pPr>
        <w:pStyle w:val="ListParagraph"/>
        <w:numPr>
          <w:ilvl w:val="0"/>
          <w:numId w:val="1"/>
        </w:numPr>
      </w:pPr>
      <w:r>
        <w:t xml:space="preserve">Refactored </w:t>
      </w:r>
      <w:proofErr w:type="spellStart"/>
      <w:r>
        <w:t>VikingX</w:t>
      </w:r>
      <w:proofErr w:type="spellEnd"/>
      <w:r>
        <w:t xml:space="preserve"> code for separating transport protocol from the main code</w:t>
      </w:r>
    </w:p>
    <w:p w:rsidR="003D34F7" w:rsidRDefault="003D34F7" w:rsidP="00164D53">
      <w:pPr>
        <w:pStyle w:val="ListParagraph"/>
        <w:numPr>
          <w:ilvl w:val="0"/>
          <w:numId w:val="1"/>
        </w:numPr>
      </w:pPr>
      <w:r>
        <w:t>Sensor server now is not depending on listener code; it uses event-driven class to listen for variety of UDP broadcasts from sensors by running threads in the same process</w:t>
      </w:r>
    </w:p>
    <w:p w:rsidR="003D34F7" w:rsidRPr="002977DF" w:rsidRDefault="003D34F7" w:rsidP="00164D53">
      <w:pPr>
        <w:pStyle w:val="ListParagraph"/>
        <w:numPr>
          <w:ilvl w:val="0"/>
          <w:numId w:val="1"/>
        </w:numPr>
      </w:pPr>
      <w:proofErr w:type="spellStart"/>
      <w:r>
        <w:t>VikingX</w:t>
      </w:r>
      <w:proofErr w:type="spellEnd"/>
      <w:r>
        <w:t xml:space="preserve"> supports location data broadcasts (MACID_BROADCAST) from sensors; this information is available for applications and sensors matrix in Connector</w:t>
      </w:r>
    </w:p>
    <w:p w:rsidR="00D01052" w:rsidRDefault="00654B83" w:rsidP="00654B83">
      <w:pPr>
        <w:pStyle w:val="Heading1"/>
      </w:pPr>
      <w:bookmarkStart w:id="4" w:name="_Toc318802690"/>
      <w:bookmarkStart w:id="5" w:name="_Toc326449750"/>
      <w:r>
        <w:t>Detailed description</w:t>
      </w:r>
      <w:bookmarkEnd w:id="4"/>
      <w:bookmarkEnd w:id="5"/>
    </w:p>
    <w:p w:rsidR="00D40A30" w:rsidRDefault="0072128A" w:rsidP="0072128A">
      <w:pPr>
        <w:pStyle w:val="Heading2"/>
      </w:pPr>
      <w:bookmarkStart w:id="6" w:name="_Toc318802691"/>
      <w:bookmarkStart w:id="7" w:name="_Toc326449751"/>
      <w:r>
        <w:t>Sensor Simulator (</w:t>
      </w:r>
      <w:proofErr w:type="spellStart"/>
      <w:r>
        <w:t>FakeSensors</w:t>
      </w:r>
      <w:proofErr w:type="spellEnd"/>
      <w:r>
        <w:t>)</w:t>
      </w:r>
      <w:bookmarkEnd w:id="6"/>
      <w:bookmarkEnd w:id="7"/>
    </w:p>
    <w:p w:rsidR="0072128A" w:rsidRDefault="0072128A" w:rsidP="0072128A">
      <w:pPr>
        <w:pStyle w:val="Heading3"/>
      </w:pPr>
      <w:bookmarkStart w:id="8" w:name="_Toc318802692"/>
      <w:bookmarkStart w:id="9" w:name="_Toc326449752"/>
      <w:r>
        <w:t>Purpose</w:t>
      </w:r>
      <w:bookmarkEnd w:id="8"/>
      <w:bookmarkEnd w:id="9"/>
    </w:p>
    <w:p w:rsidR="0072128A" w:rsidRDefault="0072128A" w:rsidP="0072128A">
      <w:r>
        <w:t xml:space="preserve">Sensor simulator is designed for imitating a number of </w:t>
      </w:r>
      <w:proofErr w:type="spellStart"/>
      <w:r>
        <w:t>VikingX</w:t>
      </w:r>
      <w:proofErr w:type="spellEnd"/>
      <w:r>
        <w:t xml:space="preserve"> sensor servers in local network by replaying previously recorded files from real sensors. </w:t>
      </w:r>
      <w:r w:rsidR="00B64D3E">
        <w:t xml:space="preserve">Also, </w:t>
      </w:r>
      <w:proofErr w:type="gramStart"/>
      <w:r>
        <w:t>The</w:t>
      </w:r>
      <w:proofErr w:type="gramEnd"/>
      <w:r>
        <w:t xml:space="preserve"> records </w:t>
      </w:r>
      <w:r w:rsidR="00B64D3E">
        <w:t>can</w:t>
      </w:r>
      <w:r>
        <w:t xml:space="preserve"> be </w:t>
      </w:r>
      <w:r w:rsidR="000E1EE4">
        <w:t>generated</w:t>
      </w:r>
      <w:r>
        <w:t xml:space="preserve"> </w:t>
      </w:r>
      <w:r w:rsidR="000E1EE4">
        <w:t>using some</w:t>
      </w:r>
      <w:r>
        <w:t xml:space="preserve"> mathematical modeling.</w:t>
      </w:r>
    </w:p>
    <w:p w:rsidR="006219A6" w:rsidRDefault="006219A6" w:rsidP="006219A6">
      <w:pPr>
        <w:pStyle w:val="Heading3"/>
      </w:pPr>
      <w:bookmarkStart w:id="10" w:name="_Toc318802693"/>
      <w:bookmarkStart w:id="11" w:name="_Toc326449753"/>
      <w:proofErr w:type="spellStart"/>
      <w:r>
        <w:t>VikingX</w:t>
      </w:r>
      <w:proofErr w:type="spellEnd"/>
      <w:r>
        <w:t xml:space="preserve"> protocol</w:t>
      </w:r>
      <w:bookmarkEnd w:id="10"/>
      <w:bookmarkEnd w:id="11"/>
    </w:p>
    <w:p w:rsidR="00B63167" w:rsidRPr="00B63167" w:rsidRDefault="00B63167" w:rsidP="00B63167">
      <w:r>
        <w:t xml:space="preserve">The protocol is implemented via multicast UDP datagrams sent over the local network. </w:t>
      </w:r>
      <w:r w:rsidR="004A69E3">
        <w:t>Integer data should be presented in little-endian format. No padding between fields. The header should be sent first following by a payload.</w:t>
      </w:r>
    </w:p>
    <w:p w:rsidR="00B63167" w:rsidRDefault="00B63167" w:rsidP="00B63167">
      <w:pPr>
        <w:pStyle w:val="Caption"/>
        <w:keepNext/>
      </w:pPr>
      <w:r>
        <w:t xml:space="preserve">Table </w:t>
      </w:r>
      <w:r w:rsidR="007E19C0">
        <w:fldChar w:fldCharType="begin"/>
      </w:r>
      <w:r w:rsidR="007E19C0">
        <w:instrText xml:space="preserve"> SEQ Table \* ARABIC </w:instrText>
      </w:r>
      <w:r w:rsidR="007E19C0">
        <w:fldChar w:fldCharType="separate"/>
      </w:r>
      <w:r>
        <w:rPr>
          <w:noProof/>
        </w:rPr>
        <w:t>1</w:t>
      </w:r>
      <w:r w:rsidR="007E19C0">
        <w:rPr>
          <w:noProof/>
        </w:rPr>
        <w:fldChar w:fldCharType="end"/>
      </w:r>
      <w:r>
        <w:t>: Header format</w:t>
      </w:r>
    </w:p>
    <w:tbl>
      <w:tblPr>
        <w:tblStyle w:val="TableGrid"/>
        <w:tblW w:w="0" w:type="auto"/>
        <w:tblInd w:w="149" w:type="dxa"/>
        <w:tblLook w:val="04A0" w:firstRow="1" w:lastRow="0" w:firstColumn="1" w:lastColumn="0" w:noHBand="0" w:noVBand="1"/>
      </w:tblPr>
      <w:tblGrid>
        <w:gridCol w:w="2303"/>
        <w:gridCol w:w="2430"/>
        <w:gridCol w:w="2807"/>
        <w:gridCol w:w="2000"/>
      </w:tblGrid>
      <w:tr w:rsidR="00B63167" w:rsidRPr="004A69E3" w:rsidTr="006A75A4">
        <w:tc>
          <w:tcPr>
            <w:tcW w:w="2303" w:type="dxa"/>
          </w:tcPr>
          <w:p w:rsidR="00B63167" w:rsidRPr="004A69E3" w:rsidRDefault="004A69E3" w:rsidP="006219A6">
            <w:pPr>
              <w:rPr>
                <w:b/>
              </w:rPr>
            </w:pPr>
            <w:r>
              <w:rPr>
                <w:b/>
              </w:rPr>
              <w:t>Field</w:t>
            </w:r>
          </w:p>
        </w:tc>
        <w:tc>
          <w:tcPr>
            <w:tcW w:w="2430" w:type="dxa"/>
          </w:tcPr>
          <w:p w:rsidR="00B63167" w:rsidRPr="004A69E3" w:rsidRDefault="004A69E3" w:rsidP="006219A6">
            <w:pPr>
              <w:rPr>
                <w:b/>
              </w:rPr>
            </w:pPr>
            <w:r>
              <w:rPr>
                <w:b/>
              </w:rPr>
              <w:t>Data Type</w:t>
            </w:r>
          </w:p>
        </w:tc>
        <w:tc>
          <w:tcPr>
            <w:tcW w:w="2807" w:type="dxa"/>
          </w:tcPr>
          <w:p w:rsidR="00B63167" w:rsidRPr="004A69E3" w:rsidRDefault="004A69E3" w:rsidP="006219A6">
            <w:pPr>
              <w:rPr>
                <w:b/>
              </w:rPr>
            </w:pPr>
            <w:r>
              <w:rPr>
                <w:b/>
              </w:rPr>
              <w:t>Description</w:t>
            </w:r>
          </w:p>
        </w:tc>
        <w:tc>
          <w:tcPr>
            <w:tcW w:w="2000" w:type="dxa"/>
          </w:tcPr>
          <w:p w:rsidR="00B63167" w:rsidRPr="004A69E3" w:rsidRDefault="004A69E3" w:rsidP="006219A6">
            <w:pPr>
              <w:rPr>
                <w:b/>
              </w:rPr>
            </w:pPr>
            <w:r>
              <w:rPr>
                <w:b/>
              </w:rPr>
              <w:t>Note</w:t>
            </w:r>
          </w:p>
        </w:tc>
      </w:tr>
      <w:tr w:rsidR="00B63167" w:rsidTr="006A75A4">
        <w:tc>
          <w:tcPr>
            <w:tcW w:w="2303" w:type="dxa"/>
          </w:tcPr>
          <w:p w:rsidR="00B63167" w:rsidRDefault="004A69E3" w:rsidP="006219A6">
            <w:r>
              <w:t>Length</w:t>
            </w:r>
          </w:p>
        </w:tc>
        <w:tc>
          <w:tcPr>
            <w:tcW w:w="2430" w:type="dxa"/>
          </w:tcPr>
          <w:p w:rsidR="00B63167" w:rsidRDefault="004A69E3" w:rsidP="006219A6">
            <w:r>
              <w:t>16 bit integer</w:t>
            </w:r>
          </w:p>
        </w:tc>
        <w:tc>
          <w:tcPr>
            <w:tcW w:w="2807" w:type="dxa"/>
          </w:tcPr>
          <w:p w:rsidR="00B63167" w:rsidRDefault="004A69E3" w:rsidP="006219A6">
            <w:proofErr w:type="spellStart"/>
            <w:r>
              <w:t>Header+payload</w:t>
            </w:r>
            <w:proofErr w:type="spellEnd"/>
            <w:r>
              <w:t xml:space="preserve"> length</w:t>
            </w:r>
          </w:p>
        </w:tc>
        <w:tc>
          <w:tcPr>
            <w:tcW w:w="2000" w:type="dxa"/>
          </w:tcPr>
          <w:p w:rsidR="00B63167" w:rsidRDefault="00B63167" w:rsidP="006219A6"/>
        </w:tc>
      </w:tr>
      <w:tr w:rsidR="00B63167" w:rsidTr="006A75A4">
        <w:tc>
          <w:tcPr>
            <w:tcW w:w="2303" w:type="dxa"/>
          </w:tcPr>
          <w:p w:rsidR="00B63167" w:rsidRDefault="004A69E3" w:rsidP="006219A6">
            <w:proofErr w:type="spellStart"/>
            <w:r>
              <w:t>FrameType</w:t>
            </w:r>
            <w:proofErr w:type="spellEnd"/>
          </w:p>
        </w:tc>
        <w:tc>
          <w:tcPr>
            <w:tcW w:w="2430" w:type="dxa"/>
          </w:tcPr>
          <w:p w:rsidR="00B63167" w:rsidRDefault="004A69E3" w:rsidP="006219A6">
            <w:r>
              <w:t>8 bit integer</w:t>
            </w:r>
          </w:p>
        </w:tc>
        <w:tc>
          <w:tcPr>
            <w:tcW w:w="2807" w:type="dxa"/>
          </w:tcPr>
          <w:p w:rsidR="00B63167" w:rsidRPr="00BB1DC7" w:rsidRDefault="00BB1DC7" w:rsidP="00BB1DC7">
            <w:r w:rsidRPr="00BB1DC7">
              <w:t>COMMAND_XXX</w:t>
            </w:r>
          </w:p>
        </w:tc>
        <w:tc>
          <w:tcPr>
            <w:tcW w:w="2000" w:type="dxa"/>
          </w:tcPr>
          <w:p w:rsidR="00B63167" w:rsidRDefault="00B63167" w:rsidP="006219A6"/>
        </w:tc>
      </w:tr>
      <w:tr w:rsidR="004A69E3" w:rsidTr="006A75A4">
        <w:tc>
          <w:tcPr>
            <w:tcW w:w="2303" w:type="dxa"/>
          </w:tcPr>
          <w:p w:rsidR="004A69E3" w:rsidRDefault="004A69E3" w:rsidP="006219A6">
            <w:proofErr w:type="spellStart"/>
            <w:r>
              <w:t>MacAddress</w:t>
            </w:r>
            <w:proofErr w:type="spellEnd"/>
          </w:p>
        </w:tc>
        <w:tc>
          <w:tcPr>
            <w:tcW w:w="2430" w:type="dxa"/>
          </w:tcPr>
          <w:p w:rsidR="004A69E3" w:rsidRDefault="004A69E3" w:rsidP="006219A6">
            <w:r>
              <w:t>24 bit integer</w:t>
            </w:r>
          </w:p>
        </w:tc>
        <w:tc>
          <w:tcPr>
            <w:tcW w:w="2807" w:type="dxa"/>
          </w:tcPr>
          <w:p w:rsidR="004A69E3" w:rsidRDefault="004A69E3" w:rsidP="006219A6"/>
        </w:tc>
        <w:tc>
          <w:tcPr>
            <w:tcW w:w="2000" w:type="dxa"/>
          </w:tcPr>
          <w:p w:rsidR="004A69E3" w:rsidRDefault="004A69E3" w:rsidP="006219A6"/>
        </w:tc>
      </w:tr>
      <w:tr w:rsidR="004A69E3" w:rsidTr="006A75A4">
        <w:tc>
          <w:tcPr>
            <w:tcW w:w="2303" w:type="dxa"/>
          </w:tcPr>
          <w:p w:rsidR="004A69E3" w:rsidRDefault="004A69E3" w:rsidP="006219A6">
            <w:proofErr w:type="spellStart"/>
            <w:r>
              <w:t>TransactionID</w:t>
            </w:r>
            <w:proofErr w:type="spellEnd"/>
          </w:p>
        </w:tc>
        <w:tc>
          <w:tcPr>
            <w:tcW w:w="2430" w:type="dxa"/>
          </w:tcPr>
          <w:p w:rsidR="004A69E3" w:rsidRDefault="004A69E3" w:rsidP="006219A6">
            <w:r w:rsidRPr="004A69E3">
              <w:t>24 bit integer</w:t>
            </w:r>
          </w:p>
        </w:tc>
        <w:tc>
          <w:tcPr>
            <w:tcW w:w="2807" w:type="dxa"/>
          </w:tcPr>
          <w:p w:rsidR="004A69E3" w:rsidRDefault="00017690" w:rsidP="006219A6">
            <w:r>
              <w:t xml:space="preserve">Increment it every new </w:t>
            </w:r>
            <w:r>
              <w:lastRenderedPageBreak/>
              <w:t>sample</w:t>
            </w:r>
          </w:p>
        </w:tc>
        <w:tc>
          <w:tcPr>
            <w:tcW w:w="2000" w:type="dxa"/>
          </w:tcPr>
          <w:p w:rsidR="004A69E3" w:rsidRDefault="004A69E3" w:rsidP="006219A6"/>
        </w:tc>
      </w:tr>
      <w:tr w:rsidR="004A69E3" w:rsidTr="006A75A4">
        <w:tc>
          <w:tcPr>
            <w:tcW w:w="2303" w:type="dxa"/>
          </w:tcPr>
          <w:p w:rsidR="004A69E3" w:rsidRDefault="004A69E3" w:rsidP="006219A6">
            <w:r>
              <w:lastRenderedPageBreak/>
              <w:t>Flags</w:t>
            </w:r>
          </w:p>
        </w:tc>
        <w:tc>
          <w:tcPr>
            <w:tcW w:w="2430" w:type="dxa"/>
          </w:tcPr>
          <w:p w:rsidR="004A69E3" w:rsidRPr="004A69E3" w:rsidRDefault="004A69E3" w:rsidP="006219A6">
            <w:r w:rsidRPr="004A69E3">
              <w:t>8 bit integer</w:t>
            </w:r>
          </w:p>
        </w:tc>
        <w:tc>
          <w:tcPr>
            <w:tcW w:w="2807" w:type="dxa"/>
          </w:tcPr>
          <w:p w:rsidR="004A69E3" w:rsidRDefault="00017690" w:rsidP="006219A6">
            <w:r>
              <w:t>No information</w:t>
            </w:r>
          </w:p>
        </w:tc>
        <w:tc>
          <w:tcPr>
            <w:tcW w:w="2000" w:type="dxa"/>
          </w:tcPr>
          <w:p w:rsidR="004A69E3" w:rsidRDefault="004A69E3" w:rsidP="006219A6"/>
        </w:tc>
      </w:tr>
      <w:tr w:rsidR="004A69E3" w:rsidTr="006A75A4">
        <w:tc>
          <w:tcPr>
            <w:tcW w:w="2303" w:type="dxa"/>
          </w:tcPr>
          <w:p w:rsidR="004A69E3" w:rsidRDefault="004A69E3" w:rsidP="006219A6">
            <w:r>
              <w:t>Interface</w:t>
            </w:r>
          </w:p>
        </w:tc>
        <w:tc>
          <w:tcPr>
            <w:tcW w:w="2430" w:type="dxa"/>
          </w:tcPr>
          <w:p w:rsidR="004A69E3" w:rsidRPr="004A69E3" w:rsidRDefault="004A69E3" w:rsidP="006219A6">
            <w:r w:rsidRPr="004A69E3">
              <w:t>8 bit integer</w:t>
            </w:r>
          </w:p>
        </w:tc>
        <w:tc>
          <w:tcPr>
            <w:tcW w:w="2807" w:type="dxa"/>
          </w:tcPr>
          <w:p w:rsidR="004A69E3" w:rsidRDefault="00B72F0F" w:rsidP="006219A6">
            <w:r w:rsidRPr="00B72F0F">
              <w:t>COMMAND_INTERFACE_</w:t>
            </w:r>
            <w:r>
              <w:t>XXX</w:t>
            </w:r>
          </w:p>
        </w:tc>
        <w:tc>
          <w:tcPr>
            <w:tcW w:w="2000" w:type="dxa"/>
          </w:tcPr>
          <w:p w:rsidR="004A69E3" w:rsidRDefault="00B72F0F" w:rsidP="006219A6">
            <w:r>
              <w:t>A bit field</w:t>
            </w:r>
          </w:p>
        </w:tc>
      </w:tr>
    </w:tbl>
    <w:p w:rsidR="006219A6" w:rsidRDefault="006219A6" w:rsidP="006219A6"/>
    <w:p w:rsidR="00843E82" w:rsidRDefault="00843E82" w:rsidP="006219A6">
      <w:r>
        <w:t>Current payload is a comma-separated ASCII string contains the following fields:</w:t>
      </w:r>
    </w:p>
    <w:p w:rsidR="00843E82" w:rsidRDefault="00843E82" w:rsidP="00843E82">
      <w:pPr>
        <w:pStyle w:val="NoSpacing"/>
      </w:pPr>
      <w:r>
        <w:t>&lt;Payload Type&gt;</w:t>
      </w:r>
      <w:proofErr w:type="gramStart"/>
      <w:r w:rsidRPr="00843E82">
        <w:t>,</w:t>
      </w:r>
      <w:r>
        <w:t>&lt;</w:t>
      </w:r>
      <w:proofErr w:type="gramEnd"/>
      <w:r>
        <w:t>MAC Address&gt;,&lt;Temperature in F&gt;</w:t>
      </w:r>
      <w:r w:rsidRPr="00843E82">
        <w:t>,</w:t>
      </w:r>
      <w:r>
        <w:t>&lt;Battery Voltage in Volts&gt;,&lt;RSSI in dB&gt;</w:t>
      </w:r>
    </w:p>
    <w:p w:rsidR="004D673A" w:rsidRDefault="004D673A" w:rsidP="004D673A"/>
    <w:p w:rsidR="004D673A" w:rsidRDefault="004D673A" w:rsidP="004D673A">
      <w:r>
        <w:t>Also, sensors simulator can broadcast MACID_BROADCAST packets, which contain sensor location information:</w:t>
      </w:r>
    </w:p>
    <w:p w:rsidR="004D673A" w:rsidRPr="006219A6" w:rsidRDefault="00676D21" w:rsidP="00676D21">
      <w:pPr>
        <w:pStyle w:val="NoSpacing"/>
      </w:pPr>
      <w:r>
        <w:t>&lt;Nick Name&gt;</w:t>
      </w:r>
      <w:r w:rsidRPr="00676D21">
        <w:t xml:space="preserve">, &lt;MAC Address&gt;, </w:t>
      </w:r>
      <w:proofErr w:type="spellStart"/>
      <w:r w:rsidRPr="00676D21">
        <w:t>lat</w:t>
      </w:r>
      <w:proofErr w:type="spellEnd"/>
      <w:r w:rsidRPr="00676D21">
        <w:t xml:space="preserve">: </w:t>
      </w:r>
      <w:r>
        <w:t>&lt;Latitude&gt;</w:t>
      </w:r>
      <w:r w:rsidRPr="00676D21">
        <w:t xml:space="preserve">, </w:t>
      </w:r>
      <w:proofErr w:type="spellStart"/>
      <w:proofErr w:type="gramStart"/>
      <w:r w:rsidRPr="00676D21">
        <w:t>lng</w:t>
      </w:r>
      <w:proofErr w:type="spellEnd"/>
      <w:proofErr w:type="gramEnd"/>
      <w:r w:rsidRPr="00676D21">
        <w:t xml:space="preserve">: </w:t>
      </w:r>
      <w:r>
        <w:t>&lt;Longitude&gt;</w:t>
      </w:r>
      <w:r w:rsidRPr="00676D21">
        <w:t xml:space="preserve">, </w:t>
      </w:r>
      <w:proofErr w:type="spellStart"/>
      <w:r w:rsidRPr="00676D21">
        <w:t>elv</w:t>
      </w:r>
      <w:proofErr w:type="spellEnd"/>
      <w:r w:rsidRPr="00676D21">
        <w:t xml:space="preserve">: </w:t>
      </w:r>
      <w:r>
        <w:t>&lt;Elevation&gt;</w:t>
      </w:r>
    </w:p>
    <w:p w:rsidR="0072128A" w:rsidRDefault="0072128A" w:rsidP="0072128A">
      <w:pPr>
        <w:pStyle w:val="Heading3"/>
      </w:pPr>
      <w:bookmarkStart w:id="12" w:name="_Toc318802694"/>
      <w:bookmarkStart w:id="13" w:name="_Toc326449754"/>
      <w:r>
        <w:t>Design and implementation</w:t>
      </w:r>
      <w:bookmarkEnd w:id="12"/>
      <w:bookmarkEnd w:id="13"/>
    </w:p>
    <w:p w:rsidR="0072128A" w:rsidRDefault="00661B2D" w:rsidP="0072128A">
      <w:r>
        <w:t>Sensor simulator is a multithread java application, which may be executed on variety of platforms supporting Java virtual machine. However, it was tested under Windows and Linux platforms only.</w:t>
      </w:r>
    </w:p>
    <w:p w:rsidR="00090B64" w:rsidRDefault="006219A6" w:rsidP="0072128A">
      <w:r>
        <w:t xml:space="preserve">The </w:t>
      </w:r>
      <w:proofErr w:type="spellStart"/>
      <w:r>
        <w:t>FakeSensor</w:t>
      </w:r>
      <w:proofErr w:type="spellEnd"/>
      <w:r>
        <w:t xml:space="preserve"> class reads the data file line by line and transmit the response packets. It does not analyze or alter given payload. At the end of the data file, the stream is rewind to beginning.</w:t>
      </w:r>
    </w:p>
    <w:p w:rsidR="00AF0044" w:rsidRDefault="00AF0044" w:rsidP="0072128A">
      <w:proofErr w:type="spellStart"/>
      <w:r>
        <w:t>FakeSensorMain</w:t>
      </w:r>
      <w:proofErr w:type="spellEnd"/>
      <w:r>
        <w:t xml:space="preserve"> class provides a basic command line interface, which might be used for future extensions of the simulator functionality like on the fly modifications or specific sample injections.</w:t>
      </w:r>
    </w:p>
    <w:p w:rsidR="00090B64" w:rsidRDefault="00090B64" w:rsidP="0072128A">
      <w:r w:rsidRPr="00090B64">
        <w:rPr>
          <w:noProof/>
        </w:rPr>
        <w:drawing>
          <wp:inline distT="0" distB="0" distL="0" distR="0" wp14:anchorId="1019D099" wp14:editId="49643CE5">
            <wp:extent cx="5431155"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155" cy="3239770"/>
                    </a:xfrm>
                    <a:prstGeom prst="rect">
                      <a:avLst/>
                    </a:prstGeom>
                    <a:noFill/>
                    <a:ln>
                      <a:noFill/>
                    </a:ln>
                  </pic:spPr>
                </pic:pic>
              </a:graphicData>
            </a:graphic>
          </wp:inline>
        </w:drawing>
      </w:r>
    </w:p>
    <w:p w:rsidR="00661B2D" w:rsidRDefault="00661B2D" w:rsidP="00661B2D">
      <w:pPr>
        <w:pStyle w:val="Heading3"/>
      </w:pPr>
      <w:bookmarkStart w:id="14" w:name="_Toc318802695"/>
      <w:bookmarkStart w:id="15" w:name="_Toc326449755"/>
      <w:r>
        <w:t>Configuration file format</w:t>
      </w:r>
      <w:bookmarkEnd w:id="14"/>
      <w:bookmarkEnd w:id="15"/>
    </w:p>
    <w:p w:rsidR="00661B2D" w:rsidRDefault="00F66074" w:rsidP="00661B2D">
      <w:r>
        <w:t xml:space="preserve">The application configuration is stored in </w:t>
      </w:r>
      <w:proofErr w:type="spellStart"/>
      <w:r w:rsidRPr="00F66074">
        <w:rPr>
          <w:b/>
        </w:rPr>
        <w:t>fakesensors.cfg</w:t>
      </w:r>
      <w:proofErr w:type="spellEnd"/>
      <w:r>
        <w:t xml:space="preserve"> file, which has the following format.</w:t>
      </w:r>
    </w:p>
    <w:p w:rsidR="00E71613" w:rsidRDefault="00E71613" w:rsidP="00E71613">
      <w:pPr>
        <w:pStyle w:val="NoSpacing"/>
      </w:pPr>
      <w:r>
        <w:t>Sensors = 3</w:t>
      </w:r>
    </w:p>
    <w:p w:rsidR="00E71613" w:rsidRDefault="00E71613" w:rsidP="00E71613">
      <w:pPr>
        <w:pStyle w:val="NoSpacing"/>
      </w:pPr>
    </w:p>
    <w:p w:rsidR="00E71613" w:rsidRDefault="00E71613" w:rsidP="00E71613">
      <w:pPr>
        <w:pStyle w:val="NoSpacing"/>
      </w:pPr>
      <w:r>
        <w:lastRenderedPageBreak/>
        <w:t>Sensor1Data = 0x227bdb.csv</w:t>
      </w:r>
    </w:p>
    <w:p w:rsidR="00E71613" w:rsidRDefault="00E71613" w:rsidP="00E71613">
      <w:pPr>
        <w:pStyle w:val="NoSpacing"/>
      </w:pPr>
      <w:r>
        <w:t>Sensor1Enabled = 1</w:t>
      </w:r>
    </w:p>
    <w:p w:rsidR="00E71613" w:rsidRDefault="00E71613" w:rsidP="00E71613">
      <w:pPr>
        <w:pStyle w:val="NoSpacing"/>
      </w:pPr>
      <w:r>
        <w:t>Sensor1ReportPeriod = 10</w:t>
      </w:r>
    </w:p>
    <w:p w:rsidR="00E71613" w:rsidRDefault="00E71613" w:rsidP="00E71613">
      <w:pPr>
        <w:pStyle w:val="NoSpacing"/>
      </w:pPr>
      <w:r>
        <w:t>Sensor1Mac = 0x227bdb</w:t>
      </w:r>
    </w:p>
    <w:p w:rsidR="00E71613" w:rsidRDefault="00E71613" w:rsidP="00E71613">
      <w:pPr>
        <w:pStyle w:val="NoSpacing"/>
      </w:pPr>
      <w:r>
        <w:t>Sensor1Lat = 47.759444</w:t>
      </w:r>
    </w:p>
    <w:p w:rsidR="00E71613" w:rsidRDefault="00E71613" w:rsidP="00E71613">
      <w:pPr>
        <w:pStyle w:val="NoSpacing"/>
      </w:pPr>
      <w:r>
        <w:t>Sensor1Lng = -122.191111</w:t>
      </w:r>
    </w:p>
    <w:p w:rsidR="00E71613" w:rsidRDefault="00E71613" w:rsidP="00E71613">
      <w:pPr>
        <w:pStyle w:val="NoSpacing"/>
      </w:pPr>
      <w:r>
        <w:t>Sensor1Elv = 0</w:t>
      </w:r>
    </w:p>
    <w:p w:rsidR="00E71613" w:rsidRDefault="00E71613" w:rsidP="00E71613">
      <w:pPr>
        <w:pStyle w:val="NoSpacing"/>
      </w:pPr>
      <w:r>
        <w:t>Sensor1Nick = FakeSens1</w:t>
      </w:r>
    </w:p>
    <w:p w:rsidR="00E71613" w:rsidRDefault="00E71613" w:rsidP="00E71613">
      <w:pPr>
        <w:pStyle w:val="NoSpacing"/>
      </w:pPr>
    </w:p>
    <w:p w:rsidR="00E71613" w:rsidRDefault="00E71613" w:rsidP="00E71613">
      <w:pPr>
        <w:pStyle w:val="NoSpacing"/>
      </w:pPr>
      <w:r>
        <w:t>Sensor2Data = 0x227c3c.csv</w:t>
      </w:r>
    </w:p>
    <w:p w:rsidR="00E71613" w:rsidRDefault="00E71613" w:rsidP="00E71613">
      <w:pPr>
        <w:pStyle w:val="NoSpacing"/>
      </w:pPr>
      <w:r>
        <w:t>Sensor2Enabled = 1</w:t>
      </w:r>
    </w:p>
    <w:p w:rsidR="00E71613" w:rsidRDefault="00E71613" w:rsidP="00E71613">
      <w:pPr>
        <w:pStyle w:val="NoSpacing"/>
      </w:pPr>
      <w:r>
        <w:t>Sensor2ReportPeriod = 10</w:t>
      </w:r>
    </w:p>
    <w:p w:rsidR="00E71613" w:rsidRDefault="00E71613" w:rsidP="00E71613">
      <w:pPr>
        <w:pStyle w:val="NoSpacing"/>
      </w:pPr>
      <w:r>
        <w:t>Sensor2Mac = 0x227c3c</w:t>
      </w:r>
    </w:p>
    <w:p w:rsidR="00E71613" w:rsidRDefault="00E71613" w:rsidP="00E71613">
      <w:pPr>
        <w:pStyle w:val="NoSpacing"/>
      </w:pPr>
      <w:r>
        <w:t>Sensor2Lat = 47.759454</w:t>
      </w:r>
    </w:p>
    <w:p w:rsidR="00E71613" w:rsidRDefault="00E71613" w:rsidP="00E71613">
      <w:pPr>
        <w:pStyle w:val="NoSpacing"/>
      </w:pPr>
      <w:r>
        <w:t>Sensor2Lng = -122.191112</w:t>
      </w:r>
    </w:p>
    <w:p w:rsidR="00E71613" w:rsidRDefault="00E71613" w:rsidP="00E71613">
      <w:pPr>
        <w:pStyle w:val="NoSpacing"/>
      </w:pPr>
      <w:r>
        <w:t>Sensor2Elv = 1</w:t>
      </w:r>
    </w:p>
    <w:p w:rsidR="00E71613" w:rsidRDefault="00E71613" w:rsidP="00E71613">
      <w:pPr>
        <w:pStyle w:val="NoSpacing"/>
      </w:pPr>
      <w:r>
        <w:t>Sensor2Nick = FakeSens2</w:t>
      </w:r>
    </w:p>
    <w:p w:rsidR="00E71613" w:rsidRDefault="00E71613" w:rsidP="00E71613">
      <w:pPr>
        <w:pStyle w:val="NoSpacing"/>
      </w:pPr>
    </w:p>
    <w:p w:rsidR="00E71613" w:rsidRDefault="00E71613" w:rsidP="00E71613">
      <w:pPr>
        <w:pStyle w:val="NoSpacing"/>
      </w:pPr>
      <w:r>
        <w:t>Sensor3Data = 0x227c6a.csv</w:t>
      </w:r>
    </w:p>
    <w:p w:rsidR="00E71613" w:rsidRDefault="00E71613" w:rsidP="00E71613">
      <w:pPr>
        <w:pStyle w:val="NoSpacing"/>
      </w:pPr>
      <w:r>
        <w:t>Sensor3Enabled = 1</w:t>
      </w:r>
    </w:p>
    <w:p w:rsidR="00E71613" w:rsidRDefault="00E71613" w:rsidP="00E71613">
      <w:pPr>
        <w:pStyle w:val="NoSpacing"/>
      </w:pPr>
      <w:r>
        <w:t>Sensor3ReportPeriod = 10</w:t>
      </w:r>
    </w:p>
    <w:p w:rsidR="00E71613" w:rsidRDefault="00E71613" w:rsidP="00E71613">
      <w:pPr>
        <w:pStyle w:val="NoSpacing"/>
      </w:pPr>
      <w:r>
        <w:t>Sensor3Mac = 0x227c6a</w:t>
      </w:r>
    </w:p>
    <w:p w:rsidR="00E71613" w:rsidRDefault="00E71613" w:rsidP="00E71613">
      <w:pPr>
        <w:pStyle w:val="NoSpacing"/>
      </w:pPr>
      <w:r>
        <w:t>Sensor3Lat = 47.759464</w:t>
      </w:r>
    </w:p>
    <w:p w:rsidR="00E71613" w:rsidRDefault="00E71613" w:rsidP="00E71613">
      <w:pPr>
        <w:pStyle w:val="NoSpacing"/>
      </w:pPr>
      <w:r>
        <w:t>Sensor3Lng = -122.191113</w:t>
      </w:r>
    </w:p>
    <w:p w:rsidR="00E71613" w:rsidRDefault="00E71613" w:rsidP="00E71613">
      <w:pPr>
        <w:pStyle w:val="NoSpacing"/>
      </w:pPr>
      <w:r>
        <w:t>Sensor3Elv = 2</w:t>
      </w:r>
    </w:p>
    <w:p w:rsidR="00F66074" w:rsidRDefault="00E71613" w:rsidP="00E71613">
      <w:pPr>
        <w:pStyle w:val="NoSpacing"/>
      </w:pPr>
      <w:r>
        <w:t>Sensor3Nick = FakeSensor3</w:t>
      </w:r>
    </w:p>
    <w:p w:rsidR="00AF6C2F" w:rsidRDefault="00AF6C2F" w:rsidP="00F66074">
      <w:pPr>
        <w:pStyle w:val="NoSpacing"/>
      </w:pPr>
    </w:p>
    <w:tbl>
      <w:tblPr>
        <w:tblStyle w:val="TableGrid"/>
        <w:tblW w:w="0" w:type="auto"/>
        <w:tblInd w:w="108" w:type="dxa"/>
        <w:tblLook w:val="04A0" w:firstRow="1" w:lastRow="0" w:firstColumn="1" w:lastColumn="0" w:noHBand="0" w:noVBand="1"/>
      </w:tblPr>
      <w:tblGrid>
        <w:gridCol w:w="2368"/>
        <w:gridCol w:w="1592"/>
        <w:gridCol w:w="3360"/>
        <w:gridCol w:w="2130"/>
      </w:tblGrid>
      <w:tr w:rsidR="00AF6C2F" w:rsidRPr="00AF6C2F" w:rsidTr="00AF6C2F">
        <w:tc>
          <w:tcPr>
            <w:tcW w:w="2368" w:type="dxa"/>
          </w:tcPr>
          <w:p w:rsidR="00AF6C2F" w:rsidRPr="00AF6C2F" w:rsidRDefault="00AF6C2F" w:rsidP="00AF6C2F">
            <w:pPr>
              <w:rPr>
                <w:b/>
              </w:rPr>
            </w:pPr>
            <w:r w:rsidRPr="00AF6C2F">
              <w:rPr>
                <w:b/>
              </w:rPr>
              <w:t>Key</w:t>
            </w:r>
          </w:p>
        </w:tc>
        <w:tc>
          <w:tcPr>
            <w:tcW w:w="1592" w:type="dxa"/>
          </w:tcPr>
          <w:p w:rsidR="00AF6C2F" w:rsidRPr="00AF6C2F" w:rsidRDefault="00AF6C2F" w:rsidP="00AF6C2F">
            <w:pPr>
              <w:rPr>
                <w:b/>
              </w:rPr>
            </w:pPr>
            <w:r w:rsidRPr="00AF6C2F">
              <w:rPr>
                <w:b/>
              </w:rPr>
              <w:t>Data type</w:t>
            </w:r>
          </w:p>
        </w:tc>
        <w:tc>
          <w:tcPr>
            <w:tcW w:w="3360" w:type="dxa"/>
          </w:tcPr>
          <w:p w:rsidR="00AF6C2F" w:rsidRPr="00AF6C2F" w:rsidRDefault="00AF6C2F" w:rsidP="00AF6C2F">
            <w:pPr>
              <w:rPr>
                <w:b/>
              </w:rPr>
            </w:pPr>
            <w:r w:rsidRPr="00AF6C2F">
              <w:rPr>
                <w:b/>
              </w:rPr>
              <w:t>Description</w:t>
            </w:r>
          </w:p>
        </w:tc>
        <w:tc>
          <w:tcPr>
            <w:tcW w:w="2130" w:type="dxa"/>
          </w:tcPr>
          <w:p w:rsidR="00AF6C2F" w:rsidRPr="00AF6C2F" w:rsidRDefault="00AF6C2F" w:rsidP="00AF6C2F">
            <w:pPr>
              <w:rPr>
                <w:b/>
              </w:rPr>
            </w:pPr>
            <w:r w:rsidRPr="00AF6C2F">
              <w:rPr>
                <w:b/>
              </w:rPr>
              <w:t>Note</w:t>
            </w:r>
          </w:p>
        </w:tc>
      </w:tr>
      <w:tr w:rsidR="00AF6C2F" w:rsidTr="00AF6C2F">
        <w:tc>
          <w:tcPr>
            <w:tcW w:w="2368" w:type="dxa"/>
          </w:tcPr>
          <w:p w:rsidR="00AF6C2F" w:rsidRDefault="00AF6C2F" w:rsidP="00AF6C2F">
            <w:r>
              <w:t>Sensors</w:t>
            </w:r>
          </w:p>
        </w:tc>
        <w:tc>
          <w:tcPr>
            <w:tcW w:w="1592" w:type="dxa"/>
          </w:tcPr>
          <w:p w:rsidR="00AF6C2F" w:rsidRDefault="00AF6C2F" w:rsidP="00AF6C2F">
            <w:r>
              <w:t>Numeric</w:t>
            </w:r>
          </w:p>
        </w:tc>
        <w:tc>
          <w:tcPr>
            <w:tcW w:w="3360" w:type="dxa"/>
          </w:tcPr>
          <w:p w:rsidR="00AF6C2F" w:rsidRDefault="00AF6C2F" w:rsidP="00AF6C2F">
            <w:r>
              <w:t>Number of sensors</w:t>
            </w:r>
          </w:p>
        </w:tc>
        <w:tc>
          <w:tcPr>
            <w:tcW w:w="2130" w:type="dxa"/>
          </w:tcPr>
          <w:p w:rsidR="00AF6C2F" w:rsidRDefault="00AF6C2F" w:rsidP="00AF6C2F">
            <w:r>
              <w:t>Required</w:t>
            </w:r>
          </w:p>
        </w:tc>
      </w:tr>
      <w:tr w:rsidR="00AF6C2F" w:rsidTr="00AF6C2F">
        <w:tc>
          <w:tcPr>
            <w:tcW w:w="2368" w:type="dxa"/>
          </w:tcPr>
          <w:p w:rsidR="00AF6C2F" w:rsidRDefault="00AF6C2F" w:rsidP="00AF6C2F">
            <w:proofErr w:type="spellStart"/>
            <w:r>
              <w:t>SensorXData</w:t>
            </w:r>
            <w:proofErr w:type="spellEnd"/>
          </w:p>
        </w:tc>
        <w:tc>
          <w:tcPr>
            <w:tcW w:w="1592" w:type="dxa"/>
          </w:tcPr>
          <w:p w:rsidR="00AF6C2F" w:rsidRDefault="00AF6C2F" w:rsidP="00AF6C2F">
            <w:proofErr w:type="spellStart"/>
            <w:r>
              <w:t>FileName</w:t>
            </w:r>
            <w:proofErr w:type="spellEnd"/>
          </w:p>
        </w:tc>
        <w:tc>
          <w:tcPr>
            <w:tcW w:w="3360" w:type="dxa"/>
          </w:tcPr>
          <w:p w:rsidR="00AF6C2F" w:rsidRDefault="00AF6C2F" w:rsidP="00AF6C2F">
            <w:r>
              <w:t xml:space="preserve">File to read responses for </w:t>
            </w:r>
            <w:proofErr w:type="spellStart"/>
            <w:r>
              <w:t>Xth</w:t>
            </w:r>
            <w:proofErr w:type="spellEnd"/>
            <w:r>
              <w:t xml:space="preserve"> sensor</w:t>
            </w:r>
          </w:p>
        </w:tc>
        <w:tc>
          <w:tcPr>
            <w:tcW w:w="2130" w:type="dxa"/>
          </w:tcPr>
          <w:p w:rsidR="00AF6C2F" w:rsidRDefault="00AF6C2F" w:rsidP="00AF6C2F">
            <w:r>
              <w:t>X should be between 1 and Sensors</w:t>
            </w:r>
          </w:p>
        </w:tc>
      </w:tr>
      <w:tr w:rsidR="00AF6C2F" w:rsidTr="00AF6C2F">
        <w:tc>
          <w:tcPr>
            <w:tcW w:w="2368" w:type="dxa"/>
          </w:tcPr>
          <w:p w:rsidR="00AF6C2F" w:rsidRDefault="00AF6C2F" w:rsidP="00AF6C2F">
            <w:proofErr w:type="spellStart"/>
            <w:r>
              <w:t>SensorXEnabled</w:t>
            </w:r>
            <w:proofErr w:type="spellEnd"/>
          </w:p>
        </w:tc>
        <w:tc>
          <w:tcPr>
            <w:tcW w:w="1592" w:type="dxa"/>
          </w:tcPr>
          <w:p w:rsidR="00AF6C2F" w:rsidRDefault="00AF6C2F" w:rsidP="00AF6C2F">
            <w:r>
              <w:t>Boolean(1/0)</w:t>
            </w:r>
          </w:p>
        </w:tc>
        <w:tc>
          <w:tcPr>
            <w:tcW w:w="3360" w:type="dxa"/>
          </w:tcPr>
          <w:p w:rsidR="00AF6C2F" w:rsidRDefault="00AF6C2F" w:rsidP="00AF6C2F">
            <w:r>
              <w:t xml:space="preserve">Allows to disable </w:t>
            </w:r>
            <w:proofErr w:type="spellStart"/>
            <w:r>
              <w:t>Xth</w:t>
            </w:r>
            <w:proofErr w:type="spellEnd"/>
            <w:r>
              <w:t xml:space="preserve"> sensor</w:t>
            </w:r>
          </w:p>
        </w:tc>
        <w:tc>
          <w:tcPr>
            <w:tcW w:w="2130" w:type="dxa"/>
          </w:tcPr>
          <w:p w:rsidR="00AF6C2F" w:rsidRDefault="00AF6C2F" w:rsidP="00AF6C2F">
            <w:r>
              <w:t>Default = 0</w:t>
            </w:r>
          </w:p>
        </w:tc>
      </w:tr>
      <w:tr w:rsidR="00AF6C2F" w:rsidTr="00AF6C2F">
        <w:tc>
          <w:tcPr>
            <w:tcW w:w="2368" w:type="dxa"/>
          </w:tcPr>
          <w:p w:rsidR="00AF6C2F" w:rsidRDefault="00AF6C2F" w:rsidP="00AF6C2F">
            <w:proofErr w:type="spellStart"/>
            <w:r>
              <w:t>SensorX</w:t>
            </w:r>
            <w:r w:rsidRPr="00AF6C2F">
              <w:t>ReportPeriod</w:t>
            </w:r>
            <w:proofErr w:type="spellEnd"/>
          </w:p>
        </w:tc>
        <w:tc>
          <w:tcPr>
            <w:tcW w:w="1592" w:type="dxa"/>
          </w:tcPr>
          <w:p w:rsidR="00AF6C2F" w:rsidRDefault="00AF6C2F" w:rsidP="00AF6C2F">
            <w:r>
              <w:t>Numeric</w:t>
            </w:r>
          </w:p>
        </w:tc>
        <w:tc>
          <w:tcPr>
            <w:tcW w:w="3360" w:type="dxa"/>
          </w:tcPr>
          <w:p w:rsidR="00AF6C2F" w:rsidRDefault="00AF6C2F" w:rsidP="00AF6C2F">
            <w:r>
              <w:t>Report interval in seconds</w:t>
            </w:r>
          </w:p>
        </w:tc>
        <w:tc>
          <w:tcPr>
            <w:tcW w:w="2130" w:type="dxa"/>
          </w:tcPr>
          <w:p w:rsidR="00AF6C2F" w:rsidRDefault="00AF6C2F" w:rsidP="00AF6C2F">
            <w:r>
              <w:t>Default = 0</w:t>
            </w:r>
          </w:p>
        </w:tc>
      </w:tr>
      <w:tr w:rsidR="00AF6C2F" w:rsidTr="00AF6C2F">
        <w:tc>
          <w:tcPr>
            <w:tcW w:w="2368" w:type="dxa"/>
          </w:tcPr>
          <w:p w:rsidR="00AF6C2F" w:rsidRDefault="00AF6C2F" w:rsidP="00AF6C2F">
            <w:proofErr w:type="spellStart"/>
            <w:r>
              <w:t>SensorXMac</w:t>
            </w:r>
            <w:proofErr w:type="spellEnd"/>
          </w:p>
        </w:tc>
        <w:tc>
          <w:tcPr>
            <w:tcW w:w="1592" w:type="dxa"/>
          </w:tcPr>
          <w:p w:rsidR="00AF6C2F" w:rsidRDefault="00AF6C2F" w:rsidP="00AF6C2F">
            <w:r>
              <w:t>Numeric</w:t>
            </w:r>
          </w:p>
        </w:tc>
        <w:tc>
          <w:tcPr>
            <w:tcW w:w="3360" w:type="dxa"/>
          </w:tcPr>
          <w:p w:rsidR="00AF6C2F" w:rsidRDefault="00AF6C2F" w:rsidP="00AF6C2F">
            <w:r>
              <w:t>Mac address that sensor will be reporting</w:t>
            </w:r>
          </w:p>
        </w:tc>
        <w:tc>
          <w:tcPr>
            <w:tcW w:w="2130" w:type="dxa"/>
          </w:tcPr>
          <w:p w:rsidR="00AF6C2F" w:rsidRDefault="00AF6C2F" w:rsidP="00AF6C2F">
            <w:r>
              <w:t>Use 0xNNNNNN for hexadecimal</w:t>
            </w:r>
          </w:p>
        </w:tc>
      </w:tr>
      <w:tr w:rsidR="00D72645" w:rsidTr="00AF6C2F">
        <w:tc>
          <w:tcPr>
            <w:tcW w:w="2368" w:type="dxa"/>
          </w:tcPr>
          <w:p w:rsidR="00D72645" w:rsidRDefault="00D72645" w:rsidP="00AF6C2F">
            <w:proofErr w:type="spellStart"/>
            <w:r>
              <w:t>SensorXLat</w:t>
            </w:r>
            <w:proofErr w:type="spellEnd"/>
          </w:p>
        </w:tc>
        <w:tc>
          <w:tcPr>
            <w:tcW w:w="1592" w:type="dxa"/>
          </w:tcPr>
          <w:p w:rsidR="00D72645" w:rsidRDefault="00283C8A" w:rsidP="00AF6C2F">
            <w:r>
              <w:t>Float</w:t>
            </w:r>
          </w:p>
        </w:tc>
        <w:tc>
          <w:tcPr>
            <w:tcW w:w="3360" w:type="dxa"/>
          </w:tcPr>
          <w:p w:rsidR="00D72645" w:rsidRDefault="00D72645" w:rsidP="00D72645">
            <w:r>
              <w:t>Sensor latitude</w:t>
            </w:r>
          </w:p>
        </w:tc>
        <w:tc>
          <w:tcPr>
            <w:tcW w:w="2130" w:type="dxa"/>
          </w:tcPr>
          <w:p w:rsidR="00D72645" w:rsidRDefault="00D72645" w:rsidP="00AF6C2F"/>
        </w:tc>
      </w:tr>
      <w:tr w:rsidR="00D72645" w:rsidTr="00AF6C2F">
        <w:tc>
          <w:tcPr>
            <w:tcW w:w="2368" w:type="dxa"/>
          </w:tcPr>
          <w:p w:rsidR="00D72645" w:rsidRDefault="00D72645" w:rsidP="00AF6C2F">
            <w:proofErr w:type="spellStart"/>
            <w:r>
              <w:t>SensorXLng</w:t>
            </w:r>
            <w:proofErr w:type="spellEnd"/>
          </w:p>
        </w:tc>
        <w:tc>
          <w:tcPr>
            <w:tcW w:w="1592" w:type="dxa"/>
          </w:tcPr>
          <w:p w:rsidR="00D72645" w:rsidRDefault="00283C8A" w:rsidP="00AF6C2F">
            <w:r>
              <w:t>Float</w:t>
            </w:r>
          </w:p>
        </w:tc>
        <w:tc>
          <w:tcPr>
            <w:tcW w:w="3360" w:type="dxa"/>
          </w:tcPr>
          <w:p w:rsidR="00D72645" w:rsidRDefault="00D72645" w:rsidP="00AF6C2F">
            <w:r>
              <w:t xml:space="preserve">Sensor </w:t>
            </w:r>
            <w:r w:rsidR="008305B1">
              <w:t>longitude</w:t>
            </w:r>
          </w:p>
        </w:tc>
        <w:tc>
          <w:tcPr>
            <w:tcW w:w="2130" w:type="dxa"/>
          </w:tcPr>
          <w:p w:rsidR="00D72645" w:rsidRDefault="00D72645" w:rsidP="00AF6C2F"/>
        </w:tc>
      </w:tr>
      <w:tr w:rsidR="00D72645" w:rsidTr="00AF6C2F">
        <w:tc>
          <w:tcPr>
            <w:tcW w:w="2368" w:type="dxa"/>
          </w:tcPr>
          <w:p w:rsidR="00D72645" w:rsidRDefault="00D72645" w:rsidP="00AF6C2F">
            <w:proofErr w:type="spellStart"/>
            <w:r>
              <w:t>SensorXElev</w:t>
            </w:r>
            <w:proofErr w:type="spellEnd"/>
          </w:p>
        </w:tc>
        <w:tc>
          <w:tcPr>
            <w:tcW w:w="1592" w:type="dxa"/>
          </w:tcPr>
          <w:p w:rsidR="00D72645" w:rsidRDefault="00283C8A" w:rsidP="00AF6C2F">
            <w:r>
              <w:t>Float</w:t>
            </w:r>
          </w:p>
        </w:tc>
        <w:tc>
          <w:tcPr>
            <w:tcW w:w="3360" w:type="dxa"/>
          </w:tcPr>
          <w:p w:rsidR="00D72645" w:rsidRDefault="00D72645" w:rsidP="00AF6C2F">
            <w:r>
              <w:t>Sensor elevation</w:t>
            </w:r>
          </w:p>
        </w:tc>
        <w:tc>
          <w:tcPr>
            <w:tcW w:w="2130" w:type="dxa"/>
          </w:tcPr>
          <w:p w:rsidR="00D72645" w:rsidRDefault="00D72645" w:rsidP="00AF6C2F"/>
        </w:tc>
      </w:tr>
      <w:tr w:rsidR="00D72645" w:rsidTr="00AF6C2F">
        <w:tc>
          <w:tcPr>
            <w:tcW w:w="2368" w:type="dxa"/>
          </w:tcPr>
          <w:p w:rsidR="00D72645" w:rsidRDefault="00D72645" w:rsidP="00AF6C2F">
            <w:proofErr w:type="spellStart"/>
            <w:r>
              <w:t>SensorXNick</w:t>
            </w:r>
            <w:proofErr w:type="spellEnd"/>
          </w:p>
        </w:tc>
        <w:tc>
          <w:tcPr>
            <w:tcW w:w="1592" w:type="dxa"/>
          </w:tcPr>
          <w:p w:rsidR="00D72645" w:rsidRDefault="00D72645" w:rsidP="00AF6C2F">
            <w:r>
              <w:t>Text</w:t>
            </w:r>
          </w:p>
        </w:tc>
        <w:tc>
          <w:tcPr>
            <w:tcW w:w="3360" w:type="dxa"/>
          </w:tcPr>
          <w:p w:rsidR="00D72645" w:rsidRDefault="00D72645" w:rsidP="00AF6C2F">
            <w:r>
              <w:t>Sensor nick name for MACID_BROADCAST</w:t>
            </w:r>
          </w:p>
        </w:tc>
        <w:tc>
          <w:tcPr>
            <w:tcW w:w="2130" w:type="dxa"/>
          </w:tcPr>
          <w:p w:rsidR="00D72645" w:rsidRDefault="00D72645" w:rsidP="00AF6C2F">
            <w:r>
              <w:t>Max 10 characters</w:t>
            </w:r>
          </w:p>
        </w:tc>
      </w:tr>
    </w:tbl>
    <w:p w:rsidR="00AF6C2F" w:rsidRPr="00F66074" w:rsidRDefault="00AF6C2F" w:rsidP="00F66074">
      <w:pPr>
        <w:pStyle w:val="NoSpacing"/>
      </w:pPr>
    </w:p>
    <w:p w:rsidR="00661B2D" w:rsidRDefault="00661B2D" w:rsidP="00661B2D">
      <w:pPr>
        <w:pStyle w:val="Heading3"/>
      </w:pPr>
      <w:bookmarkStart w:id="16" w:name="_Toc318802696"/>
      <w:bookmarkStart w:id="17" w:name="_Toc326449756"/>
      <w:r>
        <w:t>Delivery</w:t>
      </w:r>
      <w:bookmarkEnd w:id="16"/>
      <w:bookmarkEnd w:id="17"/>
    </w:p>
    <w:p w:rsidR="00661B2D" w:rsidRDefault="005619D4" w:rsidP="00661B2D">
      <w:r>
        <w:t xml:space="preserve">The sensor simulator source files were uploaded to Hercules machine under </w:t>
      </w:r>
      <w:proofErr w:type="spellStart"/>
      <w:r>
        <w:t>dslab</w:t>
      </w:r>
      <w:proofErr w:type="spellEnd"/>
      <w:r>
        <w:t xml:space="preserve"> account.</w:t>
      </w:r>
    </w:p>
    <w:p w:rsidR="005619D4" w:rsidRDefault="005619D4" w:rsidP="00240637">
      <w:pPr>
        <w:pStyle w:val="NoSpacing"/>
      </w:pPr>
      <w:proofErr w:type="spellStart"/>
      <w:proofErr w:type="gramStart"/>
      <w:r>
        <w:t>dslab</w:t>
      </w:r>
      <w:proofErr w:type="spellEnd"/>
      <w:r>
        <w:t>/</w:t>
      </w:r>
      <w:proofErr w:type="spellStart"/>
      <w:r>
        <w:t>SensorGrid</w:t>
      </w:r>
      <w:proofErr w:type="spellEnd"/>
      <w:r>
        <w:t>/</w:t>
      </w:r>
      <w:proofErr w:type="spellStart"/>
      <w:r>
        <w:t>FakeSensors</w:t>
      </w:r>
      <w:proofErr w:type="spellEnd"/>
      <w:proofErr w:type="gramEnd"/>
    </w:p>
    <w:p w:rsidR="00240637" w:rsidRDefault="00240637" w:rsidP="00240637">
      <w:pPr>
        <w:pStyle w:val="NoSpacing"/>
      </w:pPr>
    </w:p>
    <w:p w:rsidR="005619D4" w:rsidRDefault="005619D4" w:rsidP="00661B2D">
      <w:r>
        <w:t xml:space="preserve">To compile, just type “make” in this folder. To execute, use </w:t>
      </w:r>
      <w:r w:rsidRPr="005619D4">
        <w:rPr>
          <w:b/>
        </w:rPr>
        <w:t>start.sh</w:t>
      </w:r>
      <w:r>
        <w:t xml:space="preserve"> script.</w:t>
      </w:r>
    </w:p>
    <w:p w:rsidR="005619D4" w:rsidRDefault="000527EF" w:rsidP="000527EF">
      <w:pPr>
        <w:pStyle w:val="Heading2"/>
      </w:pPr>
      <w:bookmarkStart w:id="18" w:name="_Toc318802697"/>
      <w:bookmarkStart w:id="19" w:name="_Toc326449757"/>
      <w:r>
        <w:t>Modifications in Connector</w:t>
      </w:r>
      <w:bookmarkEnd w:id="18"/>
      <w:bookmarkEnd w:id="19"/>
    </w:p>
    <w:p w:rsidR="000527EF" w:rsidRDefault="00404D19" w:rsidP="000527EF">
      <w:r>
        <w:t xml:space="preserve">There are two modifications to Connector were done beside minor </w:t>
      </w:r>
      <w:proofErr w:type="spellStart"/>
      <w:r>
        <w:t>bugfixes</w:t>
      </w:r>
      <w:proofErr w:type="spellEnd"/>
    </w:p>
    <w:p w:rsidR="00404D19" w:rsidRDefault="00404D19" w:rsidP="00404D19">
      <w:pPr>
        <w:pStyle w:val="ListParagraph"/>
        <w:numPr>
          <w:ilvl w:val="0"/>
          <w:numId w:val="3"/>
        </w:numPr>
      </w:pPr>
      <w:r>
        <w:t>Add support for sensor aliases</w:t>
      </w:r>
    </w:p>
    <w:p w:rsidR="00404D19" w:rsidRDefault="006204A9" w:rsidP="00404D19">
      <w:pPr>
        <w:pStyle w:val="ListParagraph"/>
        <w:numPr>
          <w:ilvl w:val="0"/>
          <w:numId w:val="3"/>
        </w:numPr>
      </w:pPr>
      <w:r>
        <w:t>Sensors matrix support</w:t>
      </w:r>
    </w:p>
    <w:p w:rsidR="00816FAA" w:rsidRDefault="00816FAA" w:rsidP="00816FAA">
      <w:pPr>
        <w:pStyle w:val="Heading3"/>
      </w:pPr>
      <w:bookmarkStart w:id="20" w:name="_Toc318802698"/>
      <w:bookmarkStart w:id="21" w:name="_Toc326449758"/>
      <w:proofErr w:type="spellStart"/>
      <w:proofErr w:type="gramStart"/>
      <w:r>
        <w:lastRenderedPageBreak/>
        <w:t>initSensor</w:t>
      </w:r>
      <w:proofErr w:type="spellEnd"/>
      <w:r>
        <w:t>(</w:t>
      </w:r>
      <w:proofErr w:type="gramEnd"/>
      <w:r>
        <w:t>) Connector call</w:t>
      </w:r>
      <w:bookmarkEnd w:id="20"/>
      <w:bookmarkEnd w:id="21"/>
    </w:p>
    <w:p w:rsidR="004C2F40" w:rsidRDefault="004C2F40" w:rsidP="00816FAA">
      <w:r>
        <w:t xml:space="preserve">The </w:t>
      </w:r>
      <w:proofErr w:type="spellStart"/>
      <w:r>
        <w:t>SensorDataSplitter</w:t>
      </w:r>
      <w:proofErr w:type="spellEnd"/>
      <w:r>
        <w:t xml:space="preserve"> class implements </w:t>
      </w:r>
      <w:r w:rsidRPr="004C2F40">
        <w:t>Runnable</w:t>
      </w:r>
      <w:r>
        <w:t xml:space="preserve"> interface, so Connector may start a splitter thread for each sensor servicing.</w:t>
      </w:r>
    </w:p>
    <w:p w:rsidR="004C2F40" w:rsidRDefault="004C2F40" w:rsidP="00816FAA">
      <w:r>
        <w:t xml:space="preserve">The </w:t>
      </w:r>
      <w:proofErr w:type="spellStart"/>
      <w:r>
        <w:t>SensorDataSplitter</w:t>
      </w:r>
      <w:proofErr w:type="spellEnd"/>
      <w:r>
        <w:t xml:space="preserve"> helper class implements </w:t>
      </w:r>
      <w:r w:rsidRPr="004C2F40">
        <w:t>Readable</w:t>
      </w:r>
      <w:r>
        <w:t xml:space="preserve"> interface, so this class can feed output Scanners.</w:t>
      </w:r>
    </w:p>
    <w:p w:rsidR="004C2F40" w:rsidRDefault="004C2F40" w:rsidP="00816FAA">
      <w:r w:rsidRPr="004C2F40">
        <w:rPr>
          <w:noProof/>
        </w:rPr>
        <w:drawing>
          <wp:inline distT="0" distB="0" distL="0" distR="0" wp14:anchorId="258109B1" wp14:editId="625D7F60">
            <wp:extent cx="3902075" cy="21043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075" cy="2104390"/>
                    </a:xfrm>
                    <a:prstGeom prst="rect">
                      <a:avLst/>
                    </a:prstGeom>
                    <a:noFill/>
                    <a:ln>
                      <a:noFill/>
                    </a:ln>
                  </pic:spPr>
                </pic:pic>
              </a:graphicData>
            </a:graphic>
          </wp:inline>
        </w:drawing>
      </w:r>
    </w:p>
    <w:p w:rsidR="00014746" w:rsidRDefault="00014746" w:rsidP="00014746">
      <w:pPr>
        <w:pStyle w:val="Heading3"/>
      </w:pPr>
      <w:bookmarkStart w:id="22" w:name="_Toc326449759"/>
      <w:r>
        <w:t>Sensors matrix support</w:t>
      </w:r>
      <w:bookmarkEnd w:id="22"/>
    </w:p>
    <w:p w:rsidR="00014746" w:rsidRDefault="00014746" w:rsidP="00014746">
      <w:r w:rsidRPr="00014746">
        <w:drawing>
          <wp:inline distT="0" distB="0" distL="0" distR="0" wp14:anchorId="1A8A666E" wp14:editId="4A883B1D">
            <wp:extent cx="5407572" cy="4470078"/>
            <wp:effectExtent l="0" t="0" r="3175" b="6985"/>
            <wp:docPr id="61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4881" cy="4476120"/>
                    </a:xfrm>
                    <a:prstGeom prst="rect">
                      <a:avLst/>
                    </a:prstGeom>
                    <a:noFill/>
                    <a:ln>
                      <a:noFill/>
                    </a:ln>
                    <a:effectLst/>
                    <a:extLst/>
                  </pic:spPr>
                </pic:pic>
              </a:graphicData>
            </a:graphic>
          </wp:inline>
        </w:drawing>
      </w:r>
    </w:p>
    <w:p w:rsidR="00014746" w:rsidRDefault="00014746" w:rsidP="00014746">
      <w:r w:rsidRPr="00014746">
        <w:lastRenderedPageBreak/>
        <w:drawing>
          <wp:inline distT="0" distB="0" distL="0" distR="0" wp14:anchorId="1EF11BF4" wp14:editId="22CA23E7">
            <wp:extent cx="4183901" cy="3352800"/>
            <wp:effectExtent l="0" t="0" r="762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3901" cy="3352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14746" w:rsidRPr="00014746" w:rsidRDefault="00014746" w:rsidP="00014746">
      <w:r w:rsidRPr="00014746">
        <w:t>Lat</w:t>
      </w:r>
      <w:r w:rsidRPr="00014746">
        <w:rPr>
          <w:vertAlign w:val="subscript"/>
        </w:rPr>
        <w:t>1</w:t>
      </w:r>
      <w:r w:rsidRPr="00014746">
        <w:t>, Lng</w:t>
      </w:r>
      <w:r w:rsidRPr="00014746">
        <w:rPr>
          <w:vertAlign w:val="subscript"/>
        </w:rPr>
        <w:t>1</w:t>
      </w:r>
      <w:r w:rsidRPr="00014746">
        <w:t xml:space="preserve"> – GPS coordinates of the [0</w:t>
      </w:r>
      <w:proofErr w:type="gramStart"/>
      <w:r w:rsidRPr="00014746">
        <w:t>,0</w:t>
      </w:r>
      <w:proofErr w:type="gramEnd"/>
      <w:r w:rsidRPr="00014746">
        <w:t>] point in the orchard</w:t>
      </w:r>
    </w:p>
    <w:p w:rsidR="00014746" w:rsidRPr="00014746" w:rsidRDefault="00014746" w:rsidP="00014746">
      <w:r w:rsidRPr="00014746">
        <w:t>Lat</w:t>
      </w:r>
      <w:r w:rsidRPr="00014746">
        <w:rPr>
          <w:vertAlign w:val="subscript"/>
        </w:rPr>
        <w:t>2</w:t>
      </w:r>
      <w:r w:rsidRPr="00014746">
        <w:t>, Lng</w:t>
      </w:r>
      <w:r w:rsidRPr="00014746">
        <w:rPr>
          <w:vertAlign w:val="subscript"/>
        </w:rPr>
        <w:t xml:space="preserve">2 </w:t>
      </w:r>
      <w:r w:rsidRPr="00014746">
        <w:t>– GPS coordinates that sensor reports</w:t>
      </w:r>
    </w:p>
    <w:p w:rsidR="00014746" w:rsidRDefault="00014746" w:rsidP="00014746">
      <w:r w:rsidRPr="00014746">
        <w:t>Interval – a distance between each sensor in the logical grid</w:t>
      </w:r>
    </w:p>
    <w:p w:rsidR="00014746" w:rsidRDefault="00014746" w:rsidP="00014746">
      <w:r>
        <w:t>Then, it is following the algorithm above. For calculating a d</w:t>
      </w:r>
      <w:r w:rsidRPr="00014746">
        <w:t>istance between two GPS coordinates</w:t>
      </w:r>
      <w:r>
        <w:t xml:space="preserve"> it uses </w:t>
      </w:r>
      <w:r w:rsidRPr="00014746">
        <w:t xml:space="preserve">well-known </w:t>
      </w:r>
      <w:proofErr w:type="spellStart"/>
      <w:r w:rsidRPr="00014746">
        <w:t>haversine</w:t>
      </w:r>
      <w:proofErr w:type="spellEnd"/>
      <w:r w:rsidRPr="00014746">
        <w:t xml:space="preserve"> formula, which is optimal for small distances</w:t>
      </w:r>
      <w:r>
        <w:t>.</w:t>
      </w:r>
    </w:p>
    <w:p w:rsidR="00014746" w:rsidRDefault="00014746" w:rsidP="00014746">
      <w:pPr>
        <w:pStyle w:val="ListParagraph"/>
        <w:numPr>
          <w:ilvl w:val="0"/>
          <w:numId w:val="5"/>
        </w:numPr>
      </w:pPr>
      <w:r>
        <w:t>Calculate angular distance between two points</w:t>
      </w:r>
    </w:p>
    <w:p w:rsidR="00014746" w:rsidRDefault="00014746" w:rsidP="00014746">
      <w:r w:rsidRPr="00014746">
        <w:drawing>
          <wp:inline distT="0" distB="0" distL="0" distR="0" wp14:anchorId="43D37A26" wp14:editId="2301DD92">
            <wp:extent cx="6152515" cy="621758"/>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515" cy="621758"/>
                    </a:xfrm>
                    <a:prstGeom prst="rect">
                      <a:avLst/>
                    </a:prstGeom>
                    <a:noFill/>
                    <a:ln>
                      <a:noFill/>
                    </a:ln>
                  </pic:spPr>
                </pic:pic>
              </a:graphicData>
            </a:graphic>
          </wp:inline>
        </w:drawing>
      </w:r>
    </w:p>
    <w:p w:rsidR="00014746" w:rsidRDefault="00014746" w:rsidP="00014746">
      <w:pPr>
        <w:pStyle w:val="ListParagraph"/>
        <w:numPr>
          <w:ilvl w:val="0"/>
          <w:numId w:val="5"/>
        </w:numPr>
      </w:pPr>
      <w:r>
        <w:t xml:space="preserve">Convert to linear distance </w:t>
      </w:r>
    </w:p>
    <w:p w:rsidR="00014746" w:rsidRDefault="00014746" w:rsidP="00014746">
      <w:r w:rsidRPr="00014746">
        <w:drawing>
          <wp:inline distT="0" distB="0" distL="0" distR="0">
            <wp:extent cx="1150620" cy="26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620" cy="260350"/>
                    </a:xfrm>
                    <a:prstGeom prst="rect">
                      <a:avLst/>
                    </a:prstGeom>
                    <a:noFill/>
                    <a:ln>
                      <a:noFill/>
                    </a:ln>
                  </pic:spPr>
                </pic:pic>
              </a:graphicData>
            </a:graphic>
          </wp:inline>
        </w:drawing>
      </w:r>
    </w:p>
    <w:p w:rsidR="00014746" w:rsidRDefault="00014746" w:rsidP="00014746">
      <w:proofErr w:type="gramStart"/>
      <w:r>
        <w:t>Where R is the Earth radius.</w:t>
      </w:r>
      <w:proofErr w:type="gramEnd"/>
    </w:p>
    <w:p w:rsidR="00A71C8E" w:rsidRPr="00014746" w:rsidRDefault="00A71C8E" w:rsidP="00A71C8E">
      <w:pPr>
        <w:spacing w:after="0" w:line="240" w:lineRule="auto"/>
      </w:pPr>
      <w:r>
        <w:t>Please see the following references for more information:</w:t>
      </w:r>
    </w:p>
    <w:p w:rsidR="00014746" w:rsidRDefault="00014746" w:rsidP="00A71C8E">
      <w:pPr>
        <w:spacing w:after="0" w:line="240" w:lineRule="auto"/>
      </w:pPr>
      <w:hyperlink r:id="rId16" w:history="1">
        <w:r w:rsidRPr="00C06B6F">
          <w:rPr>
            <w:rStyle w:val="Hyperlink"/>
          </w:rPr>
          <w:t>http://www.math.montana.edu/frankw/ccp/cases/Global-Positioning/spherical-coordinates/learn.htm</w:t>
        </w:r>
      </w:hyperlink>
    </w:p>
    <w:p w:rsidR="00014746" w:rsidRDefault="00D52D16" w:rsidP="00A71C8E">
      <w:pPr>
        <w:spacing w:after="0" w:line="240" w:lineRule="auto"/>
      </w:pPr>
      <w:hyperlink r:id="rId17" w:history="1">
        <w:r w:rsidRPr="00C06B6F">
          <w:rPr>
            <w:rStyle w:val="Hyperlink"/>
          </w:rPr>
          <w:t>http://mathforum.org/library/drmath/view/51879.html</w:t>
        </w:r>
      </w:hyperlink>
    </w:p>
    <w:p w:rsidR="00014746" w:rsidRPr="00014746" w:rsidRDefault="00014746" w:rsidP="00014746"/>
    <w:p w:rsidR="000527EF" w:rsidRDefault="009A1996" w:rsidP="009A1996">
      <w:pPr>
        <w:pStyle w:val="Heading2"/>
      </w:pPr>
      <w:bookmarkStart w:id="23" w:name="_Toc318802699"/>
      <w:bookmarkStart w:id="24" w:name="_Toc326449760"/>
      <w:r>
        <w:t>Modifications in Sensor Server (</w:t>
      </w:r>
      <w:proofErr w:type="spellStart"/>
      <w:r>
        <w:t>VikingX</w:t>
      </w:r>
      <w:proofErr w:type="spellEnd"/>
      <w:r>
        <w:t>)</w:t>
      </w:r>
      <w:bookmarkEnd w:id="23"/>
      <w:bookmarkEnd w:id="24"/>
    </w:p>
    <w:p w:rsidR="00AA2CC4" w:rsidRDefault="00AA2CC4" w:rsidP="00AA2CC4"/>
    <w:p w:rsidR="00AA2CC4" w:rsidRDefault="00AA2CC4" w:rsidP="00AA2CC4"/>
    <w:p w:rsidR="00AA2CC4" w:rsidRPr="00AA2CC4" w:rsidRDefault="00AA2CC4" w:rsidP="00AA2CC4">
      <w:r w:rsidRPr="00AA2CC4">
        <w:drawing>
          <wp:inline distT="0" distB="0" distL="0" distR="0" wp14:anchorId="1535E35C" wp14:editId="4F600CD9">
            <wp:extent cx="6152515" cy="3941378"/>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2515" cy="3941378"/>
                    </a:xfrm>
                    <a:prstGeom prst="rect">
                      <a:avLst/>
                    </a:prstGeom>
                    <a:noFill/>
                    <a:ln>
                      <a:noFill/>
                    </a:ln>
                  </pic:spPr>
                </pic:pic>
              </a:graphicData>
            </a:graphic>
          </wp:inline>
        </w:drawing>
      </w:r>
    </w:p>
    <w:p w:rsidR="009A1996" w:rsidRDefault="00404D19" w:rsidP="009A1996">
      <w:r>
        <w:t>The following changes were made to sensor server</w:t>
      </w:r>
    </w:p>
    <w:p w:rsidR="00404D19" w:rsidRDefault="00404D19" w:rsidP="00404D19">
      <w:pPr>
        <w:pStyle w:val="ListParagraph"/>
        <w:numPr>
          <w:ilvl w:val="0"/>
          <w:numId w:val="4"/>
        </w:numPr>
      </w:pPr>
      <w:r>
        <w:t>Add support for sensor aliases</w:t>
      </w:r>
    </w:p>
    <w:p w:rsidR="00404D19" w:rsidRDefault="00404D19" w:rsidP="00404D19">
      <w:pPr>
        <w:pStyle w:val="ListParagraph"/>
        <w:numPr>
          <w:ilvl w:val="0"/>
          <w:numId w:val="4"/>
        </w:numPr>
      </w:pPr>
      <w:r>
        <w:t>Move out the sensor map support to separate class</w:t>
      </w:r>
    </w:p>
    <w:p w:rsidR="00F57DC8" w:rsidRDefault="00F57DC8" w:rsidP="00404D19">
      <w:pPr>
        <w:pStyle w:val="ListParagraph"/>
        <w:numPr>
          <w:ilvl w:val="0"/>
          <w:numId w:val="4"/>
        </w:numPr>
      </w:pPr>
      <w:r>
        <w:t>Separate and abstract communication layer</w:t>
      </w:r>
    </w:p>
    <w:p w:rsidR="00F57DC8" w:rsidRDefault="00F57DC8" w:rsidP="00404D19">
      <w:pPr>
        <w:pStyle w:val="ListParagraph"/>
        <w:numPr>
          <w:ilvl w:val="0"/>
          <w:numId w:val="4"/>
        </w:numPr>
      </w:pPr>
      <w:r>
        <w:t>Add tracing support</w:t>
      </w:r>
    </w:p>
    <w:p w:rsidR="00F57DC8" w:rsidRDefault="00F57DC8" w:rsidP="00404D19">
      <w:pPr>
        <w:pStyle w:val="ListParagraph"/>
        <w:numPr>
          <w:ilvl w:val="0"/>
          <w:numId w:val="4"/>
        </w:numPr>
      </w:pPr>
      <w:r>
        <w:t>Switch to event-driven threaded class for UDP broadcast listening, which is replacing listener2.java</w:t>
      </w:r>
    </w:p>
    <w:p w:rsidR="00485942" w:rsidRDefault="00485942" w:rsidP="00485942">
      <w:pPr>
        <w:pStyle w:val="ListParagraph"/>
        <w:numPr>
          <w:ilvl w:val="0"/>
          <w:numId w:val="4"/>
        </w:numPr>
      </w:pPr>
      <w:r w:rsidRPr="00485942">
        <w:t>LIST ftp command provides actual sensors listing including location data and aliases</w:t>
      </w:r>
    </w:p>
    <w:p w:rsidR="003D6E68" w:rsidRPr="003D6E68" w:rsidRDefault="003D6E68" w:rsidP="003D6E68">
      <w:pPr>
        <w:pStyle w:val="ListParagraph"/>
        <w:numPr>
          <w:ilvl w:val="0"/>
          <w:numId w:val="4"/>
        </w:numPr>
      </w:pPr>
      <w:r w:rsidRPr="003D6E68">
        <w:t>Privileged FTP commands cannot be executed without authentication</w:t>
      </w:r>
    </w:p>
    <w:p w:rsidR="00474DC5" w:rsidRPr="00474DC5" w:rsidRDefault="00474DC5" w:rsidP="00474DC5">
      <w:pPr>
        <w:pStyle w:val="ListParagraph"/>
        <w:numPr>
          <w:ilvl w:val="0"/>
          <w:numId w:val="4"/>
        </w:numPr>
      </w:pPr>
      <w:r w:rsidRPr="00474DC5">
        <w:t>Minor bug fixes</w:t>
      </w:r>
    </w:p>
    <w:p w:rsidR="003D6E68" w:rsidRDefault="00474DC5" w:rsidP="00474DC5">
      <w:pPr>
        <w:pStyle w:val="ListParagraph"/>
        <w:numPr>
          <w:ilvl w:val="0"/>
          <w:numId w:val="4"/>
        </w:numPr>
      </w:pPr>
      <w:r w:rsidRPr="00474DC5">
        <w:t>Grace</w:t>
      </w:r>
      <w:r>
        <w:t>ful server shutdown is possible</w:t>
      </w:r>
    </w:p>
    <w:p w:rsidR="00404D19" w:rsidRDefault="005A7A15" w:rsidP="005A7A15">
      <w:pPr>
        <w:pStyle w:val="Heading3"/>
      </w:pPr>
      <w:bookmarkStart w:id="25" w:name="_Toc318802700"/>
      <w:bookmarkStart w:id="26" w:name="_Toc326449761"/>
      <w:r>
        <w:t>Support for sensor aliases</w:t>
      </w:r>
      <w:bookmarkEnd w:id="25"/>
      <w:bookmarkEnd w:id="26"/>
    </w:p>
    <w:p w:rsidR="005A7A15" w:rsidRDefault="005A7A15" w:rsidP="005A7A15">
      <w:r>
        <w:t>The map file (</w:t>
      </w:r>
      <w:r w:rsidRPr="005A7A15">
        <w:t>sensor-file.txt</w:t>
      </w:r>
      <w:r>
        <w:t xml:space="preserve">) now is supporting new command [alias]. This command allows describing a number of sensors using their implicit names or </w:t>
      </w:r>
      <w:proofErr w:type="spellStart"/>
      <w:r>
        <w:t>regexp</w:t>
      </w:r>
      <w:proofErr w:type="spellEnd"/>
      <w:r>
        <w:t xml:space="preserve"> expressions as a wildcard under a single alias. </w:t>
      </w:r>
      <w:r w:rsidR="00A726EC">
        <w:t>Besides future cloud applications, t</w:t>
      </w:r>
      <w:r>
        <w:t xml:space="preserve">his functionality </w:t>
      </w:r>
      <w:r w:rsidR="00A726EC">
        <w:t>is</w:t>
      </w:r>
      <w:r>
        <w:t xml:space="preserve"> used in </w:t>
      </w:r>
      <w:r w:rsidR="00A726EC">
        <w:t>Connector’s sensor matrix</w:t>
      </w:r>
      <w:r>
        <w:t xml:space="preserve">, which </w:t>
      </w:r>
      <w:r w:rsidR="00A726EC">
        <w:t>is</w:t>
      </w:r>
      <w:r>
        <w:t xml:space="preserve"> selecting required sensor from the list by its geographic location. The alias feature will allow to limit a search scope within a given sensors set.</w:t>
      </w:r>
    </w:p>
    <w:p w:rsidR="009A1996" w:rsidRDefault="00BC5CEF" w:rsidP="00BC5CEF">
      <w:pPr>
        <w:pStyle w:val="Heading3"/>
      </w:pPr>
      <w:bookmarkStart w:id="27" w:name="_Toc318802701"/>
      <w:bookmarkStart w:id="28" w:name="_Toc326449762"/>
      <w:r>
        <w:lastRenderedPageBreak/>
        <w:t>Refactoring the main class</w:t>
      </w:r>
      <w:bookmarkEnd w:id="27"/>
      <w:bookmarkEnd w:id="28"/>
    </w:p>
    <w:p w:rsidR="00BC5CEF" w:rsidRDefault="005D759E" w:rsidP="00BC5CEF">
      <w:r>
        <w:t>Before digging in into the sensor map file support extensions, I did some refactoring by moving sensor map file related functionality into the separate class (SensorMap.java</w:t>
      </w:r>
      <w:r w:rsidR="0049685A">
        <w:t>.</w:t>
      </w:r>
      <w:r>
        <w:t xml:space="preserve">) This refactoring is improving coding style, and increases the code readability. </w:t>
      </w:r>
      <w:r w:rsidR="001C4379">
        <w:t>Also, some dead code was identified during refactoring.</w:t>
      </w:r>
    </w:p>
    <w:p w:rsidR="00254660" w:rsidRDefault="00A726EC" w:rsidP="00254660">
      <w:pPr>
        <w:pStyle w:val="Heading3"/>
      </w:pPr>
      <w:bookmarkStart w:id="29" w:name="_Toc326449763"/>
      <w:r>
        <w:t>Separating communication layer from main class</w:t>
      </w:r>
      <w:bookmarkEnd w:id="29"/>
    </w:p>
    <w:p w:rsidR="00A726EC" w:rsidRDefault="00AA2CC4" w:rsidP="00A726EC">
      <w:r>
        <w:t xml:space="preserve">Each transport protocol class should implement </w:t>
      </w:r>
      <w:proofErr w:type="spellStart"/>
      <w:r>
        <w:t>IServerTransport</w:t>
      </w:r>
      <w:proofErr w:type="spellEnd"/>
      <w:r>
        <w:t xml:space="preserve"> interface. </w:t>
      </w:r>
      <w:r w:rsidR="00A67AD7">
        <w:t xml:space="preserve">From other side, main </w:t>
      </w:r>
      <w:proofErr w:type="spellStart"/>
      <w:r w:rsidR="00A67AD7">
        <w:t>SensorServer</w:t>
      </w:r>
      <w:proofErr w:type="spellEnd"/>
      <w:r w:rsidR="00A67AD7">
        <w:t xml:space="preserve"> class is implementing </w:t>
      </w:r>
      <w:proofErr w:type="spellStart"/>
      <w:r w:rsidR="00A67AD7">
        <w:t>IServerCallbacks</w:t>
      </w:r>
      <w:proofErr w:type="spellEnd"/>
      <w:r w:rsidR="00A67AD7">
        <w:t xml:space="preserve"> interface in order to provide necessary service level for the transports. This separation is improving stability and extensibility of the server. Besides better coding style, it allows another developer working on communication layer improvements without interfering with </w:t>
      </w:r>
      <w:proofErr w:type="spellStart"/>
      <w:r w:rsidR="00A67AD7">
        <w:t>SensorServer</w:t>
      </w:r>
      <w:proofErr w:type="spellEnd"/>
      <w:r w:rsidR="00A67AD7">
        <w:t xml:space="preserve"> developer.</w:t>
      </w:r>
    </w:p>
    <w:p w:rsidR="00C3629A" w:rsidRDefault="00C3629A" w:rsidP="00C3629A">
      <w:pPr>
        <w:pStyle w:val="Heading3"/>
      </w:pPr>
      <w:bookmarkStart w:id="30" w:name="_Toc326449764"/>
      <w:r>
        <w:t>Tracing support</w:t>
      </w:r>
      <w:bookmarkEnd w:id="30"/>
    </w:p>
    <w:p w:rsidR="00C3629A" w:rsidRDefault="00C3629A" w:rsidP="00C3629A">
      <w:r>
        <w:t xml:space="preserve">Errors, events, and debug messages could be saved to file, printed, or transmitted to remote host by </w:t>
      </w:r>
      <w:proofErr w:type="spellStart"/>
      <w:r>
        <w:t>ITracer</w:t>
      </w:r>
      <w:proofErr w:type="spellEnd"/>
      <w:r>
        <w:t xml:space="preserve"> interface derivative classes. Currently, the </w:t>
      </w:r>
      <w:proofErr w:type="spellStart"/>
      <w:r>
        <w:t>FileTracer</w:t>
      </w:r>
      <w:proofErr w:type="spellEnd"/>
      <w:r>
        <w:t xml:space="preserve"> class saves those messages to a plain text file. Good tracing is feasible for diagnosing low-reproducing problems.</w:t>
      </w:r>
    </w:p>
    <w:p w:rsidR="00C3629A" w:rsidRDefault="007B156A" w:rsidP="007B156A">
      <w:pPr>
        <w:pStyle w:val="Heading3"/>
      </w:pPr>
      <w:bookmarkStart w:id="31" w:name="_Toc326449765"/>
      <w:r>
        <w:t>New UDP listening support</w:t>
      </w:r>
      <w:bookmarkEnd w:id="31"/>
    </w:p>
    <w:p w:rsidR="007B156A" w:rsidRDefault="007B156A" w:rsidP="007B156A">
      <w:r>
        <w:t>In the previous version, a hacked modification of Todd Elliot’s listener.java application (known as listener2) was started in separate process for piping out the temperature readings from sensors. This method had number of issues, but it also was not allowed to extend sensor server for capturing location information broadcasts. Also, it was required to run separate copy of the process for each application connected.</w:t>
      </w:r>
    </w:p>
    <w:p w:rsidR="007B156A" w:rsidRDefault="007B156A" w:rsidP="007B156A">
      <w:r>
        <w:t xml:space="preserve">New </w:t>
      </w:r>
      <w:proofErr w:type="spellStart"/>
      <w:r>
        <w:t>SensorUDPListener</w:t>
      </w:r>
      <w:proofErr w:type="spellEnd"/>
      <w:r>
        <w:t xml:space="preserve"> class is running in the same process context and generating events for each client application connected. There are two types of events supported. First, it is the same temperature, signal strength, and battery voltage reading. Second event contains sensor location information. This type of events is not delivering to the applications directly, but caching in </w:t>
      </w:r>
      <w:proofErr w:type="spellStart"/>
      <w:r>
        <w:t>SensorMap</w:t>
      </w:r>
      <w:proofErr w:type="spellEnd"/>
      <w:r>
        <w:t xml:space="preserve"> to be returned by request.</w:t>
      </w:r>
    </w:p>
    <w:p w:rsidR="00405270" w:rsidRDefault="00405270">
      <w:r>
        <w:br w:type="page"/>
      </w:r>
    </w:p>
    <w:p w:rsidR="001C4379" w:rsidRPr="00BC5CEF" w:rsidRDefault="00405270" w:rsidP="00BC5CEF">
      <w:r w:rsidRPr="00405270">
        <w:lastRenderedPageBreak/>
        <w:drawing>
          <wp:inline distT="0" distB="0" distL="0" distR="0" wp14:anchorId="25B63EA0" wp14:editId="5B8D443C">
            <wp:extent cx="8301178" cy="62345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8306528" cy="6238537"/>
                    </a:xfrm>
                    <a:prstGeom prst="rect">
                      <a:avLst/>
                    </a:prstGeom>
                    <a:noFill/>
                    <a:ln>
                      <a:noFill/>
                    </a:ln>
                  </pic:spPr>
                </pic:pic>
              </a:graphicData>
            </a:graphic>
          </wp:inline>
        </w:drawing>
      </w:r>
      <w:bookmarkStart w:id="32" w:name="_GoBack"/>
      <w:bookmarkEnd w:id="32"/>
    </w:p>
    <w:sectPr w:rsidR="001C4379" w:rsidRPr="00BC5CEF" w:rsidSect="009E3740">
      <w:headerReference w:type="even" r:id="rId20"/>
      <w:headerReference w:type="default" r:id="rId2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C0" w:rsidRDefault="007E19C0" w:rsidP="009E3740">
      <w:pPr>
        <w:spacing w:after="0" w:line="240" w:lineRule="auto"/>
      </w:pPr>
      <w:r>
        <w:separator/>
      </w:r>
    </w:p>
  </w:endnote>
  <w:endnote w:type="continuationSeparator" w:id="0">
    <w:p w:rsidR="007E19C0" w:rsidRDefault="007E19C0" w:rsidP="009E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C0" w:rsidRDefault="007E19C0" w:rsidP="009E3740">
      <w:pPr>
        <w:spacing w:after="0" w:line="240" w:lineRule="auto"/>
      </w:pPr>
      <w:r>
        <w:separator/>
      </w:r>
    </w:p>
  </w:footnote>
  <w:footnote w:type="continuationSeparator" w:id="0">
    <w:p w:rsidR="007E19C0" w:rsidRDefault="007E19C0" w:rsidP="009E3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76"/>
      <w:gridCol w:w="6943"/>
    </w:tblGrid>
    <w:tr w:rsidR="009E3740">
      <w:sdt>
        <w:sdtPr>
          <w:rPr>
            <w:color w:val="FFFFFF" w:themeColor="background1"/>
          </w:rPr>
          <w:alias w:val="Date"/>
          <w:id w:val="388229445"/>
          <w:placeholder>
            <w:docPart w:val="2D551FB99F4149B99608C5DB7F90C32C"/>
          </w:placeholder>
          <w:dataBinding w:prefixMappings="xmlns:ns0='http://schemas.microsoft.com/office/2006/coverPageProps'" w:xpath="/ns0:CoverPageProperties[1]/ns0:PublishDate[1]" w:storeItemID="{55AF091B-3C7A-41E3-B477-F2FDAA23CFDA}"/>
          <w:date w:fullDate="2012-06-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9E3740" w:rsidRDefault="00717733">
              <w:pPr>
                <w:pStyle w:val="Header"/>
                <w:jc w:val="right"/>
                <w:rPr>
                  <w:color w:val="FFFFFF" w:themeColor="background1"/>
                </w:rPr>
              </w:pPr>
              <w:r>
                <w:rPr>
                  <w:color w:val="FFFFFF" w:themeColor="background1"/>
                </w:rPr>
                <w:t>June 1, 2012</w:t>
              </w:r>
            </w:p>
          </w:tc>
        </w:sdtContent>
      </w:sdt>
      <w:tc>
        <w:tcPr>
          <w:tcW w:w="4000" w:type="pct"/>
          <w:tcBorders>
            <w:bottom w:val="single" w:sz="4" w:space="0" w:color="auto"/>
          </w:tcBorders>
          <w:vAlign w:val="bottom"/>
        </w:tcPr>
        <w:p w:rsidR="009E3740" w:rsidRDefault="009E3740" w:rsidP="00911E68">
          <w:pPr>
            <w:pStyle w:val="Header"/>
            <w:rPr>
              <w:color w:val="76923C" w:themeColor="accent3" w:themeShade="BF"/>
              <w:sz w:val="24"/>
            </w:rPr>
          </w:pPr>
          <w:r>
            <w:rPr>
              <w:b/>
              <w:bCs/>
              <w:color w:val="76923C" w:themeColor="accent3" w:themeShade="BF"/>
              <w:sz w:val="24"/>
            </w:rPr>
            <w:t>[</w:t>
          </w:r>
          <w:sdt>
            <w:sdtPr>
              <w:rPr>
                <w:b/>
                <w:bCs/>
                <w:caps/>
                <w:sz w:val="24"/>
              </w:rPr>
              <w:alias w:val="Title"/>
              <w:id w:val="1587185827"/>
              <w:placeholder>
                <w:docPart w:val="60C20083174A4A468A8D11FD6F9A5091"/>
              </w:placeholder>
              <w:dataBinding w:prefixMappings="xmlns:ns0='http://schemas.openxmlformats.org/package/2006/metadata/core-properties' xmlns:ns1='http://purl.org/dc/elements/1.1/'" w:xpath="/ns0:coreProperties[1]/ns1:title[1]" w:storeItemID="{6C3C8BC8-F283-45AE-878A-BAB7291924A1}"/>
              <w:text/>
            </w:sdtPr>
            <w:sdtEndPr/>
            <w:sdtContent>
              <w:r w:rsidR="00911E68">
                <w:rPr>
                  <w:b/>
                  <w:bCs/>
                  <w:caps/>
                  <w:sz w:val="24"/>
                </w:rPr>
                <w:t>CSS497 Winter</w:t>
              </w:r>
              <w:r w:rsidR="00717733">
                <w:rPr>
                  <w:b/>
                  <w:bCs/>
                  <w:caps/>
                  <w:sz w:val="24"/>
                </w:rPr>
                <w:t>/SPRING</w:t>
              </w:r>
              <w:r w:rsidR="00911E68">
                <w:rPr>
                  <w:b/>
                  <w:bCs/>
                  <w:caps/>
                  <w:sz w:val="24"/>
                </w:rPr>
                <w:t xml:space="preserve"> 2012 final report</w:t>
              </w:r>
            </w:sdtContent>
          </w:sdt>
          <w:r>
            <w:rPr>
              <w:b/>
              <w:bCs/>
              <w:color w:val="76923C" w:themeColor="accent3" w:themeShade="BF"/>
              <w:sz w:val="24"/>
            </w:rPr>
            <w:t>]</w:t>
          </w:r>
        </w:p>
      </w:tc>
    </w:tr>
  </w:tbl>
  <w:p w:rsidR="009E3740" w:rsidRDefault="009E3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43"/>
      <w:gridCol w:w="2976"/>
    </w:tblGrid>
    <w:tr w:rsidR="00911E68">
      <w:tc>
        <w:tcPr>
          <w:tcW w:w="3500" w:type="pct"/>
          <w:tcBorders>
            <w:bottom w:val="single" w:sz="4" w:space="0" w:color="auto"/>
          </w:tcBorders>
          <w:vAlign w:val="bottom"/>
        </w:tcPr>
        <w:p w:rsidR="00911E68" w:rsidRDefault="00911E68">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sidR="00717733">
                <w:rPr>
                  <w:b/>
                  <w:bCs/>
                  <w:caps/>
                  <w:sz w:val="24"/>
                  <w:szCs w:val="24"/>
                </w:rPr>
                <w:t>CSS497 Winter/SPRING 2012 final report</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2-06-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911E68" w:rsidRDefault="00717733">
              <w:pPr>
                <w:pStyle w:val="Header"/>
                <w:rPr>
                  <w:color w:val="FFFFFF" w:themeColor="background1"/>
                </w:rPr>
              </w:pPr>
              <w:r>
                <w:rPr>
                  <w:color w:val="FFFFFF" w:themeColor="background1"/>
                </w:rPr>
                <w:t>June 1, 2012</w:t>
              </w:r>
            </w:p>
          </w:tc>
        </w:sdtContent>
      </w:sdt>
    </w:tr>
  </w:tbl>
  <w:p w:rsidR="009E3740" w:rsidRDefault="009E3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E19"/>
    <w:multiLevelType w:val="hybridMultilevel"/>
    <w:tmpl w:val="8F8C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695C"/>
    <w:multiLevelType w:val="hybridMultilevel"/>
    <w:tmpl w:val="8ADA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37C17"/>
    <w:multiLevelType w:val="hybridMultilevel"/>
    <w:tmpl w:val="7112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26211"/>
    <w:multiLevelType w:val="hybridMultilevel"/>
    <w:tmpl w:val="8576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B6F31"/>
    <w:multiLevelType w:val="hybridMultilevel"/>
    <w:tmpl w:val="9FB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66"/>
    <w:rsid w:val="0001329D"/>
    <w:rsid w:val="00014746"/>
    <w:rsid w:val="00017690"/>
    <w:rsid w:val="000527EF"/>
    <w:rsid w:val="00090B64"/>
    <w:rsid w:val="000A7614"/>
    <w:rsid w:val="000E1EE4"/>
    <w:rsid w:val="00122899"/>
    <w:rsid w:val="0012762D"/>
    <w:rsid w:val="00164D53"/>
    <w:rsid w:val="001C4379"/>
    <w:rsid w:val="00240637"/>
    <w:rsid w:val="00254660"/>
    <w:rsid w:val="00283C8A"/>
    <w:rsid w:val="003D34F7"/>
    <w:rsid w:val="003D6E68"/>
    <w:rsid w:val="00404D19"/>
    <w:rsid w:val="00405270"/>
    <w:rsid w:val="00416B77"/>
    <w:rsid w:val="004234B0"/>
    <w:rsid w:val="0044158C"/>
    <w:rsid w:val="00461656"/>
    <w:rsid w:val="00474DC5"/>
    <w:rsid w:val="00485942"/>
    <w:rsid w:val="00487533"/>
    <w:rsid w:val="0049685A"/>
    <w:rsid w:val="004A69E3"/>
    <w:rsid w:val="004C2F40"/>
    <w:rsid w:val="004D673A"/>
    <w:rsid w:val="005619D4"/>
    <w:rsid w:val="005632BA"/>
    <w:rsid w:val="00582F35"/>
    <w:rsid w:val="005875C2"/>
    <w:rsid w:val="00593922"/>
    <w:rsid w:val="005A7A15"/>
    <w:rsid w:val="005D759E"/>
    <w:rsid w:val="006204A9"/>
    <w:rsid w:val="006219A6"/>
    <w:rsid w:val="00654B83"/>
    <w:rsid w:val="00661B2D"/>
    <w:rsid w:val="00676D21"/>
    <w:rsid w:val="006A75A4"/>
    <w:rsid w:val="006D5680"/>
    <w:rsid w:val="006F2A37"/>
    <w:rsid w:val="00717733"/>
    <w:rsid w:val="0072128A"/>
    <w:rsid w:val="00771411"/>
    <w:rsid w:val="007B156A"/>
    <w:rsid w:val="007E19C0"/>
    <w:rsid w:val="007F440D"/>
    <w:rsid w:val="00812D50"/>
    <w:rsid w:val="00816FAA"/>
    <w:rsid w:val="00817725"/>
    <w:rsid w:val="008305B1"/>
    <w:rsid w:val="00843E82"/>
    <w:rsid w:val="0087225E"/>
    <w:rsid w:val="00874193"/>
    <w:rsid w:val="00911E68"/>
    <w:rsid w:val="009A1996"/>
    <w:rsid w:val="009C2A4B"/>
    <w:rsid w:val="009C3E66"/>
    <w:rsid w:val="009E3740"/>
    <w:rsid w:val="00A67AD7"/>
    <w:rsid w:val="00A71C8E"/>
    <w:rsid w:val="00A726EC"/>
    <w:rsid w:val="00AA2CC4"/>
    <w:rsid w:val="00AF0044"/>
    <w:rsid w:val="00AF6C2F"/>
    <w:rsid w:val="00B42E1B"/>
    <w:rsid w:val="00B63167"/>
    <w:rsid w:val="00B64D3E"/>
    <w:rsid w:val="00B654D1"/>
    <w:rsid w:val="00B72F0F"/>
    <w:rsid w:val="00BB1DC7"/>
    <w:rsid w:val="00BC5CEF"/>
    <w:rsid w:val="00C3629A"/>
    <w:rsid w:val="00CB4200"/>
    <w:rsid w:val="00D01052"/>
    <w:rsid w:val="00D40A30"/>
    <w:rsid w:val="00D52D16"/>
    <w:rsid w:val="00D72645"/>
    <w:rsid w:val="00D96116"/>
    <w:rsid w:val="00DF7F80"/>
    <w:rsid w:val="00E50116"/>
    <w:rsid w:val="00E71613"/>
    <w:rsid w:val="00EA7933"/>
    <w:rsid w:val="00F57DC8"/>
    <w:rsid w:val="00F66074"/>
    <w:rsid w:val="00F938FC"/>
    <w:rsid w:val="00FE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A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A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0A30"/>
    <w:pPr>
      <w:ind w:left="720"/>
      <w:contextualSpacing/>
    </w:pPr>
  </w:style>
  <w:style w:type="paragraph" w:styleId="Title">
    <w:name w:val="Title"/>
    <w:basedOn w:val="Normal"/>
    <w:next w:val="Normal"/>
    <w:link w:val="TitleChar"/>
    <w:uiPriority w:val="10"/>
    <w:qFormat/>
    <w:rsid w:val="00654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B8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212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E3740"/>
    <w:pPr>
      <w:tabs>
        <w:tab w:val="center" w:pos="4844"/>
        <w:tab w:val="right" w:pos="9689"/>
      </w:tabs>
      <w:spacing w:after="0" w:line="240" w:lineRule="auto"/>
    </w:pPr>
  </w:style>
  <w:style w:type="character" w:customStyle="1" w:styleId="HeaderChar">
    <w:name w:val="Header Char"/>
    <w:basedOn w:val="DefaultParagraphFont"/>
    <w:link w:val="Header"/>
    <w:uiPriority w:val="99"/>
    <w:rsid w:val="009E3740"/>
  </w:style>
  <w:style w:type="paragraph" w:styleId="Footer">
    <w:name w:val="footer"/>
    <w:basedOn w:val="Normal"/>
    <w:link w:val="FooterChar"/>
    <w:uiPriority w:val="99"/>
    <w:unhideWhenUsed/>
    <w:rsid w:val="009E3740"/>
    <w:pPr>
      <w:tabs>
        <w:tab w:val="center" w:pos="4844"/>
        <w:tab w:val="right" w:pos="9689"/>
      </w:tabs>
      <w:spacing w:after="0" w:line="240" w:lineRule="auto"/>
    </w:pPr>
  </w:style>
  <w:style w:type="character" w:customStyle="1" w:styleId="FooterChar">
    <w:name w:val="Footer Char"/>
    <w:basedOn w:val="DefaultParagraphFont"/>
    <w:link w:val="Footer"/>
    <w:uiPriority w:val="99"/>
    <w:rsid w:val="009E3740"/>
  </w:style>
  <w:style w:type="paragraph" w:styleId="BalloonText">
    <w:name w:val="Balloon Text"/>
    <w:basedOn w:val="Normal"/>
    <w:link w:val="BalloonTextChar"/>
    <w:uiPriority w:val="99"/>
    <w:semiHidden/>
    <w:unhideWhenUsed/>
    <w:rsid w:val="009E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40"/>
    <w:rPr>
      <w:rFonts w:ascii="Tahoma" w:hAnsi="Tahoma" w:cs="Tahoma"/>
      <w:sz w:val="16"/>
      <w:szCs w:val="16"/>
    </w:rPr>
  </w:style>
  <w:style w:type="paragraph" w:styleId="TOCHeading">
    <w:name w:val="TOC Heading"/>
    <w:basedOn w:val="Heading1"/>
    <w:next w:val="Normal"/>
    <w:uiPriority w:val="39"/>
    <w:unhideWhenUsed/>
    <w:qFormat/>
    <w:rsid w:val="005875C2"/>
    <w:pPr>
      <w:outlineLvl w:val="9"/>
    </w:pPr>
    <w:rPr>
      <w:lang w:eastAsia="ja-JP"/>
    </w:rPr>
  </w:style>
  <w:style w:type="paragraph" w:styleId="TOC1">
    <w:name w:val="toc 1"/>
    <w:basedOn w:val="Normal"/>
    <w:next w:val="Normal"/>
    <w:autoRedefine/>
    <w:uiPriority w:val="39"/>
    <w:unhideWhenUsed/>
    <w:rsid w:val="005875C2"/>
    <w:pPr>
      <w:spacing w:after="100"/>
    </w:pPr>
  </w:style>
  <w:style w:type="paragraph" w:styleId="TOC2">
    <w:name w:val="toc 2"/>
    <w:basedOn w:val="Normal"/>
    <w:next w:val="Normal"/>
    <w:autoRedefine/>
    <w:uiPriority w:val="39"/>
    <w:unhideWhenUsed/>
    <w:rsid w:val="005875C2"/>
    <w:pPr>
      <w:spacing w:after="100"/>
      <w:ind w:left="220"/>
    </w:pPr>
  </w:style>
  <w:style w:type="paragraph" w:styleId="TOC3">
    <w:name w:val="toc 3"/>
    <w:basedOn w:val="Normal"/>
    <w:next w:val="Normal"/>
    <w:autoRedefine/>
    <w:uiPriority w:val="39"/>
    <w:unhideWhenUsed/>
    <w:rsid w:val="005875C2"/>
    <w:pPr>
      <w:spacing w:after="100"/>
      <w:ind w:left="440"/>
    </w:pPr>
  </w:style>
  <w:style w:type="character" w:styleId="Hyperlink">
    <w:name w:val="Hyperlink"/>
    <w:basedOn w:val="DefaultParagraphFont"/>
    <w:uiPriority w:val="99"/>
    <w:unhideWhenUsed/>
    <w:rsid w:val="005875C2"/>
    <w:rPr>
      <w:color w:val="0000FF" w:themeColor="hyperlink"/>
      <w:u w:val="single"/>
    </w:rPr>
  </w:style>
  <w:style w:type="paragraph" w:styleId="NoSpacing">
    <w:name w:val="No Spacing"/>
    <w:uiPriority w:val="1"/>
    <w:qFormat/>
    <w:rsid w:val="00F66074"/>
    <w:pPr>
      <w:spacing w:after="0" w:line="240" w:lineRule="auto"/>
    </w:pPr>
    <w:rPr>
      <w:rFonts w:ascii="Courier New" w:hAnsi="Courier New"/>
      <w:sz w:val="18"/>
    </w:rPr>
  </w:style>
  <w:style w:type="table" w:styleId="TableGrid">
    <w:name w:val="Table Grid"/>
    <w:basedOn w:val="TableNormal"/>
    <w:uiPriority w:val="59"/>
    <w:rsid w:val="00AF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7F80"/>
    <w:pPr>
      <w:spacing w:after="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A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A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0A30"/>
    <w:pPr>
      <w:ind w:left="720"/>
      <w:contextualSpacing/>
    </w:pPr>
  </w:style>
  <w:style w:type="paragraph" w:styleId="Title">
    <w:name w:val="Title"/>
    <w:basedOn w:val="Normal"/>
    <w:next w:val="Normal"/>
    <w:link w:val="TitleChar"/>
    <w:uiPriority w:val="10"/>
    <w:qFormat/>
    <w:rsid w:val="00654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B8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212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E3740"/>
    <w:pPr>
      <w:tabs>
        <w:tab w:val="center" w:pos="4844"/>
        <w:tab w:val="right" w:pos="9689"/>
      </w:tabs>
      <w:spacing w:after="0" w:line="240" w:lineRule="auto"/>
    </w:pPr>
  </w:style>
  <w:style w:type="character" w:customStyle="1" w:styleId="HeaderChar">
    <w:name w:val="Header Char"/>
    <w:basedOn w:val="DefaultParagraphFont"/>
    <w:link w:val="Header"/>
    <w:uiPriority w:val="99"/>
    <w:rsid w:val="009E3740"/>
  </w:style>
  <w:style w:type="paragraph" w:styleId="Footer">
    <w:name w:val="footer"/>
    <w:basedOn w:val="Normal"/>
    <w:link w:val="FooterChar"/>
    <w:uiPriority w:val="99"/>
    <w:unhideWhenUsed/>
    <w:rsid w:val="009E3740"/>
    <w:pPr>
      <w:tabs>
        <w:tab w:val="center" w:pos="4844"/>
        <w:tab w:val="right" w:pos="9689"/>
      </w:tabs>
      <w:spacing w:after="0" w:line="240" w:lineRule="auto"/>
    </w:pPr>
  </w:style>
  <w:style w:type="character" w:customStyle="1" w:styleId="FooterChar">
    <w:name w:val="Footer Char"/>
    <w:basedOn w:val="DefaultParagraphFont"/>
    <w:link w:val="Footer"/>
    <w:uiPriority w:val="99"/>
    <w:rsid w:val="009E3740"/>
  </w:style>
  <w:style w:type="paragraph" w:styleId="BalloonText">
    <w:name w:val="Balloon Text"/>
    <w:basedOn w:val="Normal"/>
    <w:link w:val="BalloonTextChar"/>
    <w:uiPriority w:val="99"/>
    <w:semiHidden/>
    <w:unhideWhenUsed/>
    <w:rsid w:val="009E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40"/>
    <w:rPr>
      <w:rFonts w:ascii="Tahoma" w:hAnsi="Tahoma" w:cs="Tahoma"/>
      <w:sz w:val="16"/>
      <w:szCs w:val="16"/>
    </w:rPr>
  </w:style>
  <w:style w:type="paragraph" w:styleId="TOCHeading">
    <w:name w:val="TOC Heading"/>
    <w:basedOn w:val="Heading1"/>
    <w:next w:val="Normal"/>
    <w:uiPriority w:val="39"/>
    <w:unhideWhenUsed/>
    <w:qFormat/>
    <w:rsid w:val="005875C2"/>
    <w:pPr>
      <w:outlineLvl w:val="9"/>
    </w:pPr>
    <w:rPr>
      <w:lang w:eastAsia="ja-JP"/>
    </w:rPr>
  </w:style>
  <w:style w:type="paragraph" w:styleId="TOC1">
    <w:name w:val="toc 1"/>
    <w:basedOn w:val="Normal"/>
    <w:next w:val="Normal"/>
    <w:autoRedefine/>
    <w:uiPriority w:val="39"/>
    <w:unhideWhenUsed/>
    <w:rsid w:val="005875C2"/>
    <w:pPr>
      <w:spacing w:after="100"/>
    </w:pPr>
  </w:style>
  <w:style w:type="paragraph" w:styleId="TOC2">
    <w:name w:val="toc 2"/>
    <w:basedOn w:val="Normal"/>
    <w:next w:val="Normal"/>
    <w:autoRedefine/>
    <w:uiPriority w:val="39"/>
    <w:unhideWhenUsed/>
    <w:rsid w:val="005875C2"/>
    <w:pPr>
      <w:spacing w:after="100"/>
      <w:ind w:left="220"/>
    </w:pPr>
  </w:style>
  <w:style w:type="paragraph" w:styleId="TOC3">
    <w:name w:val="toc 3"/>
    <w:basedOn w:val="Normal"/>
    <w:next w:val="Normal"/>
    <w:autoRedefine/>
    <w:uiPriority w:val="39"/>
    <w:unhideWhenUsed/>
    <w:rsid w:val="005875C2"/>
    <w:pPr>
      <w:spacing w:after="100"/>
      <w:ind w:left="440"/>
    </w:pPr>
  </w:style>
  <w:style w:type="character" w:styleId="Hyperlink">
    <w:name w:val="Hyperlink"/>
    <w:basedOn w:val="DefaultParagraphFont"/>
    <w:uiPriority w:val="99"/>
    <w:unhideWhenUsed/>
    <w:rsid w:val="005875C2"/>
    <w:rPr>
      <w:color w:val="0000FF" w:themeColor="hyperlink"/>
      <w:u w:val="single"/>
    </w:rPr>
  </w:style>
  <w:style w:type="paragraph" w:styleId="NoSpacing">
    <w:name w:val="No Spacing"/>
    <w:uiPriority w:val="1"/>
    <w:qFormat/>
    <w:rsid w:val="00F66074"/>
    <w:pPr>
      <w:spacing w:after="0" w:line="240" w:lineRule="auto"/>
    </w:pPr>
    <w:rPr>
      <w:rFonts w:ascii="Courier New" w:hAnsi="Courier New"/>
      <w:sz w:val="18"/>
    </w:rPr>
  </w:style>
  <w:style w:type="table" w:styleId="TableGrid">
    <w:name w:val="Table Grid"/>
    <w:basedOn w:val="TableNormal"/>
    <w:uiPriority w:val="59"/>
    <w:rsid w:val="00AF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7F80"/>
    <w:pPr>
      <w:spacing w:after="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1707">
      <w:bodyDiv w:val="1"/>
      <w:marLeft w:val="0"/>
      <w:marRight w:val="0"/>
      <w:marTop w:val="0"/>
      <w:marBottom w:val="0"/>
      <w:divBdr>
        <w:top w:val="none" w:sz="0" w:space="0" w:color="auto"/>
        <w:left w:val="none" w:sz="0" w:space="0" w:color="auto"/>
        <w:bottom w:val="none" w:sz="0" w:space="0" w:color="auto"/>
        <w:right w:val="none" w:sz="0" w:space="0" w:color="auto"/>
      </w:divBdr>
    </w:div>
    <w:div w:id="18716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mathforum.org/library/drmath/view/51879.html" TargetMode="External"/><Relationship Id="rId2" Type="http://schemas.openxmlformats.org/officeDocument/2006/relationships/customXml" Target="../customXml/item2.xml"/><Relationship Id="rId16" Type="http://schemas.openxmlformats.org/officeDocument/2006/relationships/hyperlink" Target="http://www.math.montana.edu/frankw/ccp/cases/Global-Positioning/spherical-coordinates/lear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51FB99F4149B99608C5DB7F90C32C"/>
        <w:category>
          <w:name w:val="General"/>
          <w:gallery w:val="placeholder"/>
        </w:category>
        <w:types>
          <w:type w:val="bbPlcHdr"/>
        </w:types>
        <w:behaviors>
          <w:behavior w:val="content"/>
        </w:behaviors>
        <w:guid w:val="{15DE676F-C542-4977-9691-615ABD506B09}"/>
      </w:docPartPr>
      <w:docPartBody>
        <w:p w:rsidR="000637BB" w:rsidRDefault="009E1FAF" w:rsidP="009E1FAF">
          <w:pPr>
            <w:pStyle w:val="2D551FB99F4149B99608C5DB7F90C32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AF"/>
    <w:rsid w:val="000637BB"/>
    <w:rsid w:val="00211917"/>
    <w:rsid w:val="005B1E18"/>
    <w:rsid w:val="009E1FAF"/>
    <w:rsid w:val="00B67D17"/>
    <w:rsid w:val="00D0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56748CE0648CC808E34CE3B5EEB82">
    <w:name w:val="84556748CE0648CC808E34CE3B5EEB82"/>
    <w:rsid w:val="009E1FAF"/>
  </w:style>
  <w:style w:type="paragraph" w:customStyle="1" w:styleId="2017708391934ED5848950CE5EE09EEC">
    <w:name w:val="2017708391934ED5848950CE5EE09EEC"/>
    <w:rsid w:val="009E1FAF"/>
  </w:style>
  <w:style w:type="paragraph" w:customStyle="1" w:styleId="2D551FB99F4149B99608C5DB7F90C32C">
    <w:name w:val="2D551FB99F4149B99608C5DB7F90C32C"/>
    <w:rsid w:val="009E1FAF"/>
  </w:style>
  <w:style w:type="paragraph" w:customStyle="1" w:styleId="60C20083174A4A468A8D11FD6F9A5091">
    <w:name w:val="60C20083174A4A468A8D11FD6F9A5091"/>
    <w:rsid w:val="009E1FAF"/>
  </w:style>
  <w:style w:type="paragraph" w:customStyle="1" w:styleId="105AD172346D4E569A5143C2B59D4FEB">
    <w:name w:val="105AD172346D4E569A5143C2B59D4FEB"/>
    <w:rsid w:val="009E1FAF"/>
  </w:style>
  <w:style w:type="paragraph" w:customStyle="1" w:styleId="16BE991F5AC34CD9A0B5DDFCDD7EA0B6">
    <w:name w:val="16BE991F5AC34CD9A0B5DDFCDD7EA0B6"/>
    <w:rsid w:val="009E1F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56748CE0648CC808E34CE3B5EEB82">
    <w:name w:val="84556748CE0648CC808E34CE3B5EEB82"/>
    <w:rsid w:val="009E1FAF"/>
  </w:style>
  <w:style w:type="paragraph" w:customStyle="1" w:styleId="2017708391934ED5848950CE5EE09EEC">
    <w:name w:val="2017708391934ED5848950CE5EE09EEC"/>
    <w:rsid w:val="009E1FAF"/>
  </w:style>
  <w:style w:type="paragraph" w:customStyle="1" w:styleId="2D551FB99F4149B99608C5DB7F90C32C">
    <w:name w:val="2D551FB99F4149B99608C5DB7F90C32C"/>
    <w:rsid w:val="009E1FAF"/>
  </w:style>
  <w:style w:type="paragraph" w:customStyle="1" w:styleId="60C20083174A4A468A8D11FD6F9A5091">
    <w:name w:val="60C20083174A4A468A8D11FD6F9A5091"/>
    <w:rsid w:val="009E1FAF"/>
  </w:style>
  <w:style w:type="paragraph" w:customStyle="1" w:styleId="105AD172346D4E569A5143C2B59D4FEB">
    <w:name w:val="105AD172346D4E569A5143C2B59D4FEB"/>
    <w:rsid w:val="009E1FAF"/>
  </w:style>
  <w:style w:type="paragraph" w:customStyle="1" w:styleId="16BE991F5AC34CD9A0B5DDFCDD7EA0B6">
    <w:name w:val="16BE991F5AC34CD9A0B5DDFCDD7EA0B6"/>
    <w:rsid w:val="009E1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84BEB-6918-4E27-B58B-07BED6F0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CSS497 Winter/SPRING 2012 final report</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CSS497 Winter/SPRING 2012 final report</dc:title>
  <dc:subject/>
  <dc:creator>dz</dc:creator>
  <cp:keywords/>
  <dc:description/>
  <cp:lastModifiedBy>dz</cp:lastModifiedBy>
  <cp:revision>86</cp:revision>
  <dcterms:created xsi:type="dcterms:W3CDTF">2012-03-01T18:35:00Z</dcterms:created>
  <dcterms:modified xsi:type="dcterms:W3CDTF">2012-06-03T08:21:00Z</dcterms:modified>
</cp:coreProperties>
</file>