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2E64" w14:textId="52C30C28" w:rsidR="00293DE5" w:rsidRDefault="00DC3DD0" w:rsidP="00A13CFA">
      <w:pPr>
        <w:pStyle w:val="Title"/>
      </w:pPr>
      <w:r w:rsidRPr="00DC3DD0">
        <w:rPr>
          <w:noProof/>
        </w:rPr>
        <w:drawing>
          <wp:anchor distT="0" distB="0" distL="114300" distR="114300" simplePos="0" relativeHeight="251658240" behindDoc="0" locked="0" layoutInCell="1" allowOverlap="1" wp14:anchorId="18B13601" wp14:editId="2A409B28">
            <wp:simplePos x="0" y="0"/>
            <wp:positionH relativeFrom="margin">
              <wp:posOffset>4658348</wp:posOffset>
            </wp:positionH>
            <wp:positionV relativeFrom="paragraph">
              <wp:posOffset>196</wp:posOffset>
            </wp:positionV>
            <wp:extent cx="1688465" cy="1059815"/>
            <wp:effectExtent l="0" t="0" r="6985" b="6985"/>
            <wp:wrapThrough wrapText="bothSides">
              <wp:wrapPolygon edited="0">
                <wp:start x="0" y="0"/>
                <wp:lineTo x="0" y="21354"/>
                <wp:lineTo x="21446" y="21354"/>
                <wp:lineTo x="21446"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6332" b="24138"/>
                    <a:stretch/>
                  </pic:blipFill>
                  <pic:spPr>
                    <a:xfrm>
                      <a:off x="0" y="0"/>
                      <a:ext cx="1688465" cy="1059815"/>
                    </a:xfrm>
                    <a:prstGeom prst="rect">
                      <a:avLst/>
                    </a:prstGeom>
                  </pic:spPr>
                </pic:pic>
              </a:graphicData>
            </a:graphic>
            <wp14:sizeRelH relativeFrom="margin">
              <wp14:pctWidth>0</wp14:pctWidth>
            </wp14:sizeRelH>
            <wp14:sizeRelV relativeFrom="margin">
              <wp14:pctHeight>0</wp14:pctHeight>
            </wp14:sizeRelV>
          </wp:anchor>
        </w:drawing>
      </w:r>
      <w:r w:rsidR="00F52FCD">
        <w:t>6</w:t>
      </w:r>
      <w:r w:rsidR="00937912">
        <w:t>-</w:t>
      </w:r>
      <w:r w:rsidR="00F52FCD">
        <w:t>BB</w:t>
      </w:r>
      <w:r w:rsidR="00674FA8">
        <w:t>s</w:t>
      </w:r>
      <w:r w:rsidR="00F53F18">
        <w:t xml:space="preserve"> </w:t>
      </w:r>
      <w:r w:rsidR="00095E67">
        <w:t xml:space="preserve">Prepare &amp; </w:t>
      </w:r>
      <w:r w:rsidR="0033365D">
        <w:t>Launch</w:t>
      </w:r>
      <w:r w:rsidR="009E6342">
        <w:t xml:space="preserve"> </w:t>
      </w:r>
      <w:r w:rsidR="00936FC6">
        <w:t>W</w:t>
      </w:r>
      <w:r w:rsidR="009E6342">
        <w:t>orkbook</w:t>
      </w:r>
    </w:p>
    <w:p w14:paraId="30D44FF0" w14:textId="2E73B61F" w:rsidR="00374D15" w:rsidRDefault="00D75614" w:rsidP="00293DE5">
      <w:r>
        <w:t>This workbook</w:t>
      </w:r>
      <w:r w:rsidR="00936FC6">
        <w:t xml:space="preserve"> takes us through the </w:t>
      </w:r>
      <w:r w:rsidR="00095E67">
        <w:t xml:space="preserve">Prepare &amp; </w:t>
      </w:r>
      <w:r w:rsidR="00937912">
        <w:t>Launch</w:t>
      </w:r>
      <w:r w:rsidR="00936FC6">
        <w:t xml:space="preserve"> </w:t>
      </w:r>
      <w:r w:rsidR="00937912">
        <w:t>S</w:t>
      </w:r>
      <w:r w:rsidR="00936FC6">
        <w:t xml:space="preserve">tage of implementing the Six Building Blocks </w:t>
      </w:r>
      <w:r w:rsidR="00937912">
        <w:t>Program (6-BBs). The aims of this stage are to orient the Opioid Improvement Team and the clinic to the 6-BBs and to prepare for the work ahead by assessing baseline status.</w:t>
      </w:r>
      <w:r w:rsidR="00936FC6">
        <w:t xml:space="preserve"> </w:t>
      </w:r>
    </w:p>
    <w:p w14:paraId="3FD16B99" w14:textId="1FB644A2" w:rsidR="00374D15" w:rsidRDefault="00095E67" w:rsidP="00374D15">
      <w:pPr>
        <w:pStyle w:val="Heading3"/>
      </w:pPr>
      <w:r>
        <w:t xml:space="preserve">Prepare &amp; </w:t>
      </w:r>
      <w:r w:rsidR="00374D15">
        <w:t>Launch Stage Activities</w:t>
      </w:r>
    </w:p>
    <w:tbl>
      <w:tblPr>
        <w:tblStyle w:val="GridTable2-Accent2"/>
        <w:tblW w:w="10068" w:type="dxa"/>
        <w:tblLook w:val="04A0" w:firstRow="1" w:lastRow="0" w:firstColumn="1" w:lastColumn="0" w:noHBand="0" w:noVBand="1"/>
      </w:tblPr>
      <w:tblGrid>
        <w:gridCol w:w="2880"/>
        <w:gridCol w:w="7188"/>
      </w:tblGrid>
      <w:tr w:rsidR="00374D15" w14:paraId="0A68DC6C" w14:textId="77777777" w:rsidTr="00374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019A06D" w14:textId="77777777" w:rsidR="00374D15" w:rsidRDefault="00374D15" w:rsidP="00225874">
            <w:r>
              <w:t>Building Block</w:t>
            </w:r>
          </w:p>
        </w:tc>
        <w:tc>
          <w:tcPr>
            <w:tcW w:w="7188" w:type="dxa"/>
          </w:tcPr>
          <w:p w14:paraId="522C5940" w14:textId="77777777" w:rsidR="00374D15" w:rsidRDefault="00374D15" w:rsidP="00225874">
            <w:pPr>
              <w:cnfStyle w:val="100000000000" w:firstRow="1" w:lastRow="0" w:firstColumn="0" w:lastColumn="0" w:oddVBand="0" w:evenVBand="0" w:oddHBand="0" w:evenHBand="0" w:firstRowFirstColumn="0" w:firstRowLastColumn="0" w:lastRowFirstColumn="0" w:lastRowLastColumn="0"/>
            </w:pPr>
            <w:r>
              <w:t>Activities</w:t>
            </w:r>
          </w:p>
        </w:tc>
      </w:tr>
      <w:tr w:rsidR="00374D15" w14:paraId="21C9682E" w14:textId="77777777" w:rsidTr="00374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3DCCB7C" w14:textId="77777777" w:rsidR="00374D15" w:rsidRDefault="00374D15" w:rsidP="00225874">
            <w:r>
              <w:t>Leadership &amp; consensus</w:t>
            </w:r>
          </w:p>
        </w:tc>
        <w:tc>
          <w:tcPr>
            <w:tcW w:w="7188" w:type="dxa"/>
          </w:tcPr>
          <w:p w14:paraId="78775359" w14:textId="77777777" w:rsidR="00374D15" w:rsidRPr="00C909AA" w:rsidRDefault="00374D15"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rsidRPr="00C909AA">
              <w:t>Make a leadership commitment</w:t>
            </w:r>
            <w:r>
              <w:t xml:space="preserve"> and sign Partnership Agreement Letter</w:t>
            </w:r>
          </w:p>
          <w:p w14:paraId="14C56E8D" w14:textId="77777777" w:rsidR="00374D15" w:rsidRPr="00C909AA" w:rsidRDefault="00374D15"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rsidRPr="00C909AA">
              <w:t>Designate an improvement team</w:t>
            </w:r>
          </w:p>
          <w:p w14:paraId="6DE04636" w14:textId="77777777" w:rsidR="00374D15" w:rsidRDefault="00374D15"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rsidRPr="00C909AA">
              <w:t>Protect time for improvement team to meet</w:t>
            </w:r>
          </w:p>
          <w:p w14:paraId="752EDC61" w14:textId="4FF27961" w:rsidR="004B0502" w:rsidRDefault="004B0502"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t>Host a kick-off event with all clinicians and staff</w:t>
            </w:r>
          </w:p>
        </w:tc>
      </w:tr>
      <w:tr w:rsidR="00374D15" w14:paraId="0FC92EB4" w14:textId="77777777" w:rsidTr="00374D15">
        <w:tc>
          <w:tcPr>
            <w:cnfStyle w:val="001000000000" w:firstRow="0" w:lastRow="0" w:firstColumn="1" w:lastColumn="0" w:oddVBand="0" w:evenVBand="0" w:oddHBand="0" w:evenHBand="0" w:firstRowFirstColumn="0" w:firstRowLastColumn="0" w:lastRowFirstColumn="0" w:lastRowLastColumn="0"/>
            <w:tcW w:w="2880" w:type="dxa"/>
          </w:tcPr>
          <w:p w14:paraId="46AE78C3" w14:textId="77777777" w:rsidR="00374D15" w:rsidRDefault="00374D15" w:rsidP="00225874">
            <w:r>
              <w:t>Policies, patient agreements, and workflows</w:t>
            </w:r>
          </w:p>
        </w:tc>
        <w:tc>
          <w:tcPr>
            <w:tcW w:w="7188" w:type="dxa"/>
          </w:tcPr>
          <w:p w14:paraId="2E5BB8B1" w14:textId="77777777" w:rsidR="00374D15" w:rsidRPr="00C909AA"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rsidRPr="00C909AA">
              <w:t>Locate &amp; assess use of existing documents</w:t>
            </w:r>
          </w:p>
        </w:tc>
      </w:tr>
      <w:tr w:rsidR="00374D15" w14:paraId="2C879F99" w14:textId="77777777" w:rsidTr="00374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4115F0C" w14:textId="77777777" w:rsidR="00374D15" w:rsidRDefault="00374D15" w:rsidP="00225874">
            <w:r>
              <w:t>Tracking &amp; monitoring</w:t>
            </w:r>
          </w:p>
        </w:tc>
        <w:tc>
          <w:tcPr>
            <w:tcW w:w="7188" w:type="dxa"/>
          </w:tcPr>
          <w:p w14:paraId="197816EB" w14:textId="77777777" w:rsidR="00374D15" w:rsidRPr="00C909AA" w:rsidRDefault="00374D15"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rsidRPr="00C909AA">
              <w:t>Identify any existing tracking &amp; monitoring resources</w:t>
            </w:r>
          </w:p>
          <w:p w14:paraId="2F13FAC2" w14:textId="77777777" w:rsidR="00374D15" w:rsidRDefault="00374D15"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rsidRPr="00C909AA">
              <w:t>Produce any possible baseline prescribing data reports</w:t>
            </w:r>
          </w:p>
        </w:tc>
      </w:tr>
      <w:tr w:rsidR="00374D15" w14:paraId="3F173A18" w14:textId="77777777" w:rsidTr="00374D15">
        <w:tc>
          <w:tcPr>
            <w:cnfStyle w:val="001000000000" w:firstRow="0" w:lastRow="0" w:firstColumn="1" w:lastColumn="0" w:oddVBand="0" w:evenVBand="0" w:oddHBand="0" w:evenHBand="0" w:firstRowFirstColumn="0" w:firstRowLastColumn="0" w:lastRowFirstColumn="0" w:lastRowLastColumn="0"/>
            <w:tcW w:w="2880" w:type="dxa"/>
          </w:tcPr>
          <w:p w14:paraId="6A02701E" w14:textId="77777777" w:rsidR="00374D15" w:rsidRDefault="00374D15" w:rsidP="00225874">
            <w:r>
              <w:t>Planned, patient-centered visits</w:t>
            </w:r>
          </w:p>
        </w:tc>
        <w:tc>
          <w:tcPr>
            <w:tcW w:w="7188" w:type="dxa"/>
          </w:tcPr>
          <w:p w14:paraId="7A94304C"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Locate existing patient education/support resources</w:t>
            </w:r>
          </w:p>
          <w:p w14:paraId="220DC80D"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Investigate what currently happens during patient visits and refill requests</w:t>
            </w:r>
          </w:p>
          <w:p w14:paraId="05C058B1"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Identify training resources on empathic communication &amp; patient involvement</w:t>
            </w:r>
          </w:p>
        </w:tc>
      </w:tr>
      <w:tr w:rsidR="00374D15" w14:paraId="79A072FE" w14:textId="77777777" w:rsidTr="00374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91C829B" w14:textId="77777777" w:rsidR="00374D15" w:rsidRDefault="00374D15" w:rsidP="00225874">
            <w:r>
              <w:t>Complex patients</w:t>
            </w:r>
          </w:p>
        </w:tc>
        <w:tc>
          <w:tcPr>
            <w:tcW w:w="7188" w:type="dxa"/>
          </w:tcPr>
          <w:p w14:paraId="55CB76FC" w14:textId="77777777" w:rsidR="00374D15" w:rsidRPr="00C909AA" w:rsidRDefault="00374D15" w:rsidP="00374D15">
            <w:pPr>
              <w:pStyle w:val="ListParagraph"/>
              <w:numPr>
                <w:ilvl w:val="0"/>
                <w:numId w:val="31"/>
              </w:numPr>
              <w:spacing w:after="120"/>
              <w:ind w:left="360"/>
              <w:cnfStyle w:val="000000100000" w:firstRow="0" w:lastRow="0" w:firstColumn="0" w:lastColumn="0" w:oddVBand="0" w:evenVBand="0" w:oddHBand="1" w:evenHBand="0" w:firstRowFirstColumn="0" w:firstRowLastColumn="0" w:lastRowFirstColumn="0" w:lastRowLastColumn="0"/>
            </w:pPr>
            <w:r w:rsidRPr="00C909AA">
              <w:t>Locate existing resources for complex patients</w:t>
            </w:r>
            <w:r>
              <w:t xml:space="preserve"> (e.g., mental health/behavioral health, addiction services, etc.)</w:t>
            </w:r>
          </w:p>
        </w:tc>
      </w:tr>
      <w:tr w:rsidR="00374D15" w14:paraId="235F023A" w14:textId="77777777" w:rsidTr="00374D15">
        <w:tc>
          <w:tcPr>
            <w:cnfStyle w:val="001000000000" w:firstRow="0" w:lastRow="0" w:firstColumn="1" w:lastColumn="0" w:oddVBand="0" w:evenVBand="0" w:oddHBand="0" w:evenHBand="0" w:firstRowFirstColumn="0" w:firstRowLastColumn="0" w:lastRowFirstColumn="0" w:lastRowLastColumn="0"/>
            <w:tcW w:w="2880" w:type="dxa"/>
          </w:tcPr>
          <w:p w14:paraId="1B686520" w14:textId="77777777" w:rsidR="00374D15" w:rsidRDefault="00374D15" w:rsidP="00225874">
            <w:r>
              <w:t>Measuring success</w:t>
            </w:r>
          </w:p>
        </w:tc>
        <w:tc>
          <w:tcPr>
            <w:tcW w:w="7188" w:type="dxa"/>
          </w:tcPr>
          <w:p w14:paraId="0EFC3101"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Assess current status of 6-BBs</w:t>
            </w:r>
          </w:p>
          <w:p w14:paraId="7BF0A590"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Agree on and write specific measurable aims for improvement</w:t>
            </w:r>
          </w:p>
          <w:p w14:paraId="5A0C79F9"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Over 2 weeks, track a simple performance measure (e.g., # early refill calls each day)</w:t>
            </w:r>
          </w:p>
          <w:p w14:paraId="2BB03E9E" w14:textId="77777777" w:rsidR="00374D15" w:rsidRDefault="00374D15" w:rsidP="00374D15">
            <w:pPr>
              <w:pStyle w:val="ListParagraph"/>
              <w:numPr>
                <w:ilvl w:val="0"/>
                <w:numId w:val="31"/>
              </w:numPr>
              <w:spacing w:after="120"/>
              <w:ind w:left="360"/>
              <w:cnfStyle w:val="000000000000" w:firstRow="0" w:lastRow="0" w:firstColumn="0" w:lastColumn="0" w:oddVBand="0" w:evenVBand="0" w:oddHBand="0" w:evenHBand="0" w:firstRowFirstColumn="0" w:firstRowLastColumn="0" w:lastRowFirstColumn="0" w:lastRowLastColumn="0"/>
            </w:pPr>
            <w:r>
              <w:t>Create an action plan to achieve first design stage milestones</w:t>
            </w:r>
          </w:p>
        </w:tc>
      </w:tr>
    </w:tbl>
    <w:p w14:paraId="0B8D219B" w14:textId="77777777" w:rsidR="00374D15" w:rsidRDefault="00374D15" w:rsidP="00293DE5"/>
    <w:p w14:paraId="67157CE1" w14:textId="14DDD855" w:rsidR="00293DE5" w:rsidRDefault="00937912" w:rsidP="00293DE5">
      <w:r>
        <w:t xml:space="preserve">The Practice Facilitator will use the workbook to facilitate </w:t>
      </w:r>
      <w:r w:rsidR="00374D15">
        <w:t xml:space="preserve">the above activities through </w:t>
      </w:r>
      <w:r w:rsidR="00510C7A">
        <w:t>two</w:t>
      </w:r>
      <w:r w:rsidR="00936FC6">
        <w:t xml:space="preserve"> team meetings and a </w:t>
      </w:r>
      <w:r w:rsidR="00EF2040">
        <w:t>Kickoff Event</w:t>
      </w:r>
      <w:r w:rsidR="00936FC6">
        <w:t xml:space="preserve">. The workbook is organized around the </w:t>
      </w:r>
      <w:r w:rsidR="004A749E">
        <w:t>two</w:t>
      </w:r>
      <w:r>
        <w:t xml:space="preserve"> post-commitment</w:t>
      </w:r>
      <w:r w:rsidR="00936FC6">
        <w:t xml:space="preserve"> </w:t>
      </w:r>
      <w:r w:rsidR="00095E67">
        <w:t xml:space="preserve">Prepare &amp; </w:t>
      </w:r>
      <w:r w:rsidR="00BF7A9A">
        <w:t>Launch meetings, as follows.</w:t>
      </w:r>
    </w:p>
    <w:p w14:paraId="054C2CD4" w14:textId="77777777" w:rsidR="00374D15" w:rsidRDefault="00374D15" w:rsidP="008B76E2">
      <w:pPr>
        <w:pStyle w:val="Heading2"/>
        <w:sectPr w:rsidR="00374D15" w:rsidSect="004B0502">
          <w:headerReference w:type="default" r:id="rId8"/>
          <w:footerReference w:type="default" r:id="rId9"/>
          <w:pgSz w:w="12240" w:h="15840"/>
          <w:pgMar w:top="1440" w:right="1440" w:bottom="1440" w:left="1440" w:header="720" w:footer="720" w:gutter="0"/>
          <w:cols w:space="720"/>
          <w:docGrid w:linePitch="360"/>
        </w:sectPr>
      </w:pPr>
    </w:p>
    <w:p w14:paraId="3E64B9AD" w14:textId="4C4F7EB5" w:rsidR="00533383" w:rsidRPr="00510C7A" w:rsidRDefault="00AC07D6" w:rsidP="008B76E2">
      <w:pPr>
        <w:pStyle w:val="Heading2"/>
      </w:pPr>
      <w:r w:rsidRPr="00510C7A">
        <w:t>Team m</w:t>
      </w:r>
      <w:r w:rsidR="006964D7">
        <w:t>ee</w:t>
      </w:r>
      <w:r w:rsidR="00610FF6" w:rsidRPr="00510C7A">
        <w:t>t</w:t>
      </w:r>
      <w:r w:rsidR="006964D7">
        <w:t>in</w:t>
      </w:r>
      <w:r w:rsidR="00610FF6" w:rsidRPr="00510C7A">
        <w:t>g 1</w:t>
      </w:r>
      <w:r w:rsidR="00D265B8" w:rsidRPr="00510C7A">
        <w:t>: Orientation</w:t>
      </w:r>
      <w:r w:rsidR="00510C7A" w:rsidRPr="00510C7A">
        <w:t xml:space="preserve"> </w:t>
      </w:r>
      <w:r w:rsidR="00374D15">
        <w:t>&amp;</w:t>
      </w:r>
      <w:r w:rsidR="00510C7A" w:rsidRPr="00510C7A">
        <w:t xml:space="preserve"> assessment</w:t>
      </w:r>
    </w:p>
    <w:p w14:paraId="3933F7F1" w14:textId="4F5FF624" w:rsidR="00D265B8" w:rsidRPr="00510C7A" w:rsidRDefault="00D265B8" w:rsidP="00287A05">
      <w:pPr>
        <w:pStyle w:val="ListParagraph"/>
        <w:numPr>
          <w:ilvl w:val="0"/>
          <w:numId w:val="3"/>
        </w:numPr>
      </w:pPr>
      <w:r w:rsidRPr="00510C7A">
        <w:t xml:space="preserve">Orientation to </w:t>
      </w:r>
      <w:r w:rsidR="002161F0">
        <w:t>6 Building Blocks Program</w:t>
      </w:r>
    </w:p>
    <w:p w14:paraId="19BBA714" w14:textId="201063BC" w:rsidR="00B3077D" w:rsidRPr="00510C7A" w:rsidRDefault="00B3077D" w:rsidP="00287A05">
      <w:pPr>
        <w:pStyle w:val="ListParagraph"/>
        <w:numPr>
          <w:ilvl w:val="0"/>
          <w:numId w:val="3"/>
        </w:numPr>
      </w:pPr>
      <w:r w:rsidRPr="00510C7A">
        <w:t>Leadership and Consensus</w:t>
      </w:r>
    </w:p>
    <w:p w14:paraId="72861D3C" w14:textId="46E14344" w:rsidR="00510C7A" w:rsidRPr="00510C7A" w:rsidRDefault="00510C7A" w:rsidP="00287A05">
      <w:pPr>
        <w:pStyle w:val="ListParagraph"/>
        <w:numPr>
          <w:ilvl w:val="0"/>
          <w:numId w:val="3"/>
        </w:numPr>
      </w:pPr>
      <w:r w:rsidRPr="00510C7A">
        <w:t>Policies, Patient Agreements, and Workflows</w:t>
      </w:r>
    </w:p>
    <w:p w14:paraId="1E1C832E" w14:textId="52FFE442" w:rsidR="00510C7A" w:rsidRPr="00510C7A" w:rsidRDefault="00510C7A" w:rsidP="00287A05">
      <w:pPr>
        <w:pStyle w:val="ListParagraph"/>
        <w:numPr>
          <w:ilvl w:val="0"/>
          <w:numId w:val="3"/>
        </w:numPr>
      </w:pPr>
      <w:r w:rsidRPr="00510C7A">
        <w:t>Tracking and Monitoring</w:t>
      </w:r>
    </w:p>
    <w:p w14:paraId="4F056B87" w14:textId="06899BC8" w:rsidR="00D265B8" w:rsidRPr="00510C7A" w:rsidRDefault="00510C7A" w:rsidP="00287A05">
      <w:pPr>
        <w:pStyle w:val="ListParagraph"/>
        <w:numPr>
          <w:ilvl w:val="0"/>
          <w:numId w:val="3"/>
        </w:numPr>
      </w:pPr>
      <w:r w:rsidRPr="00510C7A">
        <w:t>Next assignment</w:t>
      </w:r>
    </w:p>
    <w:p w14:paraId="1DFAFBE7" w14:textId="03DE1E18" w:rsidR="00D265B8" w:rsidRPr="00510C7A" w:rsidRDefault="00374D15" w:rsidP="008B76E2">
      <w:pPr>
        <w:pStyle w:val="Heading2"/>
      </w:pPr>
      <w:r>
        <w:br w:type="column"/>
      </w:r>
      <w:r w:rsidR="00AC07D6" w:rsidRPr="00510C7A">
        <w:t>Team m</w:t>
      </w:r>
      <w:r w:rsidR="006964D7">
        <w:t>ee</w:t>
      </w:r>
      <w:r w:rsidR="00D265B8" w:rsidRPr="00510C7A">
        <w:t>t</w:t>
      </w:r>
      <w:r w:rsidR="006964D7">
        <w:t>in</w:t>
      </w:r>
      <w:r w:rsidR="00D265B8" w:rsidRPr="00510C7A">
        <w:t xml:space="preserve">g 2: </w:t>
      </w:r>
      <w:r w:rsidR="00510C7A" w:rsidRPr="00510C7A">
        <w:t xml:space="preserve">Assessment </w:t>
      </w:r>
      <w:r>
        <w:t>&amp;</w:t>
      </w:r>
      <w:r w:rsidR="00510C7A" w:rsidRPr="00510C7A">
        <w:t xml:space="preserve"> </w:t>
      </w:r>
      <w:r w:rsidR="00D75ACE">
        <w:t>K</w:t>
      </w:r>
      <w:r w:rsidR="00510C7A" w:rsidRPr="00510C7A">
        <w:t xml:space="preserve">ickoff </w:t>
      </w:r>
      <w:r w:rsidR="00D75ACE">
        <w:t>Event</w:t>
      </w:r>
      <w:r w:rsidR="004C17E4">
        <w:t xml:space="preserve"> </w:t>
      </w:r>
      <w:r w:rsidR="00510C7A" w:rsidRPr="00510C7A">
        <w:t>planning</w:t>
      </w:r>
    </w:p>
    <w:p w14:paraId="1C0E53F9" w14:textId="77777777" w:rsidR="004B0502" w:rsidRPr="00510C7A" w:rsidRDefault="004B0502" w:rsidP="004B0502">
      <w:pPr>
        <w:pStyle w:val="ListParagraph"/>
        <w:numPr>
          <w:ilvl w:val="0"/>
          <w:numId w:val="11"/>
        </w:numPr>
      </w:pPr>
      <w:r w:rsidRPr="00510C7A">
        <w:t>Measuring Success</w:t>
      </w:r>
    </w:p>
    <w:p w14:paraId="6CB84202" w14:textId="77777777" w:rsidR="004B0502" w:rsidRPr="00510C7A" w:rsidRDefault="004B0502" w:rsidP="004B0502">
      <w:pPr>
        <w:pStyle w:val="ListParagraph"/>
        <w:numPr>
          <w:ilvl w:val="0"/>
          <w:numId w:val="11"/>
        </w:numPr>
      </w:pPr>
      <w:r>
        <w:t>Planning the K</w:t>
      </w:r>
      <w:r w:rsidRPr="00510C7A">
        <w:t>ickoff</w:t>
      </w:r>
      <w:r>
        <w:t xml:space="preserve"> Event</w:t>
      </w:r>
    </w:p>
    <w:p w14:paraId="76C814B5" w14:textId="77777777" w:rsidR="00B3077D" w:rsidRPr="00510C7A" w:rsidRDefault="00B3077D" w:rsidP="00287A05">
      <w:pPr>
        <w:pStyle w:val="ListParagraph"/>
        <w:numPr>
          <w:ilvl w:val="0"/>
          <w:numId w:val="11"/>
        </w:numPr>
      </w:pPr>
      <w:r w:rsidRPr="00510C7A">
        <w:t>Planned, Patient-Centered Visits</w:t>
      </w:r>
    </w:p>
    <w:p w14:paraId="74CF5CAF" w14:textId="77777777" w:rsidR="00B3077D" w:rsidRPr="00510C7A" w:rsidRDefault="00B3077D" w:rsidP="00287A05">
      <w:pPr>
        <w:pStyle w:val="ListParagraph"/>
        <w:numPr>
          <w:ilvl w:val="0"/>
          <w:numId w:val="11"/>
        </w:numPr>
      </w:pPr>
      <w:r w:rsidRPr="00510C7A">
        <w:t>Complex Patients</w:t>
      </w:r>
    </w:p>
    <w:p w14:paraId="4CD4FDC8" w14:textId="77777777" w:rsidR="00374D15" w:rsidRDefault="00374D15">
      <w:pPr>
        <w:sectPr w:rsidR="00374D15" w:rsidSect="004B0502">
          <w:type w:val="continuous"/>
          <w:pgSz w:w="12240" w:h="15840"/>
          <w:pgMar w:top="1440" w:right="1440" w:bottom="1440" w:left="1440" w:header="720" w:footer="720" w:gutter="0"/>
          <w:cols w:num="2" w:space="720"/>
          <w:docGrid w:linePitch="360"/>
        </w:sectPr>
      </w:pPr>
    </w:p>
    <w:p w14:paraId="4823A301" w14:textId="0A291C01" w:rsidR="00D265B8" w:rsidRDefault="0049416B" w:rsidP="00DF1A71">
      <w:pPr>
        <w:pStyle w:val="Heading1"/>
        <w:spacing w:after="0" w:line="240" w:lineRule="auto"/>
      </w:pPr>
      <w:r>
        <w:lastRenderedPageBreak/>
        <w:t xml:space="preserve">Team </w:t>
      </w:r>
      <w:r w:rsidR="00464081">
        <w:t>Meeting 1,</w:t>
      </w:r>
      <w:r w:rsidR="00E57027">
        <w:t xml:space="preserve"> </w:t>
      </w:r>
      <w:r w:rsidR="00A13CFA">
        <w:t>Orientation</w:t>
      </w:r>
      <w:r>
        <w:t xml:space="preserve"> and </w:t>
      </w:r>
      <w:r w:rsidR="004B0502">
        <w:t>assessing baseline</w:t>
      </w:r>
    </w:p>
    <w:p w14:paraId="34A9A718" w14:textId="6B7C056E" w:rsidR="004A749E" w:rsidRPr="004A749E" w:rsidRDefault="004A749E" w:rsidP="004A749E">
      <w:pPr>
        <w:rPr>
          <w:b/>
        </w:rPr>
      </w:pPr>
      <w:r w:rsidRPr="004A749E">
        <w:rPr>
          <w:b/>
        </w:rPr>
        <w:t>Agenda</w:t>
      </w:r>
    </w:p>
    <w:p w14:paraId="12039419" w14:textId="73776607" w:rsidR="00901A85" w:rsidRDefault="003E4548" w:rsidP="00DF1A71">
      <w:r>
        <w:t>Time: 1</w:t>
      </w:r>
      <w:r w:rsidR="00901A85">
        <w:t>-2 hours</w:t>
      </w:r>
    </w:p>
    <w:p w14:paraId="474F6A15" w14:textId="117FECBA" w:rsidR="006C6F31" w:rsidRDefault="00A54986" w:rsidP="00287A05">
      <w:pPr>
        <w:pStyle w:val="ListParagraph"/>
        <w:numPr>
          <w:ilvl w:val="0"/>
          <w:numId w:val="18"/>
        </w:numPr>
        <w:spacing w:line="480" w:lineRule="auto"/>
      </w:pPr>
      <w:r>
        <w:t xml:space="preserve">6 Building Blocks </w:t>
      </w:r>
      <w:r w:rsidR="006C6F31">
        <w:t xml:space="preserve">Program </w:t>
      </w:r>
      <w:r w:rsidR="00F546A0">
        <w:t>o</w:t>
      </w:r>
      <w:r w:rsidR="006C6F31" w:rsidRPr="00510C7A">
        <w:t>rientation</w:t>
      </w:r>
      <w:r w:rsidR="006C6F31">
        <w:t xml:space="preserve"> (PowerPoint)</w:t>
      </w:r>
    </w:p>
    <w:p w14:paraId="4852700E" w14:textId="71867A18" w:rsidR="006C6F31" w:rsidRDefault="006C6F31" w:rsidP="00287A05">
      <w:pPr>
        <w:pStyle w:val="ListParagraph"/>
        <w:numPr>
          <w:ilvl w:val="1"/>
          <w:numId w:val="18"/>
        </w:numPr>
        <w:spacing w:line="480" w:lineRule="auto"/>
      </w:pPr>
      <w:r>
        <w:t>Introduction to the Six Building Blocks</w:t>
      </w:r>
    </w:p>
    <w:p w14:paraId="5D250D92" w14:textId="4F06E5AD" w:rsidR="006C6F31" w:rsidRDefault="006C6F31" w:rsidP="00287A05">
      <w:pPr>
        <w:pStyle w:val="ListParagraph"/>
        <w:numPr>
          <w:ilvl w:val="1"/>
          <w:numId w:val="18"/>
        </w:numPr>
        <w:spacing w:line="480" w:lineRule="auto"/>
      </w:pPr>
      <w:r>
        <w:t>Steps to implementation</w:t>
      </w:r>
    </w:p>
    <w:p w14:paraId="583C3EA6" w14:textId="1D8194FD" w:rsidR="00165BD1" w:rsidRPr="00510C7A" w:rsidRDefault="00165BD1" w:rsidP="00287A05">
      <w:pPr>
        <w:pStyle w:val="ListParagraph"/>
        <w:numPr>
          <w:ilvl w:val="1"/>
          <w:numId w:val="18"/>
        </w:numPr>
        <w:spacing w:line="480" w:lineRule="auto"/>
      </w:pPr>
      <w:r>
        <w:t>Kickoff Event: setting a date and inviting all providers and staff</w:t>
      </w:r>
    </w:p>
    <w:p w14:paraId="4CA580F1" w14:textId="1EA961ED" w:rsidR="006C6F31" w:rsidRDefault="00E97D7D" w:rsidP="00287A05">
      <w:pPr>
        <w:pStyle w:val="ListParagraph"/>
        <w:numPr>
          <w:ilvl w:val="0"/>
          <w:numId w:val="18"/>
        </w:numPr>
        <w:spacing w:line="480" w:lineRule="auto"/>
      </w:pPr>
      <w:r>
        <w:t>Assessing baseline status</w:t>
      </w:r>
    </w:p>
    <w:p w14:paraId="2E548E37" w14:textId="10112F4C" w:rsidR="009F0726" w:rsidRPr="00510C7A" w:rsidRDefault="00F546A0" w:rsidP="00287A05">
      <w:pPr>
        <w:pStyle w:val="ListParagraph"/>
        <w:numPr>
          <w:ilvl w:val="1"/>
          <w:numId w:val="18"/>
        </w:numPr>
        <w:spacing w:line="480" w:lineRule="auto"/>
      </w:pPr>
      <w:r>
        <w:t>Leadership and Consensus</w:t>
      </w:r>
    </w:p>
    <w:p w14:paraId="04508B2D" w14:textId="77777777" w:rsidR="006C6F31" w:rsidRPr="00510C7A" w:rsidRDefault="006C6F31" w:rsidP="00287A05">
      <w:pPr>
        <w:pStyle w:val="ListParagraph"/>
        <w:numPr>
          <w:ilvl w:val="1"/>
          <w:numId w:val="18"/>
        </w:numPr>
        <w:spacing w:line="480" w:lineRule="auto"/>
      </w:pPr>
      <w:r w:rsidRPr="00510C7A">
        <w:t>Policies, Patient Agreements, and Workflows</w:t>
      </w:r>
    </w:p>
    <w:p w14:paraId="20F7E6DC" w14:textId="77777777" w:rsidR="006C6F31" w:rsidRPr="00510C7A" w:rsidRDefault="006C6F31" w:rsidP="00287A05">
      <w:pPr>
        <w:pStyle w:val="ListParagraph"/>
        <w:numPr>
          <w:ilvl w:val="1"/>
          <w:numId w:val="18"/>
        </w:numPr>
        <w:spacing w:line="480" w:lineRule="auto"/>
      </w:pPr>
      <w:r w:rsidRPr="00510C7A">
        <w:t>Tracking and Monitoring</w:t>
      </w:r>
    </w:p>
    <w:p w14:paraId="61605186" w14:textId="42AED394" w:rsidR="006C6F31" w:rsidRPr="00510C7A" w:rsidRDefault="00DB1D90" w:rsidP="00287A05">
      <w:pPr>
        <w:pStyle w:val="ListParagraph"/>
        <w:numPr>
          <w:ilvl w:val="0"/>
          <w:numId w:val="18"/>
        </w:numPr>
        <w:spacing w:line="480" w:lineRule="auto"/>
      </w:pPr>
      <w:r>
        <w:t>Review n</w:t>
      </w:r>
      <w:r w:rsidR="006C6F31" w:rsidRPr="00510C7A">
        <w:t>ext assignment</w:t>
      </w:r>
    </w:p>
    <w:p w14:paraId="54619819" w14:textId="77777777" w:rsidR="004B0502" w:rsidRDefault="004B0502">
      <w:pPr>
        <w:rPr>
          <w:rFonts w:asciiTheme="majorHAnsi" w:eastAsiaTheme="majorEastAsia" w:hAnsiTheme="majorHAnsi" w:cstheme="majorBidi"/>
          <w:color w:val="2E74B5" w:themeColor="accent1" w:themeShade="BF"/>
          <w:sz w:val="32"/>
          <w:szCs w:val="32"/>
        </w:rPr>
      </w:pPr>
      <w:r>
        <w:br w:type="page"/>
      </w:r>
    </w:p>
    <w:p w14:paraId="520A8823" w14:textId="30BCC1BF" w:rsidR="00533383" w:rsidRDefault="00533383" w:rsidP="00473163">
      <w:pPr>
        <w:pStyle w:val="Heading1"/>
      </w:pPr>
      <w:r>
        <w:lastRenderedPageBreak/>
        <w:t>Leadership</w:t>
      </w:r>
      <w:r w:rsidR="00103F25">
        <w:t xml:space="preserve"> and Consensus</w:t>
      </w:r>
    </w:p>
    <w:p w14:paraId="58688CD4" w14:textId="631E8FFF" w:rsidR="003E4548" w:rsidRDefault="00D04818" w:rsidP="003E4548">
      <w:r w:rsidRPr="00D04818">
        <w:t xml:space="preserve">What do you </w:t>
      </w:r>
      <w:r w:rsidR="00F3229E">
        <w:t xml:space="preserve">and your clinic </w:t>
      </w:r>
      <w:r w:rsidRPr="00D04818">
        <w:t>hope to achieve through the Six Building Blocks Program?</w:t>
      </w:r>
    </w:p>
    <w:tbl>
      <w:tblPr>
        <w:tblStyle w:val="TableGrid"/>
        <w:tblW w:w="0" w:type="auto"/>
        <w:tblLook w:val="04A0" w:firstRow="1" w:lastRow="0" w:firstColumn="1" w:lastColumn="0" w:noHBand="0" w:noVBand="1"/>
      </w:tblPr>
      <w:tblGrid>
        <w:gridCol w:w="10790"/>
      </w:tblGrid>
      <w:tr w:rsidR="003E4548" w14:paraId="275D1454" w14:textId="77777777" w:rsidTr="00225874">
        <w:trPr>
          <w:trHeight w:val="2304"/>
        </w:trPr>
        <w:tc>
          <w:tcPr>
            <w:tcW w:w="12950" w:type="dxa"/>
          </w:tcPr>
          <w:p w14:paraId="3DEF7B61" w14:textId="77777777" w:rsidR="003E4548" w:rsidRDefault="003E4548" w:rsidP="00225874">
            <w:pPr>
              <w:rPr>
                <w:rFonts w:ascii="Calibri" w:hAnsi="Calibri"/>
              </w:rPr>
            </w:pPr>
          </w:p>
        </w:tc>
      </w:tr>
    </w:tbl>
    <w:p w14:paraId="38E1970F" w14:textId="77777777" w:rsidR="003E4548" w:rsidRDefault="003E4548" w:rsidP="003E4548"/>
    <w:p w14:paraId="3DA663D0" w14:textId="26870DBE" w:rsidR="00DE4A72" w:rsidRDefault="00764C08" w:rsidP="00932372">
      <w:r>
        <w:t>W</w:t>
      </w:r>
      <w:r w:rsidR="00DE4A72">
        <w:t>hat do you think is going well in your organization in regards to patients on chronic opioid therapy? Why?</w:t>
      </w:r>
    </w:p>
    <w:tbl>
      <w:tblPr>
        <w:tblStyle w:val="TableGrid"/>
        <w:tblW w:w="10795" w:type="dxa"/>
        <w:tblLook w:val="04A0" w:firstRow="1" w:lastRow="0" w:firstColumn="1" w:lastColumn="0" w:noHBand="0" w:noVBand="1"/>
      </w:tblPr>
      <w:tblGrid>
        <w:gridCol w:w="10795"/>
      </w:tblGrid>
      <w:tr w:rsidR="00DE4A72" w14:paraId="1B990F5D" w14:textId="77777777" w:rsidTr="00165BD1">
        <w:trPr>
          <w:trHeight w:val="2304"/>
        </w:trPr>
        <w:tc>
          <w:tcPr>
            <w:tcW w:w="10795" w:type="dxa"/>
          </w:tcPr>
          <w:p w14:paraId="334FE88C" w14:textId="77777777" w:rsidR="00DE4A72" w:rsidRDefault="00DE4A72" w:rsidP="0006718F"/>
        </w:tc>
      </w:tr>
    </w:tbl>
    <w:p w14:paraId="59EF27B8" w14:textId="77777777" w:rsidR="00DE4A72" w:rsidRDefault="00DE4A72" w:rsidP="00DE4A72">
      <w:pPr>
        <w:pStyle w:val="ListParagraph"/>
        <w:ind w:left="360"/>
      </w:pPr>
    </w:p>
    <w:p w14:paraId="46D39BE1" w14:textId="2626FF47" w:rsidR="00DE4A72" w:rsidRDefault="00764C08" w:rsidP="00932372">
      <w:r>
        <w:t>W</w:t>
      </w:r>
      <w:r w:rsidR="00DE4A72">
        <w:t xml:space="preserve">hat do you think </w:t>
      </w:r>
      <w:r w:rsidR="00CF575D">
        <w:t xml:space="preserve">are </w:t>
      </w:r>
      <w:r w:rsidR="00DE4A72">
        <w:t>area</w:t>
      </w:r>
      <w:r w:rsidR="00CF575D">
        <w:t>s</w:t>
      </w:r>
      <w:r w:rsidR="00DE4A72">
        <w:t xml:space="preserve"> of challenge? What contributes to the</w:t>
      </w:r>
      <w:r w:rsidR="00CF575D">
        <w:t>se</w:t>
      </w:r>
      <w:r w:rsidR="00DE4A72">
        <w:t xml:space="preserve"> struggle</w:t>
      </w:r>
      <w:r w:rsidR="00CF575D">
        <w:t>s</w:t>
      </w:r>
      <w:r w:rsidR="00DE4A72">
        <w:t>?</w:t>
      </w:r>
    </w:p>
    <w:tbl>
      <w:tblPr>
        <w:tblStyle w:val="TableGrid"/>
        <w:tblW w:w="10795" w:type="dxa"/>
        <w:tblLook w:val="04A0" w:firstRow="1" w:lastRow="0" w:firstColumn="1" w:lastColumn="0" w:noHBand="0" w:noVBand="1"/>
      </w:tblPr>
      <w:tblGrid>
        <w:gridCol w:w="10795"/>
      </w:tblGrid>
      <w:tr w:rsidR="00DE4A72" w14:paraId="5EEB0227" w14:textId="77777777" w:rsidTr="00165BD1">
        <w:trPr>
          <w:trHeight w:val="2304"/>
        </w:trPr>
        <w:tc>
          <w:tcPr>
            <w:tcW w:w="10795" w:type="dxa"/>
          </w:tcPr>
          <w:p w14:paraId="3F0FDF01" w14:textId="77777777" w:rsidR="00DE4A72" w:rsidRDefault="00DE4A72" w:rsidP="0006718F"/>
        </w:tc>
      </w:tr>
    </w:tbl>
    <w:p w14:paraId="458E665D" w14:textId="77777777" w:rsidR="003A43A2" w:rsidRDefault="003A43A2" w:rsidP="003A43A2"/>
    <w:p w14:paraId="1E82A9AF" w14:textId="77777777" w:rsidR="004B0502" w:rsidRDefault="004B0502">
      <w:pPr>
        <w:rPr>
          <w:rFonts w:asciiTheme="majorHAnsi" w:eastAsiaTheme="majorEastAsia" w:hAnsiTheme="majorHAnsi" w:cstheme="majorBidi"/>
          <w:color w:val="2E74B5" w:themeColor="accent1" w:themeShade="BF"/>
          <w:sz w:val="32"/>
          <w:szCs w:val="32"/>
        </w:rPr>
      </w:pPr>
      <w:r>
        <w:br w:type="page"/>
      </w:r>
    </w:p>
    <w:p w14:paraId="350E3CF7" w14:textId="3F14DD82" w:rsidR="000E75CD" w:rsidRPr="00DE6D09" w:rsidRDefault="007A14CD" w:rsidP="00CF3A23">
      <w:pPr>
        <w:pStyle w:val="Heading1"/>
      </w:pPr>
      <w:r>
        <w:lastRenderedPageBreak/>
        <w:t>Policies, Patient Agreements, and Workflows</w:t>
      </w:r>
    </w:p>
    <w:p w14:paraId="78DF4310" w14:textId="5E12AABE" w:rsidR="00CB113B" w:rsidRDefault="00CB113B" w:rsidP="00CB113B">
      <w:pPr>
        <w:pStyle w:val="Heading2"/>
      </w:pPr>
      <w:r>
        <w:t>Existing documents</w:t>
      </w:r>
    </w:p>
    <w:p w14:paraId="7E4596D5" w14:textId="6EE65EA6" w:rsidR="000E75CD" w:rsidRDefault="00293DE5" w:rsidP="00F80034">
      <w:pPr>
        <w:spacing w:after="0" w:line="240" w:lineRule="auto"/>
        <w:rPr>
          <w:rFonts w:ascii="Calibri" w:hAnsi="Calibri"/>
        </w:rPr>
      </w:pPr>
      <w:r>
        <w:rPr>
          <w:rFonts w:ascii="Calibri" w:hAnsi="Calibri"/>
        </w:rPr>
        <w:t xml:space="preserve">Locate and compile any existing </w:t>
      </w:r>
      <w:r w:rsidR="00103F25">
        <w:rPr>
          <w:rFonts w:ascii="Calibri" w:hAnsi="Calibri"/>
        </w:rPr>
        <w:t xml:space="preserve">opioid </w:t>
      </w:r>
      <w:r>
        <w:rPr>
          <w:rFonts w:ascii="Calibri" w:hAnsi="Calibri"/>
        </w:rPr>
        <w:t xml:space="preserve">policies, patient agreements, </w:t>
      </w:r>
      <w:r w:rsidR="00BA2C8D">
        <w:rPr>
          <w:rFonts w:ascii="Calibri" w:hAnsi="Calibri"/>
        </w:rPr>
        <w:t xml:space="preserve">or </w:t>
      </w:r>
      <w:r>
        <w:rPr>
          <w:rFonts w:ascii="Calibri" w:hAnsi="Calibri"/>
        </w:rPr>
        <w:t>workflows</w:t>
      </w:r>
      <w:r w:rsidR="00BA2C8D">
        <w:rPr>
          <w:rFonts w:ascii="Calibri" w:hAnsi="Calibri"/>
        </w:rPr>
        <w:t>.</w:t>
      </w:r>
      <w:r>
        <w:rPr>
          <w:rFonts w:ascii="Calibri" w:hAnsi="Calibri"/>
        </w:rPr>
        <w:t xml:space="preserve"> </w:t>
      </w:r>
      <w:r w:rsidR="00F80034">
        <w:rPr>
          <w:rFonts w:ascii="Calibri" w:hAnsi="Calibri"/>
        </w:rPr>
        <w:t>Complete the table below to record what you find.</w:t>
      </w:r>
      <w:r w:rsidR="00121EAB">
        <w:rPr>
          <w:rFonts w:ascii="Calibri" w:hAnsi="Calibri"/>
        </w:rPr>
        <w:t xml:space="preserve"> The first row shows an example.</w:t>
      </w:r>
    </w:p>
    <w:tbl>
      <w:tblPr>
        <w:tblStyle w:val="TableGrid"/>
        <w:tblW w:w="10615" w:type="dxa"/>
        <w:tblLook w:val="04A0" w:firstRow="1" w:lastRow="0" w:firstColumn="1" w:lastColumn="0" w:noHBand="0" w:noVBand="1"/>
      </w:tblPr>
      <w:tblGrid>
        <w:gridCol w:w="1324"/>
        <w:gridCol w:w="1958"/>
        <w:gridCol w:w="1723"/>
        <w:gridCol w:w="5610"/>
      </w:tblGrid>
      <w:tr w:rsidR="00F3229E" w:rsidRPr="00A10684" w14:paraId="58FD90E3" w14:textId="77777777" w:rsidTr="00165BD1">
        <w:tc>
          <w:tcPr>
            <w:tcW w:w="1324" w:type="dxa"/>
          </w:tcPr>
          <w:p w14:paraId="4EB8780B" w14:textId="77777777" w:rsidR="00F3229E" w:rsidRPr="00A10684" w:rsidRDefault="00F3229E" w:rsidP="000E75CD">
            <w:pPr>
              <w:rPr>
                <w:rFonts w:ascii="Calibri" w:hAnsi="Calibri"/>
                <w:b/>
              </w:rPr>
            </w:pPr>
            <w:r w:rsidRPr="00A10684">
              <w:rPr>
                <w:rFonts w:ascii="Calibri" w:hAnsi="Calibri"/>
                <w:b/>
              </w:rPr>
              <w:t>Type of document</w:t>
            </w:r>
          </w:p>
        </w:tc>
        <w:tc>
          <w:tcPr>
            <w:tcW w:w="1958" w:type="dxa"/>
          </w:tcPr>
          <w:p w14:paraId="15E211D8" w14:textId="77777777" w:rsidR="00F3229E" w:rsidRPr="00A10684" w:rsidRDefault="00F3229E" w:rsidP="000E75CD">
            <w:pPr>
              <w:rPr>
                <w:rFonts w:ascii="Calibri" w:hAnsi="Calibri"/>
                <w:b/>
              </w:rPr>
            </w:pPr>
            <w:r w:rsidRPr="00A10684">
              <w:rPr>
                <w:rFonts w:ascii="Calibri" w:hAnsi="Calibri"/>
                <w:b/>
              </w:rPr>
              <w:t>Name of document</w:t>
            </w:r>
          </w:p>
        </w:tc>
        <w:tc>
          <w:tcPr>
            <w:tcW w:w="1723" w:type="dxa"/>
          </w:tcPr>
          <w:p w14:paraId="1CD348C3" w14:textId="77777777" w:rsidR="00F3229E" w:rsidRPr="00A10684" w:rsidRDefault="00F3229E" w:rsidP="000E75CD">
            <w:pPr>
              <w:rPr>
                <w:rFonts w:ascii="Calibri" w:hAnsi="Calibri"/>
                <w:b/>
              </w:rPr>
            </w:pPr>
            <w:r w:rsidRPr="00A10684">
              <w:rPr>
                <w:rFonts w:ascii="Calibri" w:hAnsi="Calibri"/>
                <w:b/>
              </w:rPr>
              <w:t>Date of last update</w:t>
            </w:r>
          </w:p>
        </w:tc>
        <w:tc>
          <w:tcPr>
            <w:tcW w:w="5610" w:type="dxa"/>
          </w:tcPr>
          <w:p w14:paraId="0BBFD290" w14:textId="77777777" w:rsidR="00F3229E" w:rsidRPr="00A10684" w:rsidRDefault="00F3229E" w:rsidP="000E75CD">
            <w:pPr>
              <w:rPr>
                <w:rFonts w:ascii="Calibri" w:hAnsi="Calibri"/>
                <w:b/>
              </w:rPr>
            </w:pPr>
            <w:r w:rsidRPr="00A10684">
              <w:rPr>
                <w:rFonts w:ascii="Calibri" w:hAnsi="Calibri"/>
                <w:b/>
              </w:rPr>
              <w:t>Extent of use</w:t>
            </w:r>
          </w:p>
        </w:tc>
      </w:tr>
      <w:tr w:rsidR="00F3229E" w:rsidRPr="000E75CD" w14:paraId="5403631E" w14:textId="77777777" w:rsidTr="00165BD1">
        <w:trPr>
          <w:trHeight w:val="720"/>
        </w:trPr>
        <w:tc>
          <w:tcPr>
            <w:tcW w:w="1324" w:type="dxa"/>
          </w:tcPr>
          <w:p w14:paraId="12AC459C" w14:textId="77777777" w:rsidR="00F3229E" w:rsidRPr="000E75CD" w:rsidRDefault="00F3229E" w:rsidP="000E75CD">
            <w:pPr>
              <w:rPr>
                <w:rFonts w:ascii="Calibri" w:hAnsi="Calibri"/>
                <w:i/>
              </w:rPr>
            </w:pPr>
            <w:r w:rsidRPr="000E75CD">
              <w:rPr>
                <w:rFonts w:ascii="Calibri" w:hAnsi="Calibri"/>
                <w:i/>
              </w:rPr>
              <w:t>Policy</w:t>
            </w:r>
          </w:p>
        </w:tc>
        <w:tc>
          <w:tcPr>
            <w:tcW w:w="1958" w:type="dxa"/>
          </w:tcPr>
          <w:p w14:paraId="75F72FC9" w14:textId="77777777" w:rsidR="00F3229E" w:rsidRPr="000E75CD" w:rsidRDefault="00F3229E" w:rsidP="000E75CD">
            <w:pPr>
              <w:rPr>
                <w:rFonts w:ascii="Calibri" w:hAnsi="Calibri"/>
                <w:i/>
              </w:rPr>
            </w:pPr>
            <w:r w:rsidRPr="000E75CD">
              <w:rPr>
                <w:rFonts w:ascii="Calibri" w:hAnsi="Calibri"/>
                <w:i/>
              </w:rPr>
              <w:t>Samson Clinic Opioid Prescribing Policy</w:t>
            </w:r>
          </w:p>
        </w:tc>
        <w:tc>
          <w:tcPr>
            <w:tcW w:w="1723" w:type="dxa"/>
          </w:tcPr>
          <w:p w14:paraId="26F1221D" w14:textId="77777777" w:rsidR="00F3229E" w:rsidRPr="000E75CD" w:rsidRDefault="00F3229E" w:rsidP="000E75CD">
            <w:pPr>
              <w:rPr>
                <w:rFonts w:ascii="Calibri" w:hAnsi="Calibri"/>
                <w:i/>
              </w:rPr>
            </w:pPr>
            <w:r w:rsidRPr="000E75CD">
              <w:rPr>
                <w:rFonts w:ascii="Calibri" w:hAnsi="Calibri"/>
                <w:i/>
              </w:rPr>
              <w:t>8/13/2003</w:t>
            </w:r>
          </w:p>
        </w:tc>
        <w:tc>
          <w:tcPr>
            <w:tcW w:w="5610" w:type="dxa"/>
          </w:tcPr>
          <w:p w14:paraId="73AD2222" w14:textId="77777777" w:rsidR="00F3229E" w:rsidRPr="000E75CD" w:rsidRDefault="00F3229E" w:rsidP="000E75CD">
            <w:pPr>
              <w:rPr>
                <w:rFonts w:ascii="Calibri" w:hAnsi="Calibri"/>
                <w:i/>
              </w:rPr>
            </w:pPr>
            <w:r w:rsidRPr="000E75CD">
              <w:rPr>
                <w:rFonts w:ascii="Calibri" w:hAnsi="Calibri"/>
                <w:i/>
              </w:rPr>
              <w:t>Not followed. Most care teams reported only vaguely knowing one existed.</w:t>
            </w:r>
          </w:p>
        </w:tc>
      </w:tr>
      <w:tr w:rsidR="00F3229E" w14:paraId="16B63B34" w14:textId="77777777" w:rsidTr="00165BD1">
        <w:trPr>
          <w:trHeight w:val="720"/>
        </w:trPr>
        <w:tc>
          <w:tcPr>
            <w:tcW w:w="1324" w:type="dxa"/>
          </w:tcPr>
          <w:p w14:paraId="20FE5DFA" w14:textId="77777777" w:rsidR="00F3229E" w:rsidRDefault="00F3229E" w:rsidP="000E75CD">
            <w:pPr>
              <w:rPr>
                <w:rFonts w:ascii="Calibri" w:hAnsi="Calibri"/>
              </w:rPr>
            </w:pPr>
          </w:p>
        </w:tc>
        <w:tc>
          <w:tcPr>
            <w:tcW w:w="1958" w:type="dxa"/>
          </w:tcPr>
          <w:p w14:paraId="5967FEC2" w14:textId="77777777" w:rsidR="00F3229E" w:rsidRDefault="00F3229E" w:rsidP="000E75CD">
            <w:pPr>
              <w:rPr>
                <w:rFonts w:ascii="Calibri" w:hAnsi="Calibri"/>
              </w:rPr>
            </w:pPr>
          </w:p>
        </w:tc>
        <w:tc>
          <w:tcPr>
            <w:tcW w:w="1723" w:type="dxa"/>
          </w:tcPr>
          <w:p w14:paraId="05A54880" w14:textId="77777777" w:rsidR="00F3229E" w:rsidRDefault="00F3229E" w:rsidP="000E75CD">
            <w:pPr>
              <w:rPr>
                <w:rFonts w:ascii="Calibri" w:hAnsi="Calibri"/>
              </w:rPr>
            </w:pPr>
          </w:p>
        </w:tc>
        <w:tc>
          <w:tcPr>
            <w:tcW w:w="5610" w:type="dxa"/>
          </w:tcPr>
          <w:p w14:paraId="5B884B1B" w14:textId="77777777" w:rsidR="00F3229E" w:rsidRDefault="00F3229E" w:rsidP="000E75CD">
            <w:pPr>
              <w:rPr>
                <w:rFonts w:ascii="Calibri" w:hAnsi="Calibri"/>
              </w:rPr>
            </w:pPr>
          </w:p>
        </w:tc>
      </w:tr>
      <w:tr w:rsidR="00F3229E" w14:paraId="6B076AF2" w14:textId="77777777" w:rsidTr="00165BD1">
        <w:trPr>
          <w:trHeight w:val="720"/>
        </w:trPr>
        <w:tc>
          <w:tcPr>
            <w:tcW w:w="1324" w:type="dxa"/>
          </w:tcPr>
          <w:p w14:paraId="6809FF0C" w14:textId="77777777" w:rsidR="00F3229E" w:rsidRDefault="00F3229E" w:rsidP="000E75CD">
            <w:pPr>
              <w:rPr>
                <w:rFonts w:ascii="Calibri" w:hAnsi="Calibri"/>
              </w:rPr>
            </w:pPr>
          </w:p>
        </w:tc>
        <w:tc>
          <w:tcPr>
            <w:tcW w:w="1958" w:type="dxa"/>
          </w:tcPr>
          <w:p w14:paraId="628A624C" w14:textId="77777777" w:rsidR="00F3229E" w:rsidRDefault="00F3229E" w:rsidP="000E75CD">
            <w:pPr>
              <w:rPr>
                <w:rFonts w:ascii="Calibri" w:hAnsi="Calibri"/>
              </w:rPr>
            </w:pPr>
          </w:p>
        </w:tc>
        <w:tc>
          <w:tcPr>
            <w:tcW w:w="1723" w:type="dxa"/>
          </w:tcPr>
          <w:p w14:paraId="71E9EFDF" w14:textId="77777777" w:rsidR="00F3229E" w:rsidRDefault="00F3229E" w:rsidP="000E75CD">
            <w:pPr>
              <w:rPr>
                <w:rFonts w:ascii="Calibri" w:hAnsi="Calibri"/>
              </w:rPr>
            </w:pPr>
          </w:p>
        </w:tc>
        <w:tc>
          <w:tcPr>
            <w:tcW w:w="5610" w:type="dxa"/>
          </w:tcPr>
          <w:p w14:paraId="55F67586" w14:textId="77777777" w:rsidR="00F3229E" w:rsidRDefault="00F3229E" w:rsidP="000E75CD">
            <w:pPr>
              <w:rPr>
                <w:rFonts w:ascii="Calibri" w:hAnsi="Calibri"/>
              </w:rPr>
            </w:pPr>
          </w:p>
        </w:tc>
      </w:tr>
    </w:tbl>
    <w:p w14:paraId="0D2D2E91" w14:textId="77777777" w:rsidR="00CB113B" w:rsidRDefault="00CB113B" w:rsidP="00CB113B"/>
    <w:p w14:paraId="2DCE14D0" w14:textId="77777777" w:rsidR="009865A8" w:rsidRDefault="009865A8" w:rsidP="009865A8">
      <w:pPr>
        <w:pStyle w:val="Heading2"/>
      </w:pPr>
      <w:r>
        <w:t>Comments</w:t>
      </w:r>
    </w:p>
    <w:p w14:paraId="56013D56" w14:textId="4493E5AF" w:rsidR="009865A8" w:rsidRPr="00103F25" w:rsidRDefault="009865A8" w:rsidP="009865A8">
      <w:r w:rsidRPr="00103F25">
        <w:t xml:space="preserve">Other key notes about </w:t>
      </w:r>
      <w:r w:rsidR="00CB113B">
        <w:t>the above documents?</w:t>
      </w:r>
    </w:p>
    <w:tbl>
      <w:tblPr>
        <w:tblStyle w:val="TableGrid"/>
        <w:tblW w:w="0" w:type="auto"/>
        <w:tblLook w:val="04A0" w:firstRow="1" w:lastRow="0" w:firstColumn="1" w:lastColumn="0" w:noHBand="0" w:noVBand="1"/>
      </w:tblPr>
      <w:tblGrid>
        <w:gridCol w:w="10615"/>
      </w:tblGrid>
      <w:tr w:rsidR="009865A8" w14:paraId="3C98A159" w14:textId="77777777" w:rsidTr="00165BD1">
        <w:trPr>
          <w:trHeight w:val="1584"/>
        </w:trPr>
        <w:tc>
          <w:tcPr>
            <w:tcW w:w="10615" w:type="dxa"/>
          </w:tcPr>
          <w:p w14:paraId="089AFAEA" w14:textId="77777777" w:rsidR="009865A8" w:rsidRDefault="009865A8" w:rsidP="002C6C5C">
            <w:pPr>
              <w:rPr>
                <w:rFonts w:ascii="Calibri" w:hAnsi="Calibri"/>
              </w:rPr>
            </w:pPr>
          </w:p>
        </w:tc>
      </w:tr>
    </w:tbl>
    <w:p w14:paraId="104965E4" w14:textId="77777777" w:rsidR="00165BD1" w:rsidRDefault="00165BD1" w:rsidP="00406728">
      <w:pPr>
        <w:pStyle w:val="Heading1"/>
      </w:pPr>
    </w:p>
    <w:p w14:paraId="46977A3D" w14:textId="77777777" w:rsidR="00165BD1" w:rsidRDefault="00165BD1">
      <w:pPr>
        <w:rPr>
          <w:rFonts w:asciiTheme="majorHAnsi" w:eastAsiaTheme="majorEastAsia" w:hAnsiTheme="majorHAnsi" w:cstheme="majorBidi"/>
          <w:color w:val="2E74B5" w:themeColor="accent1" w:themeShade="BF"/>
          <w:sz w:val="32"/>
          <w:szCs w:val="32"/>
        </w:rPr>
      </w:pPr>
      <w:r>
        <w:br w:type="page"/>
      </w:r>
    </w:p>
    <w:p w14:paraId="20655E60" w14:textId="6AD69ED0" w:rsidR="00406728" w:rsidRDefault="001A1B6B" w:rsidP="00406728">
      <w:pPr>
        <w:pStyle w:val="Heading1"/>
      </w:pPr>
      <w:r>
        <w:lastRenderedPageBreak/>
        <w:t xml:space="preserve">Tracking and </w:t>
      </w:r>
      <w:r w:rsidRPr="00CF3A23">
        <w:t>Monitoring</w:t>
      </w:r>
    </w:p>
    <w:p w14:paraId="064B4795" w14:textId="61860A4F" w:rsidR="00406728" w:rsidRPr="00406728" w:rsidRDefault="00406728" w:rsidP="00406728">
      <w:r>
        <w:t>Ahead of our next meeting, we will ask you to see what baseline data you can pull to share during our Kickoff Event. The following questions will help us explore the best way for you to do that.</w:t>
      </w:r>
    </w:p>
    <w:p w14:paraId="1AF052B1" w14:textId="0C069BE0" w:rsidR="001D2A10" w:rsidRDefault="001D2A10" w:rsidP="00406728">
      <w:r>
        <w:t>What is your EHR?</w:t>
      </w:r>
    </w:p>
    <w:tbl>
      <w:tblPr>
        <w:tblStyle w:val="TableGrid"/>
        <w:tblW w:w="0" w:type="auto"/>
        <w:tblLook w:val="04A0" w:firstRow="1" w:lastRow="0" w:firstColumn="1" w:lastColumn="0" w:noHBand="0" w:noVBand="1"/>
      </w:tblPr>
      <w:tblGrid>
        <w:gridCol w:w="10790"/>
      </w:tblGrid>
      <w:tr w:rsidR="00406728" w14:paraId="355123AA" w14:textId="77777777" w:rsidTr="00165BD1">
        <w:trPr>
          <w:trHeight w:val="395"/>
        </w:trPr>
        <w:tc>
          <w:tcPr>
            <w:tcW w:w="12865" w:type="dxa"/>
          </w:tcPr>
          <w:p w14:paraId="749C901A" w14:textId="77777777" w:rsidR="00406728" w:rsidRDefault="00406728" w:rsidP="00225874">
            <w:pPr>
              <w:rPr>
                <w:rFonts w:ascii="Calibri" w:hAnsi="Calibri"/>
              </w:rPr>
            </w:pPr>
          </w:p>
        </w:tc>
      </w:tr>
    </w:tbl>
    <w:p w14:paraId="5A29EAC3" w14:textId="77777777" w:rsidR="00406728" w:rsidRDefault="00406728" w:rsidP="009865A8">
      <w:pPr>
        <w:pStyle w:val="Heading2"/>
      </w:pPr>
    </w:p>
    <w:p w14:paraId="495642FF" w14:textId="77777777" w:rsidR="00764C08" w:rsidRPr="00406728" w:rsidRDefault="00764C08" w:rsidP="00764C08">
      <w:pPr>
        <w:pStyle w:val="Heading2"/>
      </w:pPr>
      <w:r>
        <w:t>Personnel</w:t>
      </w:r>
    </w:p>
    <w:p w14:paraId="0D550CE0" w14:textId="345D4931" w:rsidR="00764C08" w:rsidRPr="00E6598B" w:rsidRDefault="00764C08" w:rsidP="00764C08">
      <w:r w:rsidRPr="003E4548">
        <w:t>Do you have a person in your clinic who tracks and monitors quality metrics or registries? Does anyone track opioid</w:t>
      </w:r>
      <w:r>
        <w:t xml:space="preserve"> management in any way? If so, </w:t>
      </w:r>
      <w:r w:rsidRPr="003E4548">
        <w:t>h</w:t>
      </w:r>
      <w:r>
        <w:t xml:space="preserve">ow much time </w:t>
      </w:r>
      <w:r w:rsidRPr="003E4548">
        <w:t xml:space="preserve">does he/she </w:t>
      </w:r>
      <w:r>
        <w:t xml:space="preserve">spend tracking &amp; monitoring opioid patients? </w:t>
      </w:r>
    </w:p>
    <w:tbl>
      <w:tblPr>
        <w:tblStyle w:val="TableGrid"/>
        <w:tblW w:w="0" w:type="auto"/>
        <w:tblLook w:val="04A0" w:firstRow="1" w:lastRow="0" w:firstColumn="1" w:lastColumn="0" w:noHBand="0" w:noVBand="1"/>
      </w:tblPr>
      <w:tblGrid>
        <w:gridCol w:w="10790"/>
      </w:tblGrid>
      <w:tr w:rsidR="00764C08" w14:paraId="1229152B" w14:textId="77777777" w:rsidTr="00165BD1">
        <w:trPr>
          <w:trHeight w:val="1511"/>
        </w:trPr>
        <w:tc>
          <w:tcPr>
            <w:tcW w:w="12865" w:type="dxa"/>
          </w:tcPr>
          <w:p w14:paraId="12DBB7DB" w14:textId="77777777" w:rsidR="00764C08" w:rsidRDefault="00764C08" w:rsidP="00225874">
            <w:pPr>
              <w:rPr>
                <w:rFonts w:ascii="Calibri" w:hAnsi="Calibri"/>
              </w:rPr>
            </w:pPr>
          </w:p>
        </w:tc>
      </w:tr>
    </w:tbl>
    <w:p w14:paraId="215426B2" w14:textId="77777777" w:rsidR="00F3229E" w:rsidRDefault="00F3229E" w:rsidP="009865A8">
      <w:pPr>
        <w:pStyle w:val="Heading2"/>
      </w:pPr>
    </w:p>
    <w:p w14:paraId="6E2DB596" w14:textId="6A9C37A5" w:rsidR="009865A8" w:rsidRDefault="009865A8" w:rsidP="009865A8">
      <w:pPr>
        <w:pStyle w:val="Heading2"/>
      </w:pPr>
      <w:r>
        <w:t>Existing EHR templates, flowsheets, and reports</w:t>
      </w:r>
    </w:p>
    <w:p w14:paraId="0A53DE1C" w14:textId="591B4CF4" w:rsidR="00764C08" w:rsidRDefault="00764C08" w:rsidP="00CF3A23">
      <w:r>
        <w:t>Do you have a flowsheet or template that guides your pain appointments? If yes, is it used across your organization?</w:t>
      </w:r>
    </w:p>
    <w:tbl>
      <w:tblPr>
        <w:tblStyle w:val="TableGrid"/>
        <w:tblW w:w="0" w:type="auto"/>
        <w:tblLook w:val="04A0" w:firstRow="1" w:lastRow="0" w:firstColumn="1" w:lastColumn="0" w:noHBand="0" w:noVBand="1"/>
      </w:tblPr>
      <w:tblGrid>
        <w:gridCol w:w="10790"/>
      </w:tblGrid>
      <w:tr w:rsidR="00764C08" w14:paraId="5C899F9E" w14:textId="77777777" w:rsidTr="00225874">
        <w:trPr>
          <w:trHeight w:val="584"/>
        </w:trPr>
        <w:tc>
          <w:tcPr>
            <w:tcW w:w="12865" w:type="dxa"/>
          </w:tcPr>
          <w:p w14:paraId="4E20D49E" w14:textId="77777777" w:rsidR="00764C08" w:rsidRDefault="00764C08" w:rsidP="00225874">
            <w:pPr>
              <w:rPr>
                <w:rFonts w:ascii="Calibri" w:hAnsi="Calibri"/>
              </w:rPr>
            </w:pPr>
          </w:p>
        </w:tc>
      </w:tr>
    </w:tbl>
    <w:p w14:paraId="1D9E331B" w14:textId="77777777" w:rsidR="00764C08" w:rsidRDefault="00764C08" w:rsidP="00CF3A23"/>
    <w:p w14:paraId="26BD51A8" w14:textId="7C54B1F7" w:rsidR="00764C08" w:rsidRDefault="00764C08" w:rsidP="00CF3A23">
      <w:r>
        <w:t xml:space="preserve">Do you run any reports on your chronic opioid therapy patients? </w:t>
      </w:r>
      <w:r w:rsidR="00165BD1">
        <w:t>If yes, what is</w:t>
      </w:r>
      <w:r>
        <w:t xml:space="preserve"> in those reports? What is their purpose?</w:t>
      </w:r>
      <w:r w:rsidR="00F3229E">
        <w:t xml:space="preserve"> If not, do you have the capacity to produce reports about patients on chronic opioid therapy (EHR query, proprietary software, manual tracking, etc.)?</w:t>
      </w:r>
    </w:p>
    <w:tbl>
      <w:tblPr>
        <w:tblStyle w:val="TableGrid"/>
        <w:tblW w:w="0" w:type="auto"/>
        <w:tblLook w:val="04A0" w:firstRow="1" w:lastRow="0" w:firstColumn="1" w:lastColumn="0" w:noHBand="0" w:noVBand="1"/>
      </w:tblPr>
      <w:tblGrid>
        <w:gridCol w:w="10790"/>
      </w:tblGrid>
      <w:tr w:rsidR="00764C08" w14:paraId="69397382" w14:textId="77777777" w:rsidTr="00165BD1">
        <w:trPr>
          <w:trHeight w:val="1430"/>
        </w:trPr>
        <w:tc>
          <w:tcPr>
            <w:tcW w:w="12865" w:type="dxa"/>
          </w:tcPr>
          <w:p w14:paraId="21738EC9" w14:textId="77777777" w:rsidR="00764C08" w:rsidRDefault="00764C08" w:rsidP="00225874">
            <w:pPr>
              <w:rPr>
                <w:rFonts w:ascii="Calibri" w:hAnsi="Calibri"/>
              </w:rPr>
            </w:pPr>
          </w:p>
        </w:tc>
      </w:tr>
    </w:tbl>
    <w:p w14:paraId="104ADC1B" w14:textId="77777777" w:rsidR="00764C08" w:rsidRDefault="00764C08" w:rsidP="00CF3A23"/>
    <w:p w14:paraId="2A5CD560" w14:textId="1AF46D81" w:rsidR="00F3229E" w:rsidRDefault="00F3229E" w:rsidP="00D95F18">
      <w:pPr>
        <w:pStyle w:val="Heading2"/>
      </w:pPr>
      <w:r>
        <w:t>Discrete fields</w:t>
      </w:r>
    </w:p>
    <w:p w14:paraId="4CA39546" w14:textId="09E5E014" w:rsidR="00764C08" w:rsidRDefault="00764C08" w:rsidP="00CF3A23">
      <w:r>
        <w:t>Is there a place in your EHR to enter MED? Is it a discrete field you can query?</w:t>
      </w:r>
      <w:r w:rsidR="00165BD1">
        <w:t xml:space="preserve"> What about date patient agreement signed?</w:t>
      </w:r>
    </w:p>
    <w:tbl>
      <w:tblPr>
        <w:tblStyle w:val="TableGrid"/>
        <w:tblW w:w="0" w:type="auto"/>
        <w:tblLook w:val="04A0" w:firstRow="1" w:lastRow="0" w:firstColumn="1" w:lastColumn="0" w:noHBand="0" w:noVBand="1"/>
      </w:tblPr>
      <w:tblGrid>
        <w:gridCol w:w="10790"/>
      </w:tblGrid>
      <w:tr w:rsidR="00764C08" w14:paraId="2497C152" w14:textId="77777777" w:rsidTr="00225874">
        <w:trPr>
          <w:trHeight w:val="584"/>
        </w:trPr>
        <w:tc>
          <w:tcPr>
            <w:tcW w:w="12865" w:type="dxa"/>
          </w:tcPr>
          <w:p w14:paraId="76A7F610" w14:textId="77777777" w:rsidR="00764C08" w:rsidRDefault="00764C08" w:rsidP="00225874">
            <w:pPr>
              <w:rPr>
                <w:rFonts w:ascii="Calibri" w:hAnsi="Calibri"/>
              </w:rPr>
            </w:pPr>
          </w:p>
        </w:tc>
      </w:tr>
    </w:tbl>
    <w:p w14:paraId="4082D131" w14:textId="7E31F260" w:rsidR="002824EA" w:rsidRDefault="009865A8" w:rsidP="002824EA">
      <w:pPr>
        <w:pStyle w:val="Heading2"/>
      </w:pPr>
      <w:r>
        <w:lastRenderedPageBreak/>
        <w:t>Comments</w:t>
      </w:r>
    </w:p>
    <w:p w14:paraId="75A026BB" w14:textId="77777777" w:rsidR="003B0BE8" w:rsidRPr="00103F25" w:rsidRDefault="003B0BE8" w:rsidP="00165BD1">
      <w:pPr>
        <w:keepNext/>
      </w:pPr>
      <w:r w:rsidRPr="00103F25">
        <w:t xml:space="preserve">Other key notes about entering </w:t>
      </w:r>
      <w:r w:rsidR="00103F25" w:rsidRPr="00103F25">
        <w:t xml:space="preserve">or querying </w:t>
      </w:r>
      <w:r w:rsidRPr="00103F25">
        <w:t>data in the EHR?</w:t>
      </w:r>
    </w:p>
    <w:tbl>
      <w:tblPr>
        <w:tblStyle w:val="TableGrid"/>
        <w:tblW w:w="0" w:type="auto"/>
        <w:tblLook w:val="04A0" w:firstRow="1" w:lastRow="0" w:firstColumn="1" w:lastColumn="0" w:noHBand="0" w:noVBand="1"/>
      </w:tblPr>
      <w:tblGrid>
        <w:gridCol w:w="10790"/>
      </w:tblGrid>
      <w:tr w:rsidR="003B0BE8" w14:paraId="7D3C5BFA" w14:textId="77777777" w:rsidTr="00165BD1">
        <w:trPr>
          <w:trHeight w:val="1250"/>
        </w:trPr>
        <w:tc>
          <w:tcPr>
            <w:tcW w:w="12865" w:type="dxa"/>
          </w:tcPr>
          <w:p w14:paraId="1BFABD49" w14:textId="77777777" w:rsidR="003B0BE8" w:rsidRDefault="003B0BE8" w:rsidP="0006718F">
            <w:pPr>
              <w:rPr>
                <w:rFonts w:ascii="Calibri" w:hAnsi="Calibri"/>
              </w:rPr>
            </w:pPr>
          </w:p>
        </w:tc>
      </w:tr>
    </w:tbl>
    <w:p w14:paraId="0FA18A72" w14:textId="77777777" w:rsidR="000D0E96" w:rsidRDefault="000D0E96" w:rsidP="000D0E96">
      <w:pPr>
        <w:pStyle w:val="ListParagraph"/>
        <w:spacing w:after="0" w:line="240" w:lineRule="auto"/>
        <w:ind w:left="360"/>
        <w:rPr>
          <w:rFonts w:ascii="Calibri" w:hAnsi="Calibri"/>
        </w:rPr>
      </w:pPr>
    </w:p>
    <w:p w14:paraId="508C1162" w14:textId="36F441A6" w:rsidR="00165BD1" w:rsidRDefault="00165BD1" w:rsidP="00165BD1">
      <w:pPr>
        <w:pStyle w:val="Heading1"/>
      </w:pPr>
      <w:r>
        <w:t>Pre-meeting 2 assignment</w:t>
      </w:r>
    </w:p>
    <w:p w14:paraId="0BBFD271" w14:textId="53873FEA" w:rsidR="004A749E" w:rsidRDefault="00165BD1" w:rsidP="00165BD1">
      <w:r>
        <w:t>Let’s review your assignment ahead of our next meeting. (Talk through pre-meeting 2 worksheet.)</w:t>
      </w:r>
    </w:p>
    <w:p w14:paraId="58F8F66A" w14:textId="77777777" w:rsidR="004A749E" w:rsidRDefault="004A749E" w:rsidP="00165BD1"/>
    <w:p w14:paraId="50A7B733" w14:textId="6CAEDF77" w:rsidR="004A749E" w:rsidRPr="004A749E" w:rsidRDefault="004A749E" w:rsidP="004A749E">
      <w:pPr>
        <w:pStyle w:val="ListParagraph"/>
        <w:spacing w:after="0" w:line="240" w:lineRule="auto"/>
        <w:ind w:left="360"/>
        <w:jc w:val="center"/>
        <w:rPr>
          <w:rFonts w:ascii="Calibri" w:hAnsi="Calibri"/>
          <w:b/>
        </w:rPr>
      </w:pPr>
      <w:r w:rsidRPr="004A749E">
        <w:rPr>
          <w:rFonts w:ascii="Calibri" w:hAnsi="Calibri"/>
          <w:b/>
        </w:rPr>
        <w:t>(END of Meeting 1)</w:t>
      </w:r>
    </w:p>
    <w:p w14:paraId="4730CDC2" w14:textId="04E99820" w:rsidR="00C767DA" w:rsidRDefault="00C767DA">
      <w:pPr>
        <w:rPr>
          <w:rFonts w:asciiTheme="majorHAnsi" w:eastAsiaTheme="majorEastAsia" w:hAnsiTheme="majorHAnsi" w:cstheme="majorBidi"/>
          <w:color w:val="2E74B5" w:themeColor="accent1" w:themeShade="BF"/>
          <w:sz w:val="32"/>
          <w:szCs w:val="32"/>
        </w:rPr>
      </w:pPr>
      <w:r>
        <w:br w:type="page"/>
      </w:r>
    </w:p>
    <w:p w14:paraId="54958D9A" w14:textId="0ED6E82D" w:rsidR="00464081" w:rsidRDefault="00464081" w:rsidP="00DF1A71">
      <w:pPr>
        <w:pStyle w:val="Heading1"/>
        <w:spacing w:after="0" w:line="240" w:lineRule="auto"/>
      </w:pPr>
      <w:r w:rsidRPr="00464081">
        <w:lastRenderedPageBreak/>
        <w:t xml:space="preserve">Team </w:t>
      </w:r>
      <w:r w:rsidR="002777A3">
        <w:t xml:space="preserve">Meeting 2, </w:t>
      </w:r>
      <w:r w:rsidR="00E97D7D">
        <w:t>Assessing baseline status</w:t>
      </w:r>
      <w:r w:rsidR="002777A3">
        <w:t xml:space="preserve"> (continued) and planning the </w:t>
      </w:r>
      <w:r w:rsidR="00EF2040">
        <w:t>Kickoff Event</w:t>
      </w:r>
    </w:p>
    <w:p w14:paraId="00D50158" w14:textId="06A1416C" w:rsidR="004A749E" w:rsidRPr="004A749E" w:rsidRDefault="004A749E" w:rsidP="006A0CAB">
      <w:pPr>
        <w:rPr>
          <w:b/>
        </w:rPr>
      </w:pPr>
      <w:r>
        <w:rPr>
          <w:b/>
        </w:rPr>
        <w:t>Agenda</w:t>
      </w:r>
    </w:p>
    <w:p w14:paraId="4B25F4E4" w14:textId="586C1AB4" w:rsidR="006A0CAB" w:rsidRPr="006A0CAB" w:rsidRDefault="00901A85" w:rsidP="006A0CAB">
      <w:r>
        <w:t>Time: 1.5-2 hours</w:t>
      </w:r>
    </w:p>
    <w:p w14:paraId="50F1505C" w14:textId="08D58DB9" w:rsidR="00AD4211" w:rsidRDefault="00AD4211" w:rsidP="00287A05">
      <w:pPr>
        <w:pStyle w:val="ListParagraph"/>
        <w:numPr>
          <w:ilvl w:val="0"/>
          <w:numId w:val="10"/>
        </w:numPr>
        <w:spacing w:line="480" w:lineRule="auto"/>
      </w:pPr>
      <w:r>
        <w:t>Measuring success – what you learned during your pre-meeting work</w:t>
      </w:r>
    </w:p>
    <w:p w14:paraId="71AAEEB5" w14:textId="77777777" w:rsidR="00AD4211" w:rsidRDefault="00AD4211" w:rsidP="00AD4211">
      <w:pPr>
        <w:pStyle w:val="ListParagraph"/>
        <w:numPr>
          <w:ilvl w:val="0"/>
          <w:numId w:val="10"/>
        </w:numPr>
        <w:spacing w:line="480" w:lineRule="auto"/>
      </w:pPr>
      <w:r>
        <w:t>Planning the Kickoff Event</w:t>
      </w:r>
    </w:p>
    <w:p w14:paraId="459493A2" w14:textId="77777777" w:rsidR="00AD4211" w:rsidRDefault="00AD4211" w:rsidP="00AD4211">
      <w:pPr>
        <w:pStyle w:val="ListParagraph"/>
        <w:numPr>
          <w:ilvl w:val="1"/>
          <w:numId w:val="10"/>
        </w:numPr>
        <w:spacing w:line="480" w:lineRule="auto"/>
      </w:pPr>
      <w:r>
        <w:t>Content development</w:t>
      </w:r>
    </w:p>
    <w:p w14:paraId="6FF08DAF" w14:textId="77777777" w:rsidR="00AD4211" w:rsidRDefault="00AD4211" w:rsidP="00AD4211">
      <w:pPr>
        <w:pStyle w:val="ListParagraph"/>
        <w:numPr>
          <w:ilvl w:val="1"/>
          <w:numId w:val="10"/>
        </w:numPr>
        <w:spacing w:line="480" w:lineRule="auto"/>
      </w:pPr>
      <w:r>
        <w:t>Practical preparation</w:t>
      </w:r>
    </w:p>
    <w:p w14:paraId="6B05275E" w14:textId="6595B254" w:rsidR="002777A3" w:rsidRDefault="00E97D7D" w:rsidP="00287A05">
      <w:pPr>
        <w:pStyle w:val="ListParagraph"/>
        <w:numPr>
          <w:ilvl w:val="0"/>
          <w:numId w:val="10"/>
        </w:numPr>
        <w:spacing w:line="480" w:lineRule="auto"/>
      </w:pPr>
      <w:r>
        <w:t>Assessing baseline status</w:t>
      </w:r>
      <w:r w:rsidR="002777A3">
        <w:t xml:space="preserve"> (continued)</w:t>
      </w:r>
    </w:p>
    <w:p w14:paraId="086640DD" w14:textId="3FC43224" w:rsidR="00464081" w:rsidRDefault="00464081" w:rsidP="00287A05">
      <w:pPr>
        <w:pStyle w:val="ListParagraph"/>
        <w:numPr>
          <w:ilvl w:val="1"/>
          <w:numId w:val="10"/>
        </w:numPr>
        <w:spacing w:line="480" w:lineRule="auto"/>
      </w:pPr>
      <w:r>
        <w:t>Residual work from meeting 1</w:t>
      </w:r>
    </w:p>
    <w:p w14:paraId="2DE10C17" w14:textId="77777777" w:rsidR="00464081" w:rsidRDefault="00464081" w:rsidP="00287A05">
      <w:pPr>
        <w:pStyle w:val="ListParagraph"/>
        <w:numPr>
          <w:ilvl w:val="1"/>
          <w:numId w:val="10"/>
        </w:numPr>
        <w:spacing w:line="480" w:lineRule="auto"/>
      </w:pPr>
      <w:r>
        <w:t>Planned, Patient-Centered Visits</w:t>
      </w:r>
    </w:p>
    <w:p w14:paraId="2D999C35" w14:textId="77777777" w:rsidR="00464081" w:rsidRDefault="00464081" w:rsidP="00287A05">
      <w:pPr>
        <w:pStyle w:val="ListParagraph"/>
        <w:numPr>
          <w:ilvl w:val="1"/>
          <w:numId w:val="10"/>
        </w:numPr>
        <w:spacing w:line="480" w:lineRule="auto"/>
      </w:pPr>
      <w:r>
        <w:t>Complex Patients</w:t>
      </w:r>
    </w:p>
    <w:p w14:paraId="1FF257A1" w14:textId="77777777" w:rsidR="00464081" w:rsidRDefault="00464081" w:rsidP="00464081">
      <w:pPr>
        <w:rPr>
          <w:rFonts w:asciiTheme="majorHAnsi" w:eastAsiaTheme="majorEastAsia" w:hAnsiTheme="majorHAnsi" w:cstheme="majorBidi"/>
          <w:color w:val="2E74B5" w:themeColor="accent1" w:themeShade="BF"/>
          <w:sz w:val="32"/>
          <w:szCs w:val="32"/>
        </w:rPr>
      </w:pPr>
      <w:r>
        <w:br w:type="page"/>
      </w:r>
    </w:p>
    <w:p w14:paraId="33E12878" w14:textId="77777777" w:rsidR="00165BD1" w:rsidRDefault="00165BD1" w:rsidP="00165BD1">
      <w:pPr>
        <w:pStyle w:val="Heading1"/>
      </w:pPr>
      <w:r>
        <w:lastRenderedPageBreak/>
        <w:t>Measuring Success</w:t>
      </w:r>
    </w:p>
    <w:p w14:paraId="5FDA6393" w14:textId="77777777" w:rsidR="00165BD1" w:rsidRPr="00BC0344" w:rsidRDefault="00165BD1" w:rsidP="00165BD1">
      <w:r>
        <w:t xml:space="preserve">You did some investigating of baseline data ahead of this meeting. These investigations were useful so that a) you have data and stories to share at the Kickoff Event, b) you have data to help you set an aim at the Kickoff Event Opioid Improvement Team Action Plan Meeting, and c) you have a better sense of your tracking and monitoring capacity. Let’s take some time now to review what you learned. </w:t>
      </w:r>
    </w:p>
    <w:p w14:paraId="582AF264" w14:textId="77777777" w:rsidR="00165BD1" w:rsidRDefault="00165BD1" w:rsidP="00165BD1">
      <w:pPr>
        <w:pStyle w:val="Heading2"/>
      </w:pPr>
      <w:r>
        <w:t>Stories</w:t>
      </w:r>
    </w:p>
    <w:p w14:paraId="02A1C711" w14:textId="77777777" w:rsidR="00165BD1" w:rsidRDefault="00165BD1" w:rsidP="00165BD1">
      <w:r>
        <w:t>Are there any stories from your organization of adverse outcomes (e.g., overdose, death) for patients using chronic opioid therapy? If yes, record an example story here.</w:t>
      </w:r>
    </w:p>
    <w:tbl>
      <w:tblPr>
        <w:tblStyle w:val="TableGrid"/>
        <w:tblW w:w="0" w:type="auto"/>
        <w:tblLook w:val="04A0" w:firstRow="1" w:lastRow="0" w:firstColumn="1" w:lastColumn="0" w:noHBand="0" w:noVBand="1"/>
      </w:tblPr>
      <w:tblGrid>
        <w:gridCol w:w="10790"/>
      </w:tblGrid>
      <w:tr w:rsidR="00165BD1" w14:paraId="2A173B95" w14:textId="77777777" w:rsidTr="00870D02">
        <w:trPr>
          <w:trHeight w:val="1511"/>
        </w:trPr>
        <w:tc>
          <w:tcPr>
            <w:tcW w:w="12950" w:type="dxa"/>
          </w:tcPr>
          <w:p w14:paraId="135E7766" w14:textId="77777777" w:rsidR="00165BD1" w:rsidRDefault="00165BD1" w:rsidP="00870D02">
            <w:pPr>
              <w:rPr>
                <w:rFonts w:ascii="Calibri" w:hAnsi="Calibri"/>
              </w:rPr>
            </w:pPr>
          </w:p>
        </w:tc>
      </w:tr>
    </w:tbl>
    <w:p w14:paraId="6FB6C02F" w14:textId="77777777" w:rsidR="00823CE2" w:rsidRDefault="00823CE2" w:rsidP="00823CE2"/>
    <w:p w14:paraId="58557E19" w14:textId="77777777" w:rsidR="00165BD1" w:rsidRDefault="00165BD1" w:rsidP="00165BD1">
      <w:pPr>
        <w:pStyle w:val="Heading2"/>
      </w:pPr>
      <w:r>
        <w:t>Data</w:t>
      </w:r>
    </w:p>
    <w:p w14:paraId="62D35D0C" w14:textId="2ABE9885" w:rsidR="00165BD1" w:rsidRDefault="00165BD1" w:rsidP="00165BD1">
      <w:r>
        <w:t>Were you able to gather any data</w:t>
      </w:r>
      <w:r w:rsidR="00823CE2">
        <w:t xml:space="preserve"> (e.g., </w:t>
      </w:r>
      <w:r>
        <w:t>number of patients receiving chronic opioids</w:t>
      </w:r>
      <w:r w:rsidR="00823CE2">
        <w:t>)</w:t>
      </w:r>
      <w:r>
        <w:t xml:space="preserve">? </w:t>
      </w:r>
      <w:r w:rsidR="00823CE2">
        <w:t>L</w:t>
      </w:r>
      <w:r>
        <w:t>et’s discuss</w:t>
      </w:r>
      <w:r w:rsidR="00823CE2">
        <w:t xml:space="preserve"> what you learned</w:t>
      </w:r>
      <w:r>
        <w:t>. (</w:t>
      </w:r>
      <w:r w:rsidR="00823CE2">
        <w:t>Baseline status; where did you get the data; how did it go)</w:t>
      </w:r>
    </w:p>
    <w:tbl>
      <w:tblPr>
        <w:tblStyle w:val="TableGrid"/>
        <w:tblW w:w="0" w:type="auto"/>
        <w:tblLook w:val="04A0" w:firstRow="1" w:lastRow="0" w:firstColumn="1" w:lastColumn="0" w:noHBand="0" w:noVBand="1"/>
      </w:tblPr>
      <w:tblGrid>
        <w:gridCol w:w="10790"/>
      </w:tblGrid>
      <w:tr w:rsidR="00823CE2" w14:paraId="07DB2FB6" w14:textId="77777777" w:rsidTr="00870D02">
        <w:trPr>
          <w:trHeight w:val="1511"/>
        </w:trPr>
        <w:tc>
          <w:tcPr>
            <w:tcW w:w="12950" w:type="dxa"/>
          </w:tcPr>
          <w:p w14:paraId="1342E1C0" w14:textId="77777777" w:rsidR="00823CE2" w:rsidRDefault="00823CE2" w:rsidP="00870D02">
            <w:pPr>
              <w:rPr>
                <w:rFonts w:ascii="Calibri" w:hAnsi="Calibri"/>
              </w:rPr>
            </w:pPr>
          </w:p>
        </w:tc>
      </w:tr>
    </w:tbl>
    <w:p w14:paraId="50F7B925" w14:textId="77777777" w:rsidR="00823CE2" w:rsidRDefault="00823CE2" w:rsidP="00823CE2"/>
    <w:p w14:paraId="7F7AC7DE" w14:textId="77777777" w:rsidR="00823CE2" w:rsidRDefault="00823CE2">
      <w:pPr>
        <w:rPr>
          <w:rFonts w:asciiTheme="majorHAnsi" w:eastAsiaTheme="majorEastAsia" w:hAnsiTheme="majorHAnsi" w:cstheme="majorBidi"/>
          <w:color w:val="2E74B5" w:themeColor="accent1" w:themeShade="BF"/>
          <w:sz w:val="32"/>
          <w:szCs w:val="32"/>
        </w:rPr>
      </w:pPr>
      <w:r>
        <w:br w:type="page"/>
      </w:r>
    </w:p>
    <w:p w14:paraId="61A578A3" w14:textId="6CEDF271" w:rsidR="00165BD1" w:rsidRDefault="00165BD1" w:rsidP="00165BD1">
      <w:pPr>
        <w:pStyle w:val="Heading1"/>
      </w:pPr>
      <w:r>
        <w:lastRenderedPageBreak/>
        <w:t>Planning the Kickoff Event</w:t>
      </w:r>
    </w:p>
    <w:p w14:paraId="2411F8E8" w14:textId="77777777" w:rsidR="00165BD1" w:rsidRDefault="00165BD1" w:rsidP="00165BD1">
      <w:r>
        <w:t>The Kickoff Event includes two meetings:</w:t>
      </w:r>
    </w:p>
    <w:p w14:paraId="6086A124" w14:textId="77777777" w:rsidR="00165BD1" w:rsidRDefault="00165BD1" w:rsidP="00165BD1">
      <w:pPr>
        <w:pStyle w:val="ListParagraph"/>
        <w:numPr>
          <w:ilvl w:val="0"/>
          <w:numId w:val="20"/>
        </w:numPr>
      </w:pPr>
      <w:r>
        <w:rPr>
          <w:u w:val="single"/>
        </w:rPr>
        <w:t>Kickoff meeting</w:t>
      </w:r>
      <w:r>
        <w:t xml:space="preserve">: </w:t>
      </w:r>
      <w:r w:rsidRPr="00423FB6">
        <w:t>A</w:t>
      </w:r>
      <w:r>
        <w:t xml:space="preserve"> 1.5 to 2-hour meeting for all staff and clinicians to come together to share their ideas and concerns regarding opioid management in the clinic, and to build enthusiasm for the 6 Building Blocks Program. This meeting is essential to the program’s success.</w:t>
      </w:r>
    </w:p>
    <w:p w14:paraId="27E0B926" w14:textId="77777777" w:rsidR="00165BD1" w:rsidRDefault="00165BD1" w:rsidP="00165BD1">
      <w:pPr>
        <w:pStyle w:val="ListParagraph"/>
        <w:numPr>
          <w:ilvl w:val="0"/>
          <w:numId w:val="20"/>
        </w:numPr>
      </w:pPr>
      <w:r>
        <w:rPr>
          <w:u w:val="single"/>
        </w:rPr>
        <w:t>Team action plan meeting:</w:t>
      </w:r>
      <w:r w:rsidRPr="00423FB6">
        <w:t xml:space="preserve"> </w:t>
      </w:r>
      <w:r>
        <w:t>A 1.5 to 2-hour opioid improvement team meeting to develop a plan for the next three months of work.</w:t>
      </w:r>
    </w:p>
    <w:p w14:paraId="732B9CD3" w14:textId="447CFC21" w:rsidR="00165BD1" w:rsidRDefault="00C76003" w:rsidP="00165BD1">
      <w:pPr>
        <w:pStyle w:val="Heading2"/>
      </w:pPr>
      <w:r>
        <w:t>Content</w:t>
      </w:r>
    </w:p>
    <w:p w14:paraId="6B2C496E" w14:textId="04BE7A4B" w:rsidR="00165BD1" w:rsidRPr="0015450B" w:rsidRDefault="00165BD1" w:rsidP="00165BD1">
      <w:pPr>
        <w:pStyle w:val="Heading3"/>
      </w:pPr>
      <w:r>
        <w:t>Kickoff Event a</w:t>
      </w:r>
      <w:r w:rsidRPr="0015450B">
        <w:rPr>
          <w:rStyle w:val="CommentReference"/>
          <w:sz w:val="22"/>
          <w:szCs w:val="24"/>
        </w:rPr>
        <w:t>genda</w:t>
      </w:r>
      <w:r w:rsidR="006964D7">
        <w:rPr>
          <w:rStyle w:val="CommentReference"/>
          <w:sz w:val="22"/>
          <w:szCs w:val="24"/>
        </w:rPr>
        <w:t xml:space="preserve"> (for a 1.5 hour meeting; if longer, add time to the small group activities -#3,#4)</w:t>
      </w:r>
    </w:p>
    <w:tbl>
      <w:tblPr>
        <w:tblStyle w:val="GridTable2-Accent1"/>
        <w:tblW w:w="0" w:type="auto"/>
        <w:tblLook w:val="04A0" w:firstRow="1" w:lastRow="0" w:firstColumn="1" w:lastColumn="0" w:noHBand="0" w:noVBand="1"/>
      </w:tblPr>
      <w:tblGrid>
        <w:gridCol w:w="4675"/>
        <w:gridCol w:w="2610"/>
        <w:gridCol w:w="2065"/>
      </w:tblGrid>
      <w:tr w:rsidR="00165BD1" w:rsidRPr="00E22BAB" w14:paraId="32D1F65F" w14:textId="77777777" w:rsidTr="00696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09E7B1" w14:textId="77777777" w:rsidR="00165BD1" w:rsidRPr="00E22BAB" w:rsidRDefault="00165BD1" w:rsidP="00870D02">
            <w:pPr>
              <w:rPr>
                <w:b w:val="0"/>
              </w:rPr>
            </w:pPr>
            <w:r w:rsidRPr="00E22BAB">
              <w:t>Topic</w:t>
            </w:r>
          </w:p>
        </w:tc>
        <w:tc>
          <w:tcPr>
            <w:tcW w:w="2610" w:type="dxa"/>
          </w:tcPr>
          <w:p w14:paraId="200A25FA" w14:textId="77777777" w:rsidR="00165BD1" w:rsidRPr="00E22BAB" w:rsidRDefault="00165BD1" w:rsidP="00870D02">
            <w:pPr>
              <w:cnfStyle w:val="100000000000" w:firstRow="1" w:lastRow="0" w:firstColumn="0" w:lastColumn="0" w:oddVBand="0" w:evenVBand="0" w:oddHBand="0" w:evenHBand="0" w:firstRowFirstColumn="0" w:firstRowLastColumn="0" w:lastRowFirstColumn="0" w:lastRowLastColumn="0"/>
              <w:rPr>
                <w:b w:val="0"/>
              </w:rPr>
            </w:pPr>
            <w:r w:rsidRPr="00E22BAB">
              <w:t>Person</w:t>
            </w:r>
          </w:p>
        </w:tc>
        <w:tc>
          <w:tcPr>
            <w:tcW w:w="2065" w:type="dxa"/>
          </w:tcPr>
          <w:p w14:paraId="405FB5E5" w14:textId="77777777" w:rsidR="00165BD1" w:rsidRPr="00E22BAB" w:rsidRDefault="00165BD1" w:rsidP="00870D02">
            <w:pPr>
              <w:cnfStyle w:val="100000000000" w:firstRow="1" w:lastRow="0" w:firstColumn="0" w:lastColumn="0" w:oddVBand="0" w:evenVBand="0" w:oddHBand="0" w:evenHBand="0" w:firstRowFirstColumn="0" w:firstRowLastColumn="0" w:lastRowFirstColumn="0" w:lastRowLastColumn="0"/>
              <w:rPr>
                <w:b w:val="0"/>
              </w:rPr>
            </w:pPr>
            <w:r w:rsidRPr="00E22BAB">
              <w:t>Time</w:t>
            </w:r>
          </w:p>
        </w:tc>
      </w:tr>
      <w:tr w:rsidR="00165BD1" w14:paraId="6B61524C" w14:textId="77777777" w:rsidTr="0069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E56EBB" w14:textId="77777777" w:rsidR="00165BD1" w:rsidRPr="006964D7" w:rsidRDefault="00165BD1" w:rsidP="00870D02">
            <w:pPr>
              <w:pStyle w:val="ListParagraph"/>
              <w:numPr>
                <w:ilvl w:val="0"/>
                <w:numId w:val="13"/>
              </w:numPr>
              <w:rPr>
                <w:b w:val="0"/>
              </w:rPr>
            </w:pPr>
            <w:r w:rsidRPr="006964D7">
              <w:rPr>
                <w:b w:val="0"/>
              </w:rPr>
              <w:t>Overview of the 6 Building Blocks Program</w:t>
            </w:r>
          </w:p>
        </w:tc>
        <w:tc>
          <w:tcPr>
            <w:tcW w:w="2610" w:type="dxa"/>
          </w:tcPr>
          <w:p w14:paraId="6BD5DC10" w14:textId="77777777" w:rsidR="00165BD1" w:rsidRDefault="00165BD1" w:rsidP="00870D02">
            <w:pPr>
              <w:cnfStyle w:val="000000100000" w:firstRow="0" w:lastRow="0" w:firstColumn="0" w:lastColumn="0" w:oddVBand="0" w:evenVBand="0" w:oddHBand="1" w:evenHBand="0" w:firstRowFirstColumn="0" w:firstRowLastColumn="0" w:lastRowFirstColumn="0" w:lastRowLastColumn="0"/>
            </w:pPr>
            <w:r>
              <w:t>6-BB team member</w:t>
            </w:r>
          </w:p>
        </w:tc>
        <w:tc>
          <w:tcPr>
            <w:tcW w:w="2065" w:type="dxa"/>
          </w:tcPr>
          <w:p w14:paraId="066853BE" w14:textId="09968852" w:rsidR="00165BD1" w:rsidRDefault="00C76003" w:rsidP="00870D02">
            <w:pPr>
              <w:cnfStyle w:val="000000100000" w:firstRow="0" w:lastRow="0" w:firstColumn="0" w:lastColumn="0" w:oddVBand="0" w:evenVBand="0" w:oddHBand="1" w:evenHBand="0" w:firstRowFirstColumn="0" w:firstRowLastColumn="0" w:lastRowFirstColumn="0" w:lastRowLastColumn="0"/>
            </w:pPr>
            <w:r>
              <w:t>25 minutes</w:t>
            </w:r>
          </w:p>
        </w:tc>
      </w:tr>
      <w:tr w:rsidR="00165BD1" w14:paraId="15E15814" w14:textId="77777777" w:rsidTr="006964D7">
        <w:tc>
          <w:tcPr>
            <w:cnfStyle w:val="001000000000" w:firstRow="0" w:lastRow="0" w:firstColumn="1" w:lastColumn="0" w:oddVBand="0" w:evenVBand="0" w:oddHBand="0" w:evenHBand="0" w:firstRowFirstColumn="0" w:firstRowLastColumn="0" w:lastRowFirstColumn="0" w:lastRowLastColumn="0"/>
            <w:tcW w:w="4675" w:type="dxa"/>
          </w:tcPr>
          <w:p w14:paraId="0F9F293F" w14:textId="77777777" w:rsidR="00165BD1" w:rsidRPr="006964D7" w:rsidRDefault="00165BD1" w:rsidP="00870D02">
            <w:pPr>
              <w:pStyle w:val="ListParagraph"/>
              <w:numPr>
                <w:ilvl w:val="0"/>
                <w:numId w:val="13"/>
              </w:numPr>
              <w:rPr>
                <w:b w:val="0"/>
              </w:rPr>
            </w:pPr>
            <w:r w:rsidRPr="006964D7">
              <w:rPr>
                <w:b w:val="0"/>
              </w:rPr>
              <w:t>Why is the 6 Building Blocks Program important to leadership and the organization?</w:t>
            </w:r>
          </w:p>
        </w:tc>
        <w:tc>
          <w:tcPr>
            <w:tcW w:w="2610" w:type="dxa"/>
          </w:tcPr>
          <w:p w14:paraId="67FDFE45" w14:textId="77777777" w:rsidR="00165BD1" w:rsidRDefault="00165BD1" w:rsidP="00870D02">
            <w:pPr>
              <w:cnfStyle w:val="000000000000" w:firstRow="0" w:lastRow="0" w:firstColumn="0" w:lastColumn="0" w:oddVBand="0" w:evenVBand="0" w:oddHBand="0" w:evenHBand="0" w:firstRowFirstColumn="0" w:firstRowLastColumn="0" w:lastRowFirstColumn="0" w:lastRowLastColumn="0"/>
            </w:pPr>
            <w:r>
              <w:t>Clinic member (e.g., Champion)</w:t>
            </w:r>
          </w:p>
        </w:tc>
        <w:tc>
          <w:tcPr>
            <w:tcW w:w="2065" w:type="dxa"/>
          </w:tcPr>
          <w:p w14:paraId="1610999A" w14:textId="6EF87A9E" w:rsidR="00165BD1" w:rsidRDefault="00C76003" w:rsidP="00870D02">
            <w:pPr>
              <w:cnfStyle w:val="000000000000" w:firstRow="0" w:lastRow="0" w:firstColumn="0" w:lastColumn="0" w:oddVBand="0" w:evenVBand="0" w:oddHBand="0" w:evenHBand="0" w:firstRowFirstColumn="0" w:firstRowLastColumn="0" w:lastRowFirstColumn="0" w:lastRowLastColumn="0"/>
            </w:pPr>
            <w:r>
              <w:t>15 minutes</w:t>
            </w:r>
          </w:p>
        </w:tc>
      </w:tr>
      <w:tr w:rsidR="00165BD1" w14:paraId="0C8F7703" w14:textId="77777777" w:rsidTr="0069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FCB469" w14:textId="77777777" w:rsidR="00165BD1" w:rsidRPr="006964D7" w:rsidRDefault="00165BD1" w:rsidP="00870D02">
            <w:pPr>
              <w:pStyle w:val="ListParagraph"/>
              <w:numPr>
                <w:ilvl w:val="0"/>
                <w:numId w:val="13"/>
              </w:numPr>
              <w:rPr>
                <w:b w:val="0"/>
              </w:rPr>
            </w:pPr>
            <w:r w:rsidRPr="006964D7">
              <w:rPr>
                <w:b w:val="0"/>
              </w:rPr>
              <w:t>Small group activity: baseline self-assessment</w:t>
            </w:r>
          </w:p>
        </w:tc>
        <w:tc>
          <w:tcPr>
            <w:tcW w:w="2610" w:type="dxa"/>
          </w:tcPr>
          <w:p w14:paraId="79A1DC02" w14:textId="77777777" w:rsidR="00165BD1" w:rsidRDefault="00165BD1" w:rsidP="00870D02">
            <w:pPr>
              <w:cnfStyle w:val="000000100000" w:firstRow="0" w:lastRow="0" w:firstColumn="0" w:lastColumn="0" w:oddVBand="0" w:evenVBand="0" w:oddHBand="1" w:evenHBand="0" w:firstRowFirstColumn="0" w:firstRowLastColumn="0" w:lastRowFirstColumn="0" w:lastRowLastColumn="0"/>
            </w:pPr>
            <w:r>
              <w:t>Practice Facilitator</w:t>
            </w:r>
          </w:p>
        </w:tc>
        <w:tc>
          <w:tcPr>
            <w:tcW w:w="2065" w:type="dxa"/>
          </w:tcPr>
          <w:p w14:paraId="51823DF3" w14:textId="4D84EE84" w:rsidR="00165BD1" w:rsidRDefault="00C76003" w:rsidP="00870D02">
            <w:pPr>
              <w:cnfStyle w:val="000000100000" w:firstRow="0" w:lastRow="0" w:firstColumn="0" w:lastColumn="0" w:oddVBand="0" w:evenVBand="0" w:oddHBand="1" w:evenHBand="0" w:firstRowFirstColumn="0" w:firstRowLastColumn="0" w:lastRowFirstColumn="0" w:lastRowLastColumn="0"/>
            </w:pPr>
            <w:r>
              <w:t>25 minutes</w:t>
            </w:r>
          </w:p>
        </w:tc>
      </w:tr>
      <w:tr w:rsidR="00165BD1" w14:paraId="040562D9" w14:textId="77777777" w:rsidTr="006964D7">
        <w:tc>
          <w:tcPr>
            <w:cnfStyle w:val="001000000000" w:firstRow="0" w:lastRow="0" w:firstColumn="1" w:lastColumn="0" w:oddVBand="0" w:evenVBand="0" w:oddHBand="0" w:evenHBand="0" w:firstRowFirstColumn="0" w:firstRowLastColumn="0" w:lastRowFirstColumn="0" w:lastRowLastColumn="0"/>
            <w:tcW w:w="4675" w:type="dxa"/>
          </w:tcPr>
          <w:p w14:paraId="76D5587F" w14:textId="77777777" w:rsidR="00165BD1" w:rsidRPr="006964D7" w:rsidRDefault="00165BD1" w:rsidP="00870D02">
            <w:pPr>
              <w:pStyle w:val="ListParagraph"/>
              <w:numPr>
                <w:ilvl w:val="0"/>
                <w:numId w:val="13"/>
              </w:numPr>
              <w:rPr>
                <w:b w:val="0"/>
              </w:rPr>
            </w:pPr>
            <w:r w:rsidRPr="006964D7">
              <w:rPr>
                <w:b w:val="0"/>
              </w:rPr>
              <w:t>Self-assessment reflection and feedback</w:t>
            </w:r>
          </w:p>
        </w:tc>
        <w:tc>
          <w:tcPr>
            <w:tcW w:w="2610" w:type="dxa"/>
          </w:tcPr>
          <w:p w14:paraId="71B0F8FE" w14:textId="77777777" w:rsidR="00165BD1" w:rsidRDefault="00165BD1" w:rsidP="00870D02">
            <w:pPr>
              <w:cnfStyle w:val="000000000000" w:firstRow="0" w:lastRow="0" w:firstColumn="0" w:lastColumn="0" w:oddVBand="0" w:evenVBand="0" w:oddHBand="0" w:evenHBand="0" w:firstRowFirstColumn="0" w:firstRowLastColumn="0" w:lastRowFirstColumn="0" w:lastRowLastColumn="0"/>
            </w:pPr>
            <w:r>
              <w:t>Practice Facilitator</w:t>
            </w:r>
          </w:p>
        </w:tc>
        <w:tc>
          <w:tcPr>
            <w:tcW w:w="2065" w:type="dxa"/>
          </w:tcPr>
          <w:p w14:paraId="2D4D2807" w14:textId="7FBF262D" w:rsidR="00165BD1" w:rsidRDefault="00C76003" w:rsidP="00870D02">
            <w:pPr>
              <w:cnfStyle w:val="000000000000" w:firstRow="0" w:lastRow="0" w:firstColumn="0" w:lastColumn="0" w:oddVBand="0" w:evenVBand="0" w:oddHBand="0" w:evenHBand="0" w:firstRowFirstColumn="0" w:firstRowLastColumn="0" w:lastRowFirstColumn="0" w:lastRowLastColumn="0"/>
            </w:pPr>
            <w:r>
              <w:t>20 minutes</w:t>
            </w:r>
          </w:p>
        </w:tc>
      </w:tr>
      <w:tr w:rsidR="00165BD1" w14:paraId="48AB4C08" w14:textId="77777777" w:rsidTr="0069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ADCB30" w14:textId="77777777" w:rsidR="00165BD1" w:rsidRPr="006964D7" w:rsidRDefault="00165BD1" w:rsidP="00870D02">
            <w:pPr>
              <w:pStyle w:val="ListParagraph"/>
              <w:numPr>
                <w:ilvl w:val="0"/>
                <w:numId w:val="13"/>
              </w:numPr>
              <w:rPr>
                <w:b w:val="0"/>
              </w:rPr>
            </w:pPr>
            <w:r w:rsidRPr="006964D7">
              <w:rPr>
                <w:b w:val="0"/>
              </w:rPr>
              <w:t>Program next steps and how you can help</w:t>
            </w:r>
          </w:p>
        </w:tc>
        <w:tc>
          <w:tcPr>
            <w:tcW w:w="2610" w:type="dxa"/>
          </w:tcPr>
          <w:p w14:paraId="6F58DEA8" w14:textId="77777777" w:rsidR="00165BD1" w:rsidRDefault="00165BD1" w:rsidP="00870D02">
            <w:pPr>
              <w:cnfStyle w:val="000000100000" w:firstRow="0" w:lastRow="0" w:firstColumn="0" w:lastColumn="0" w:oddVBand="0" w:evenVBand="0" w:oddHBand="1" w:evenHBand="0" w:firstRowFirstColumn="0" w:firstRowLastColumn="0" w:lastRowFirstColumn="0" w:lastRowLastColumn="0"/>
            </w:pPr>
            <w:r>
              <w:t>6-BB team-member</w:t>
            </w:r>
          </w:p>
        </w:tc>
        <w:tc>
          <w:tcPr>
            <w:tcW w:w="2065" w:type="dxa"/>
          </w:tcPr>
          <w:p w14:paraId="3F62B44A" w14:textId="63287F96" w:rsidR="00165BD1" w:rsidRDefault="00C76003" w:rsidP="00870D02">
            <w:pPr>
              <w:cnfStyle w:val="000000100000" w:firstRow="0" w:lastRow="0" w:firstColumn="0" w:lastColumn="0" w:oddVBand="0" w:evenVBand="0" w:oddHBand="1" w:evenHBand="0" w:firstRowFirstColumn="0" w:firstRowLastColumn="0" w:lastRowFirstColumn="0" w:lastRowLastColumn="0"/>
            </w:pPr>
            <w:r>
              <w:t>5 minutes</w:t>
            </w:r>
          </w:p>
        </w:tc>
      </w:tr>
    </w:tbl>
    <w:p w14:paraId="6E909DE1" w14:textId="77777777" w:rsidR="00165BD1" w:rsidRDefault="00165BD1" w:rsidP="00165BD1"/>
    <w:p w14:paraId="3D05ABD0" w14:textId="722449BE" w:rsidR="00165BD1" w:rsidRDefault="00165BD1" w:rsidP="00165BD1">
      <w:r>
        <w:t xml:space="preserve">When you are creating your slides, think through what you want to say about why the 6 Building Blocks Program is important (see Leadership and </w:t>
      </w:r>
      <w:r w:rsidRPr="00DF1A71">
        <w:t xml:space="preserve">Consensus, </w:t>
      </w:r>
      <w:r>
        <w:t>pg. 3) and what data and stories you want to share at the Kickoff Event in order to build buy-in</w:t>
      </w:r>
      <w:r w:rsidR="004B19D6">
        <w:t xml:space="preserve"> (see Measuring Success, </w:t>
      </w:r>
      <w:r w:rsidR="006964D7">
        <w:t>pg.</w:t>
      </w:r>
      <w:r w:rsidR="004B19D6">
        <w:t xml:space="preserve"> 8)</w:t>
      </w:r>
      <w:r>
        <w:t>.</w:t>
      </w:r>
    </w:p>
    <w:p w14:paraId="24DF5905" w14:textId="77777777" w:rsidR="00165BD1" w:rsidRDefault="00165BD1" w:rsidP="00165BD1">
      <w:pPr>
        <w:pStyle w:val="Heading2"/>
      </w:pPr>
      <w:r>
        <w:t>Practical preparation</w:t>
      </w:r>
    </w:p>
    <w:p w14:paraId="2766DC99" w14:textId="77777777" w:rsidR="00165BD1" w:rsidRDefault="00165BD1" w:rsidP="00165BD1">
      <w:r>
        <w:t xml:space="preserve">Let’s decide: </w:t>
      </w:r>
    </w:p>
    <w:p w14:paraId="3029B3DF" w14:textId="77777777" w:rsidR="00165BD1" w:rsidRDefault="00165BD1" w:rsidP="00165BD1">
      <w:pPr>
        <w:pStyle w:val="ListParagraph"/>
        <w:numPr>
          <w:ilvl w:val="0"/>
          <w:numId w:val="32"/>
        </w:numPr>
      </w:pPr>
      <w:r>
        <w:t xml:space="preserve">Who will present the importance of the 6 Building Blocks to your organizations? </w:t>
      </w:r>
    </w:p>
    <w:p w14:paraId="4AE64721" w14:textId="7C2EFA7A" w:rsidR="00165BD1" w:rsidRDefault="00165BD1" w:rsidP="00165BD1">
      <w:pPr>
        <w:pStyle w:val="ListParagraph"/>
        <w:numPr>
          <w:ilvl w:val="0"/>
          <w:numId w:val="32"/>
        </w:numPr>
      </w:pPr>
      <w:r>
        <w:t xml:space="preserve">Who will be responsible for </w:t>
      </w:r>
      <w:r w:rsidR="006964D7">
        <w:t>logistics</w:t>
      </w:r>
      <w:r>
        <w:t xml:space="preserve"> at your organization? This includes:</w:t>
      </w:r>
    </w:p>
    <w:p w14:paraId="7F43A403" w14:textId="7B827C00" w:rsidR="00165BD1" w:rsidRDefault="00165BD1" w:rsidP="00165BD1">
      <w:pPr>
        <w:pStyle w:val="ListParagraph"/>
        <w:numPr>
          <w:ilvl w:val="1"/>
          <w:numId w:val="32"/>
        </w:numPr>
      </w:pPr>
      <w:r>
        <w:t>Inviting all clinicians and staff</w:t>
      </w:r>
      <w:r w:rsidR="004B19D6">
        <w:t xml:space="preserve"> (if not already done)</w:t>
      </w:r>
    </w:p>
    <w:p w14:paraId="60F7FDED" w14:textId="77777777" w:rsidR="00165BD1" w:rsidRDefault="00165BD1" w:rsidP="00165BD1">
      <w:pPr>
        <w:pStyle w:val="ListParagraph"/>
        <w:numPr>
          <w:ilvl w:val="1"/>
          <w:numId w:val="32"/>
        </w:numPr>
      </w:pPr>
      <w:r>
        <w:t>Reserving a room large enough to hold all clinicians and staff</w:t>
      </w:r>
    </w:p>
    <w:p w14:paraId="24D54A3C" w14:textId="77777777" w:rsidR="00165BD1" w:rsidRDefault="00165BD1" w:rsidP="00165BD1">
      <w:pPr>
        <w:pStyle w:val="ListParagraph"/>
        <w:numPr>
          <w:ilvl w:val="1"/>
          <w:numId w:val="32"/>
        </w:numPr>
      </w:pPr>
      <w:r>
        <w:t>Arranging to have a laptop, projector, and screen</w:t>
      </w:r>
    </w:p>
    <w:tbl>
      <w:tblPr>
        <w:tblStyle w:val="TableGrid"/>
        <w:tblW w:w="0" w:type="auto"/>
        <w:tblLook w:val="04A0" w:firstRow="1" w:lastRow="0" w:firstColumn="1" w:lastColumn="0" w:noHBand="0" w:noVBand="1"/>
      </w:tblPr>
      <w:tblGrid>
        <w:gridCol w:w="10790"/>
      </w:tblGrid>
      <w:tr w:rsidR="00165BD1" w14:paraId="47D2A280" w14:textId="77777777" w:rsidTr="004B19D6">
        <w:trPr>
          <w:trHeight w:val="737"/>
        </w:trPr>
        <w:tc>
          <w:tcPr>
            <w:tcW w:w="12950" w:type="dxa"/>
          </w:tcPr>
          <w:p w14:paraId="258DB12C" w14:textId="77777777" w:rsidR="00165BD1" w:rsidRDefault="00165BD1" w:rsidP="00870D02">
            <w:pPr>
              <w:rPr>
                <w:rFonts w:ascii="Calibri" w:hAnsi="Calibri"/>
              </w:rPr>
            </w:pPr>
          </w:p>
        </w:tc>
      </w:tr>
    </w:tbl>
    <w:p w14:paraId="76B0E735" w14:textId="77777777" w:rsidR="00165BD1" w:rsidRDefault="00165BD1" w:rsidP="00165BD1"/>
    <w:p w14:paraId="7BA2CCDE" w14:textId="77777777" w:rsidR="00165BD1" w:rsidRDefault="00165BD1" w:rsidP="00165BD1">
      <w:r>
        <w:t>The 6 Building Blocks team will bring the materials (slides on a USB drive, self-assessment, clinical education information, and survey).</w:t>
      </w:r>
      <w:r w:rsidRPr="009C012E" w:rsidDel="00C07C50">
        <w:t xml:space="preserve"> </w:t>
      </w:r>
    </w:p>
    <w:p w14:paraId="73635E79" w14:textId="2EACD9C5" w:rsidR="004B19D6" w:rsidRDefault="004B19D6" w:rsidP="00165BD1">
      <w:r>
        <w:t>Terrific. It was important for us to make sure we had time for that discussion as the Kickoff Event is so critical to a successful launch. If there are no other questions, let’s get back into assessing your baseline status.</w:t>
      </w:r>
    </w:p>
    <w:p w14:paraId="7C16024E" w14:textId="77777777" w:rsidR="004B19D6" w:rsidRDefault="004B19D6">
      <w:pPr>
        <w:rPr>
          <w:rFonts w:asciiTheme="majorHAnsi" w:eastAsiaTheme="majorEastAsia" w:hAnsiTheme="majorHAnsi" w:cstheme="majorBidi"/>
          <w:color w:val="2E74B5" w:themeColor="accent1" w:themeShade="BF"/>
          <w:sz w:val="32"/>
          <w:szCs w:val="32"/>
        </w:rPr>
      </w:pPr>
      <w:r>
        <w:br w:type="page"/>
      </w:r>
    </w:p>
    <w:p w14:paraId="365260AC" w14:textId="1AA6624E" w:rsidR="000D0A40" w:rsidRPr="002E6841" w:rsidRDefault="000D0A40" w:rsidP="002824EA">
      <w:pPr>
        <w:pStyle w:val="Heading1"/>
      </w:pPr>
      <w:r>
        <w:lastRenderedPageBreak/>
        <w:t>Planned</w:t>
      </w:r>
      <w:r w:rsidR="00BA2C8D">
        <w:t>, Patient-Centered</w:t>
      </w:r>
      <w:r>
        <w:t xml:space="preserve"> Visits</w:t>
      </w:r>
    </w:p>
    <w:p w14:paraId="43F9DA3E" w14:textId="4A2D749B" w:rsidR="008D34C6" w:rsidRDefault="00E97D7D" w:rsidP="00AC0B8E">
      <w:r>
        <w:t>How do staff and/or</w:t>
      </w:r>
      <w:r w:rsidR="00D95F18">
        <w:t xml:space="preserve"> clinicians prepare for patient</w:t>
      </w:r>
      <w:r>
        <w:t>s</w:t>
      </w:r>
      <w:r w:rsidR="00D95F18">
        <w:t>’</w:t>
      </w:r>
      <w:r>
        <w:t xml:space="preserve"> opioid visits?</w:t>
      </w:r>
    </w:p>
    <w:tbl>
      <w:tblPr>
        <w:tblStyle w:val="TableGrid"/>
        <w:tblW w:w="0" w:type="auto"/>
        <w:tblLook w:val="04A0" w:firstRow="1" w:lastRow="0" w:firstColumn="1" w:lastColumn="0" w:noHBand="0" w:noVBand="1"/>
      </w:tblPr>
      <w:tblGrid>
        <w:gridCol w:w="10790"/>
      </w:tblGrid>
      <w:tr w:rsidR="008D34C6" w14:paraId="2D7FE34A" w14:textId="77777777" w:rsidTr="00225874">
        <w:trPr>
          <w:trHeight w:val="2304"/>
        </w:trPr>
        <w:tc>
          <w:tcPr>
            <w:tcW w:w="12865" w:type="dxa"/>
          </w:tcPr>
          <w:p w14:paraId="2A7033CC" w14:textId="77777777" w:rsidR="008D34C6" w:rsidRDefault="008D34C6" w:rsidP="00225874">
            <w:pPr>
              <w:rPr>
                <w:rFonts w:ascii="Calibri" w:hAnsi="Calibri"/>
              </w:rPr>
            </w:pPr>
          </w:p>
        </w:tc>
      </w:tr>
    </w:tbl>
    <w:p w14:paraId="63365935" w14:textId="77777777" w:rsidR="008D34C6" w:rsidRDefault="008D34C6" w:rsidP="00AC0B8E"/>
    <w:p w14:paraId="27CE3422" w14:textId="385F8577" w:rsidR="00AC0B8E" w:rsidRDefault="00E97D7D" w:rsidP="00AC0B8E">
      <w:r>
        <w:t>If you</w:t>
      </w:r>
      <w:r w:rsidR="00D95F18">
        <w:t xml:space="preserve">r organization prepares for visits, </w:t>
      </w:r>
      <w:r w:rsidR="00F47674">
        <w:t>what information is used</w:t>
      </w:r>
      <w:r w:rsidR="00D95F18">
        <w:t xml:space="preserve">? (e.g., </w:t>
      </w:r>
      <w:r w:rsidR="00F47674">
        <w:t>c</w:t>
      </w:r>
      <w:r>
        <w:t>hart reviews,</w:t>
      </w:r>
      <w:r w:rsidR="00D95F18">
        <w:t xml:space="preserve"> a</w:t>
      </w:r>
      <w:r>
        <w:t xml:space="preserve"> tracking system, P</w:t>
      </w:r>
      <w:r w:rsidR="00D95F18">
        <w:t xml:space="preserve">rescription </w:t>
      </w:r>
      <w:r>
        <w:t>M</w:t>
      </w:r>
      <w:r w:rsidR="00D95F18">
        <w:t xml:space="preserve">onitoring </w:t>
      </w:r>
      <w:r>
        <w:t>P</w:t>
      </w:r>
      <w:r w:rsidR="00D95F18">
        <w:t>rogram)</w:t>
      </w:r>
    </w:p>
    <w:tbl>
      <w:tblPr>
        <w:tblStyle w:val="TableGrid"/>
        <w:tblW w:w="0" w:type="auto"/>
        <w:tblLook w:val="04A0" w:firstRow="1" w:lastRow="0" w:firstColumn="1" w:lastColumn="0" w:noHBand="0" w:noVBand="1"/>
      </w:tblPr>
      <w:tblGrid>
        <w:gridCol w:w="10790"/>
      </w:tblGrid>
      <w:tr w:rsidR="008D34C6" w14:paraId="00784186" w14:textId="77777777" w:rsidTr="00225874">
        <w:trPr>
          <w:trHeight w:val="2304"/>
        </w:trPr>
        <w:tc>
          <w:tcPr>
            <w:tcW w:w="12865" w:type="dxa"/>
          </w:tcPr>
          <w:p w14:paraId="1E3F60FB" w14:textId="77777777" w:rsidR="008D34C6" w:rsidRDefault="008D34C6" w:rsidP="00225874">
            <w:pPr>
              <w:rPr>
                <w:rFonts w:ascii="Calibri" w:hAnsi="Calibri"/>
              </w:rPr>
            </w:pPr>
          </w:p>
        </w:tc>
      </w:tr>
    </w:tbl>
    <w:p w14:paraId="74BE8DF4" w14:textId="382B140A" w:rsidR="008D34C6" w:rsidRDefault="008D34C6" w:rsidP="004B19D6"/>
    <w:p w14:paraId="3D4FEB0F" w14:textId="2BE7C007" w:rsidR="008E64D0" w:rsidRDefault="008E64D0" w:rsidP="008E64D0">
      <w:pPr>
        <w:pStyle w:val="Heading2"/>
      </w:pPr>
      <w:r>
        <w:t>Assessments</w:t>
      </w:r>
    </w:p>
    <w:p w14:paraId="2ADEEF47" w14:textId="6036C9C3" w:rsidR="008E64D0" w:rsidRDefault="00F47674" w:rsidP="008E64D0">
      <w:r>
        <w:t xml:space="preserve">Do you feel </w:t>
      </w:r>
      <w:r w:rsidR="004B19D6">
        <w:t>that</w:t>
      </w:r>
      <w:r>
        <w:t xml:space="preserve"> you have the tools to measure the following in chronic opioid patients?</w:t>
      </w:r>
    </w:p>
    <w:p w14:paraId="5E83F938" w14:textId="1D249C03" w:rsidR="002E001F" w:rsidRDefault="00F47674" w:rsidP="00D95F18">
      <w:pPr>
        <w:pStyle w:val="Checklist"/>
      </w:pPr>
      <w:r>
        <w:t>Calculation of morphine equivalent dosing</w:t>
      </w:r>
    </w:p>
    <w:p w14:paraId="07FCC073" w14:textId="2D9CD783" w:rsidR="002E001F" w:rsidRPr="003C5A26" w:rsidRDefault="00F47674" w:rsidP="00D95F18">
      <w:pPr>
        <w:pStyle w:val="Checklist"/>
      </w:pPr>
      <w:r>
        <w:t>Patient f</w:t>
      </w:r>
      <w:r w:rsidR="002E001F">
        <w:t>unction</w:t>
      </w:r>
      <w:r>
        <w:t xml:space="preserve"> (e.g., PEG)</w:t>
      </w:r>
    </w:p>
    <w:p w14:paraId="066FACDC" w14:textId="750489D7" w:rsidR="002E001F" w:rsidRPr="0060185F" w:rsidRDefault="002E001F" w:rsidP="00D95F18">
      <w:pPr>
        <w:pStyle w:val="Checklist"/>
      </w:pPr>
      <w:r w:rsidRPr="0060185F">
        <w:t>Risk for opioid dependence and addiction</w:t>
      </w:r>
      <w:r w:rsidR="00F47674">
        <w:t xml:space="preserve"> (e.g., ORT)</w:t>
      </w:r>
    </w:p>
    <w:p w14:paraId="0547266D" w14:textId="4A28E15C" w:rsidR="002E001F" w:rsidRPr="0060185F" w:rsidRDefault="002E001F" w:rsidP="00D95F18">
      <w:pPr>
        <w:pStyle w:val="Checklist"/>
      </w:pPr>
      <w:r>
        <w:t>Opioid misuse</w:t>
      </w:r>
      <w:r w:rsidR="00F47674">
        <w:t xml:space="preserve"> (e.g., COMM)</w:t>
      </w:r>
    </w:p>
    <w:p w14:paraId="1599E769" w14:textId="0F0CC49E" w:rsidR="002E001F" w:rsidRPr="0060185F" w:rsidRDefault="002E001F" w:rsidP="00D95F18">
      <w:pPr>
        <w:pStyle w:val="Checklist"/>
      </w:pPr>
      <w:r w:rsidRPr="0060185F">
        <w:t>Anxiety, depression</w:t>
      </w:r>
      <w:r w:rsidR="00F47674">
        <w:t xml:space="preserve"> (e.g., </w:t>
      </w:r>
      <w:r w:rsidR="006C431E">
        <w:t>PHQ, GAD-7)</w:t>
      </w:r>
    </w:p>
    <w:p w14:paraId="4C4F6961" w14:textId="77DF9E50" w:rsidR="002E001F" w:rsidRPr="0060185F" w:rsidRDefault="002E001F" w:rsidP="00D95F18">
      <w:pPr>
        <w:pStyle w:val="Checklist"/>
      </w:pPr>
      <w:r w:rsidRPr="0060185F">
        <w:t>PTSD</w:t>
      </w:r>
      <w:r w:rsidR="006C431E">
        <w:t xml:space="preserve"> (PC-PTSD)</w:t>
      </w:r>
    </w:p>
    <w:p w14:paraId="1D8A9DF5" w14:textId="58C956C0" w:rsidR="002E001F" w:rsidRPr="0060185F" w:rsidRDefault="00F47674" w:rsidP="00D95F18">
      <w:pPr>
        <w:pStyle w:val="Checklist"/>
      </w:pPr>
      <w:r>
        <w:t>Sleep a</w:t>
      </w:r>
      <w:r w:rsidR="002E001F" w:rsidRPr="0060185F">
        <w:t>pnea</w:t>
      </w:r>
      <w:r w:rsidR="006C431E">
        <w:t xml:space="preserve"> (STOPBang)</w:t>
      </w:r>
    </w:p>
    <w:p w14:paraId="69DA932C" w14:textId="3F11EEF9" w:rsidR="002E001F" w:rsidRPr="0060185F" w:rsidRDefault="002E001F" w:rsidP="00D95F18">
      <w:pPr>
        <w:pStyle w:val="Checklist"/>
      </w:pPr>
      <w:r w:rsidRPr="0060185F">
        <w:t>Fibromyalgia</w:t>
      </w:r>
      <w:r w:rsidR="006C431E">
        <w:t xml:space="preserve"> (Patient-self-report survey)</w:t>
      </w:r>
    </w:p>
    <w:p w14:paraId="014CF0A8" w14:textId="013F812A" w:rsidR="002E001F" w:rsidRPr="0060185F" w:rsidRDefault="00F47674" w:rsidP="00D95F18">
      <w:pPr>
        <w:pStyle w:val="Checklist"/>
      </w:pPr>
      <w:r>
        <w:t>Urine drug testing</w:t>
      </w:r>
    </w:p>
    <w:p w14:paraId="7FB8FF32" w14:textId="20A6D60F" w:rsidR="002E001F" w:rsidRPr="0060185F" w:rsidRDefault="00F47674" w:rsidP="00D95F18">
      <w:pPr>
        <w:pStyle w:val="Checklist"/>
      </w:pPr>
      <w:r>
        <w:t>Checks of the state prescription monitoring program</w:t>
      </w:r>
    </w:p>
    <w:p w14:paraId="77231AC5" w14:textId="233B069B" w:rsidR="002E001F" w:rsidRPr="0060185F" w:rsidRDefault="00F47674" w:rsidP="00D95F18">
      <w:pPr>
        <w:pStyle w:val="Checklist"/>
      </w:pPr>
      <w:r>
        <w:t>Patient agreement</w:t>
      </w:r>
    </w:p>
    <w:p w14:paraId="014E706B" w14:textId="77777777" w:rsidR="004B19D6" w:rsidRDefault="004B19D6">
      <w:pPr>
        <w:rPr>
          <w:rFonts w:asciiTheme="majorHAnsi" w:eastAsiaTheme="majorEastAsia" w:hAnsiTheme="majorHAnsi" w:cstheme="majorBidi"/>
          <w:color w:val="2E74B5" w:themeColor="accent1" w:themeShade="BF"/>
          <w:sz w:val="26"/>
          <w:szCs w:val="26"/>
        </w:rPr>
      </w:pPr>
      <w:r>
        <w:br w:type="page"/>
      </w:r>
    </w:p>
    <w:p w14:paraId="11536E1E" w14:textId="1DDB4E10" w:rsidR="00C767DA" w:rsidRDefault="00C767DA" w:rsidP="00C767DA">
      <w:pPr>
        <w:pStyle w:val="Heading2"/>
      </w:pPr>
      <w:r>
        <w:lastRenderedPageBreak/>
        <w:t xml:space="preserve">Pain </w:t>
      </w:r>
      <w:r w:rsidR="001D3B4B">
        <w:t>appointments</w:t>
      </w:r>
    </w:p>
    <w:p w14:paraId="2DB18D3D" w14:textId="5A6D3A6B" w:rsidR="00BC0344" w:rsidRDefault="00BC0344" w:rsidP="002824EA">
      <w:r>
        <w:t>What is your understanding of what happens w</w:t>
      </w:r>
      <w:r w:rsidR="000D0A40" w:rsidRPr="00AF61CC">
        <w:t>hen a patient comes in for an appointment that will</w:t>
      </w:r>
      <w:r w:rsidR="004B19D6">
        <w:t xml:space="preserve"> include an opioid prescription;</w:t>
      </w:r>
      <w:r w:rsidR="000D0A40" w:rsidRPr="00AF61CC">
        <w:t xml:space="preserve"> how does this process generally work?</w:t>
      </w:r>
      <w:r w:rsidR="00417634">
        <w:t xml:space="preserve"> </w:t>
      </w:r>
    </w:p>
    <w:tbl>
      <w:tblPr>
        <w:tblStyle w:val="TableGrid"/>
        <w:tblW w:w="0" w:type="auto"/>
        <w:tblLook w:val="04A0" w:firstRow="1" w:lastRow="0" w:firstColumn="1" w:lastColumn="0" w:noHBand="0" w:noVBand="1"/>
      </w:tblPr>
      <w:tblGrid>
        <w:gridCol w:w="10790"/>
      </w:tblGrid>
      <w:tr w:rsidR="004B19D6" w14:paraId="0135D2A4" w14:textId="77777777" w:rsidTr="00870D02">
        <w:trPr>
          <w:trHeight w:val="2304"/>
        </w:trPr>
        <w:tc>
          <w:tcPr>
            <w:tcW w:w="12950" w:type="dxa"/>
          </w:tcPr>
          <w:p w14:paraId="7913A1DF" w14:textId="77777777" w:rsidR="004B19D6" w:rsidRDefault="004B19D6" w:rsidP="00870D02">
            <w:pPr>
              <w:rPr>
                <w:rFonts w:ascii="Calibri" w:hAnsi="Calibri"/>
              </w:rPr>
            </w:pPr>
          </w:p>
        </w:tc>
      </w:tr>
    </w:tbl>
    <w:p w14:paraId="478EA59E" w14:textId="77777777" w:rsidR="004B19D6" w:rsidRDefault="004B19D6" w:rsidP="002824EA"/>
    <w:p w14:paraId="2EC22348" w14:textId="77777777" w:rsidR="000D0A40" w:rsidRDefault="00C767DA" w:rsidP="00C767DA">
      <w:pPr>
        <w:pStyle w:val="Heading2"/>
      </w:pPr>
      <w:r>
        <w:t>Opioid refills</w:t>
      </w:r>
    </w:p>
    <w:p w14:paraId="64E80E9E" w14:textId="283846B8" w:rsidR="00D95F18" w:rsidRDefault="00D95F18" w:rsidP="00D95F18">
      <w:r>
        <w:t>What is your understanding of what happens w</w:t>
      </w:r>
      <w:r w:rsidRPr="00AF61CC">
        <w:t xml:space="preserve">hen a patient </w:t>
      </w:r>
      <w:r>
        <w:t>calls for an opioid refill</w:t>
      </w:r>
      <w:r w:rsidR="004B19D6">
        <w:t>;</w:t>
      </w:r>
      <w:r w:rsidRPr="00AF61CC">
        <w:t xml:space="preserve"> how does this process generally work?</w:t>
      </w:r>
      <w:r>
        <w:t xml:space="preserve"> </w:t>
      </w:r>
    </w:p>
    <w:tbl>
      <w:tblPr>
        <w:tblStyle w:val="TableGrid"/>
        <w:tblW w:w="0" w:type="auto"/>
        <w:tblLook w:val="04A0" w:firstRow="1" w:lastRow="0" w:firstColumn="1" w:lastColumn="0" w:noHBand="0" w:noVBand="1"/>
      </w:tblPr>
      <w:tblGrid>
        <w:gridCol w:w="10790"/>
      </w:tblGrid>
      <w:tr w:rsidR="004B19D6" w14:paraId="04C2FDC8" w14:textId="77777777" w:rsidTr="00870D02">
        <w:trPr>
          <w:trHeight w:val="2304"/>
        </w:trPr>
        <w:tc>
          <w:tcPr>
            <w:tcW w:w="12950" w:type="dxa"/>
          </w:tcPr>
          <w:p w14:paraId="7F2D37CF" w14:textId="77777777" w:rsidR="004B19D6" w:rsidRDefault="004B19D6" w:rsidP="00870D02">
            <w:pPr>
              <w:rPr>
                <w:rFonts w:ascii="Calibri" w:hAnsi="Calibri"/>
              </w:rPr>
            </w:pPr>
          </w:p>
        </w:tc>
      </w:tr>
    </w:tbl>
    <w:p w14:paraId="071DF68E" w14:textId="77777777" w:rsidR="004B19D6" w:rsidRDefault="004B19D6" w:rsidP="00D95F18"/>
    <w:p w14:paraId="34FF102E" w14:textId="39D7D16E" w:rsidR="00F64153" w:rsidRDefault="00F64153" w:rsidP="00F64153">
      <w:pPr>
        <w:pStyle w:val="Heading2"/>
      </w:pPr>
      <w:r>
        <w:t>Patient education resources</w:t>
      </w:r>
    </w:p>
    <w:p w14:paraId="381C899B" w14:textId="33B53140" w:rsidR="00F64153" w:rsidRDefault="00F64153" w:rsidP="00F64153">
      <w:r>
        <w:t xml:space="preserve">What resources are currently used to educate patients about </w:t>
      </w:r>
      <w:r w:rsidR="00D95F18">
        <w:t xml:space="preserve">your organization’s </w:t>
      </w:r>
      <w:r>
        <w:t>approach to caring for patients on chronic opioid therapy</w:t>
      </w:r>
      <w:r w:rsidR="00BC0344">
        <w:t xml:space="preserve"> and the risks of chronic opioid use</w:t>
      </w:r>
      <w:r>
        <w:t>?</w:t>
      </w:r>
    </w:p>
    <w:tbl>
      <w:tblPr>
        <w:tblStyle w:val="TableGrid"/>
        <w:tblW w:w="0" w:type="auto"/>
        <w:tblLook w:val="04A0" w:firstRow="1" w:lastRow="0" w:firstColumn="1" w:lastColumn="0" w:noHBand="0" w:noVBand="1"/>
      </w:tblPr>
      <w:tblGrid>
        <w:gridCol w:w="10790"/>
      </w:tblGrid>
      <w:tr w:rsidR="00F64153" w14:paraId="27403C83" w14:textId="77777777" w:rsidTr="007965F1">
        <w:trPr>
          <w:trHeight w:val="2304"/>
        </w:trPr>
        <w:tc>
          <w:tcPr>
            <w:tcW w:w="12950" w:type="dxa"/>
          </w:tcPr>
          <w:p w14:paraId="37FAB00A" w14:textId="77777777" w:rsidR="00F64153" w:rsidRDefault="00F64153" w:rsidP="007965F1">
            <w:pPr>
              <w:rPr>
                <w:rFonts w:ascii="Calibri" w:hAnsi="Calibri"/>
              </w:rPr>
            </w:pPr>
          </w:p>
        </w:tc>
      </w:tr>
    </w:tbl>
    <w:p w14:paraId="278A45CD" w14:textId="77777777" w:rsidR="00F64153" w:rsidRPr="00F64153" w:rsidRDefault="00F64153" w:rsidP="00F64153"/>
    <w:p w14:paraId="51C9C81C" w14:textId="77777777" w:rsidR="004B19D6" w:rsidRDefault="004B19D6">
      <w:pPr>
        <w:rPr>
          <w:rFonts w:asciiTheme="majorHAnsi" w:eastAsiaTheme="majorEastAsia" w:hAnsiTheme="majorHAnsi" w:cstheme="majorBidi"/>
          <w:color w:val="2E74B5" w:themeColor="accent1" w:themeShade="BF"/>
          <w:sz w:val="32"/>
          <w:szCs w:val="32"/>
        </w:rPr>
      </w:pPr>
      <w:r>
        <w:br w:type="page"/>
      </w:r>
      <w:bookmarkStart w:id="0" w:name="_GoBack"/>
      <w:bookmarkEnd w:id="0"/>
    </w:p>
    <w:p w14:paraId="3D97A3DC" w14:textId="11FDD464" w:rsidR="00C131A8" w:rsidRDefault="00C131A8" w:rsidP="00C767DA">
      <w:pPr>
        <w:pStyle w:val="Heading1"/>
      </w:pPr>
      <w:r>
        <w:lastRenderedPageBreak/>
        <w:t>Complex Patients</w:t>
      </w:r>
    </w:p>
    <w:p w14:paraId="7D75F8B9" w14:textId="4D790A99" w:rsidR="00C131A8" w:rsidRDefault="00C131A8" w:rsidP="008D609F">
      <w:r>
        <w:t>What resources exist in your</w:t>
      </w:r>
      <w:r w:rsidR="00BC0344">
        <w:t xml:space="preserve"> organization</w:t>
      </w:r>
      <w:r>
        <w:t xml:space="preserve"> for patients with opioid dependence</w:t>
      </w:r>
      <w:r w:rsidR="00121EAB">
        <w:t xml:space="preserve">, </w:t>
      </w:r>
      <w:r>
        <w:t>addiction</w:t>
      </w:r>
      <w:r w:rsidR="00121EAB">
        <w:t>, or mental health concerns such as depression, anxiety, and PTSD</w:t>
      </w:r>
      <w:r>
        <w:t>?</w:t>
      </w:r>
      <w:r w:rsidR="00BC0344">
        <w:t xml:space="preserve"> What resources are you aware of in your community?</w:t>
      </w:r>
    </w:p>
    <w:tbl>
      <w:tblPr>
        <w:tblStyle w:val="TableGrid"/>
        <w:tblW w:w="0" w:type="auto"/>
        <w:tblLook w:val="04A0" w:firstRow="1" w:lastRow="0" w:firstColumn="1" w:lastColumn="0" w:noHBand="0" w:noVBand="1"/>
      </w:tblPr>
      <w:tblGrid>
        <w:gridCol w:w="10790"/>
      </w:tblGrid>
      <w:tr w:rsidR="00C131A8" w14:paraId="2599E061" w14:textId="77777777" w:rsidTr="000A47E8">
        <w:trPr>
          <w:trHeight w:val="1565"/>
        </w:trPr>
        <w:tc>
          <w:tcPr>
            <w:tcW w:w="12950" w:type="dxa"/>
          </w:tcPr>
          <w:p w14:paraId="31D3CE30" w14:textId="77777777" w:rsidR="00C131A8" w:rsidRDefault="00C131A8" w:rsidP="0006718F">
            <w:pPr>
              <w:rPr>
                <w:rFonts w:ascii="Calibri" w:hAnsi="Calibri"/>
              </w:rPr>
            </w:pPr>
          </w:p>
        </w:tc>
      </w:tr>
    </w:tbl>
    <w:p w14:paraId="74FD07E6" w14:textId="089DEFF8" w:rsidR="009E68C1" w:rsidRDefault="009E68C1" w:rsidP="009E68C1"/>
    <w:p w14:paraId="556F89C9" w14:textId="77777777" w:rsidR="006A0CAB" w:rsidRDefault="006A0CAB" w:rsidP="006A0CAB">
      <w:r>
        <w:t>What are some of the barriers that prevent patients from accessing the above resources?</w:t>
      </w:r>
    </w:p>
    <w:tbl>
      <w:tblPr>
        <w:tblStyle w:val="TableGrid"/>
        <w:tblW w:w="0" w:type="auto"/>
        <w:tblLook w:val="04A0" w:firstRow="1" w:lastRow="0" w:firstColumn="1" w:lastColumn="0" w:noHBand="0" w:noVBand="1"/>
      </w:tblPr>
      <w:tblGrid>
        <w:gridCol w:w="10790"/>
      </w:tblGrid>
      <w:tr w:rsidR="006A0CAB" w14:paraId="7FFADF73" w14:textId="77777777" w:rsidTr="000A47E8">
        <w:trPr>
          <w:trHeight w:val="1502"/>
        </w:trPr>
        <w:tc>
          <w:tcPr>
            <w:tcW w:w="12950" w:type="dxa"/>
          </w:tcPr>
          <w:p w14:paraId="3305C8F3" w14:textId="77777777" w:rsidR="006A0CAB" w:rsidRDefault="006A0CAB" w:rsidP="001A3AC1">
            <w:pPr>
              <w:rPr>
                <w:rFonts w:ascii="Calibri" w:hAnsi="Calibri"/>
              </w:rPr>
            </w:pPr>
          </w:p>
        </w:tc>
      </w:tr>
    </w:tbl>
    <w:p w14:paraId="659E7B2A" w14:textId="45677B47" w:rsidR="007E4C8B" w:rsidRDefault="007E4C8B" w:rsidP="004B19D6"/>
    <w:p w14:paraId="5C299592" w14:textId="5D67865C" w:rsidR="004B19D6" w:rsidRPr="004A749E" w:rsidRDefault="004B19D6" w:rsidP="004B19D6">
      <w:pPr>
        <w:pStyle w:val="ListParagraph"/>
        <w:spacing w:after="0" w:line="240" w:lineRule="auto"/>
        <w:ind w:left="360"/>
        <w:jc w:val="center"/>
        <w:rPr>
          <w:rFonts w:ascii="Calibri" w:hAnsi="Calibri"/>
          <w:b/>
        </w:rPr>
      </w:pPr>
      <w:r w:rsidRPr="004A749E">
        <w:rPr>
          <w:rFonts w:ascii="Calibri" w:hAnsi="Calibri"/>
          <w:b/>
        </w:rPr>
        <w:t xml:space="preserve">(END of Meeting </w:t>
      </w:r>
      <w:r>
        <w:rPr>
          <w:rFonts w:ascii="Calibri" w:hAnsi="Calibri"/>
          <w:b/>
        </w:rPr>
        <w:t>2</w:t>
      </w:r>
      <w:r w:rsidRPr="004A749E">
        <w:rPr>
          <w:rFonts w:ascii="Calibri" w:hAnsi="Calibri"/>
          <w:b/>
        </w:rPr>
        <w:t>)</w:t>
      </w:r>
    </w:p>
    <w:p w14:paraId="602DE7FC" w14:textId="77777777" w:rsidR="004B19D6" w:rsidRDefault="004B19D6" w:rsidP="004B19D6"/>
    <w:sectPr w:rsidR="004B19D6" w:rsidSect="004B19D6">
      <w:headerReference w:type="default" r:id="rId10"/>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7D5E" w16cid:durableId="1E43AAEF"/>
  <w16cid:commentId w16cid:paraId="66B9775C" w16cid:durableId="1E43A6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B1AF" w14:textId="77777777" w:rsidR="00225874" w:rsidRDefault="00225874" w:rsidP="00B727F8">
      <w:pPr>
        <w:spacing w:after="0" w:line="240" w:lineRule="auto"/>
      </w:pPr>
      <w:r>
        <w:separator/>
      </w:r>
    </w:p>
  </w:endnote>
  <w:endnote w:type="continuationSeparator" w:id="0">
    <w:p w14:paraId="2A25CD16" w14:textId="77777777" w:rsidR="00225874" w:rsidRDefault="00225874" w:rsidP="00B7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2F94" w14:textId="5696E6DA" w:rsidR="00225874" w:rsidRPr="00B727F8" w:rsidRDefault="00225874" w:rsidP="00B727F8">
    <w:pPr>
      <w:pStyle w:val="Footer"/>
      <w:jc w:val="right"/>
      <w:rPr>
        <w:i/>
      </w:rPr>
    </w:pPr>
    <w:r w:rsidRPr="00487887">
      <w:rPr>
        <w:i/>
        <w:noProof/>
      </w:rPr>
      <w:drawing>
        <wp:anchor distT="0" distB="0" distL="114300" distR="114300" simplePos="0" relativeHeight="251659264" behindDoc="1" locked="0" layoutInCell="1" allowOverlap="1" wp14:anchorId="77204E74" wp14:editId="255F327C">
          <wp:simplePos x="0" y="0"/>
          <wp:positionH relativeFrom="column">
            <wp:posOffset>-295275</wp:posOffset>
          </wp:positionH>
          <wp:positionV relativeFrom="paragraph">
            <wp:posOffset>-23305</wp:posOffset>
          </wp:positionV>
          <wp:extent cx="842010" cy="535940"/>
          <wp:effectExtent l="0" t="0" r="0" b="0"/>
          <wp:wrapThrough wrapText="bothSides">
            <wp:wrapPolygon edited="0">
              <wp:start x="0" y="0"/>
              <wp:lineTo x="0" y="20730"/>
              <wp:lineTo x="21014" y="20730"/>
              <wp:lineTo x="2101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6332" b="24138"/>
                  <a:stretch/>
                </pic:blipFill>
                <pic:spPr>
                  <a:xfrm>
                    <a:off x="0" y="0"/>
                    <a:ext cx="842010" cy="535940"/>
                  </a:xfrm>
                  <a:prstGeom prst="rect">
                    <a:avLst/>
                  </a:prstGeom>
                </pic:spPr>
              </pic:pic>
            </a:graphicData>
          </a:graphic>
          <wp14:sizeRelH relativeFrom="margin">
            <wp14:pctWidth>0</wp14:pctWidth>
          </wp14:sizeRelH>
          <wp14:sizeRelV relativeFrom="margin">
            <wp14:pctHeight>0</wp14:pctHeight>
          </wp14:sizeRelV>
        </wp:anchor>
      </w:drawing>
    </w:r>
    <w:r>
      <w:rPr>
        <w:i/>
      </w:rPr>
      <w:t>6-BBs Prepare &amp; Launch</w:t>
    </w:r>
    <w:r w:rsidRPr="00B727F8">
      <w:rPr>
        <w:i/>
      </w:rPr>
      <w:t xml:space="preserve"> Workbook</w:t>
    </w:r>
  </w:p>
  <w:p w14:paraId="358646AA" w14:textId="242DE0EF" w:rsidR="00225874" w:rsidRPr="00B727F8" w:rsidRDefault="00225874" w:rsidP="003B1F85">
    <w:pPr>
      <w:pStyle w:val="Footer"/>
      <w:jc w:val="right"/>
      <w:rPr>
        <w:i/>
      </w:rPr>
    </w:pPr>
    <w:r>
      <w:rPr>
        <w:i/>
      </w:rPr>
      <w:t>Last updated: 2018-</w:t>
    </w:r>
    <w:r w:rsidR="004B0502">
      <w:rPr>
        <w:i/>
      </w:rPr>
      <w:t>03-09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3EFB" w14:textId="7A9D6E13" w:rsidR="00225874" w:rsidRPr="00B727F8" w:rsidRDefault="00225874" w:rsidP="00EF2040">
    <w:pPr>
      <w:pStyle w:val="Footer"/>
      <w:jc w:val="right"/>
      <w:rPr>
        <w:i/>
      </w:rPr>
    </w:pPr>
    <w:r w:rsidRPr="00487887">
      <w:rPr>
        <w:i/>
        <w:noProof/>
      </w:rPr>
      <w:drawing>
        <wp:anchor distT="0" distB="0" distL="114300" distR="114300" simplePos="0" relativeHeight="251661312" behindDoc="1" locked="0" layoutInCell="1" allowOverlap="1" wp14:anchorId="1A13A117" wp14:editId="7E17C24C">
          <wp:simplePos x="0" y="0"/>
          <wp:positionH relativeFrom="column">
            <wp:posOffset>-295275</wp:posOffset>
          </wp:positionH>
          <wp:positionV relativeFrom="paragraph">
            <wp:posOffset>-11430</wp:posOffset>
          </wp:positionV>
          <wp:extent cx="842010" cy="535940"/>
          <wp:effectExtent l="0" t="0" r="0" b="0"/>
          <wp:wrapThrough wrapText="bothSides">
            <wp:wrapPolygon edited="0">
              <wp:start x="0" y="0"/>
              <wp:lineTo x="0" y="20730"/>
              <wp:lineTo x="21014" y="20730"/>
              <wp:lineTo x="210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6332" b="24138"/>
                  <a:stretch/>
                </pic:blipFill>
                <pic:spPr>
                  <a:xfrm>
                    <a:off x="0" y="0"/>
                    <a:ext cx="842010" cy="535940"/>
                  </a:xfrm>
                  <a:prstGeom prst="rect">
                    <a:avLst/>
                  </a:prstGeom>
                </pic:spPr>
              </pic:pic>
            </a:graphicData>
          </a:graphic>
          <wp14:sizeRelH relativeFrom="margin">
            <wp14:pctWidth>0</wp14:pctWidth>
          </wp14:sizeRelH>
          <wp14:sizeRelV relativeFrom="margin">
            <wp14:pctHeight>0</wp14:pctHeight>
          </wp14:sizeRelV>
        </wp:anchor>
      </w:drawing>
    </w:r>
    <w:r>
      <w:rPr>
        <w:i/>
      </w:rPr>
      <w:t>6-BBs Prepare &amp; Launch</w:t>
    </w:r>
    <w:r w:rsidRPr="00B727F8">
      <w:rPr>
        <w:i/>
      </w:rPr>
      <w:t xml:space="preserve"> Workbook</w:t>
    </w:r>
  </w:p>
  <w:p w14:paraId="32D48169" w14:textId="04A75CAB" w:rsidR="00225874" w:rsidRPr="00EF2040" w:rsidRDefault="00225874" w:rsidP="00EF2040">
    <w:pPr>
      <w:pStyle w:val="Footer"/>
      <w:jc w:val="right"/>
      <w:rPr>
        <w:i/>
      </w:rPr>
    </w:pPr>
    <w:r>
      <w:rPr>
        <w:i/>
      </w:rPr>
      <w:t>Last updated: 2018-0</w:t>
    </w:r>
    <w:r w:rsidR="00275D1C">
      <w:rPr>
        <w:i/>
      </w:rPr>
      <w:t>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B218E" w14:textId="77777777" w:rsidR="00225874" w:rsidRDefault="00225874" w:rsidP="00B727F8">
      <w:pPr>
        <w:spacing w:after="0" w:line="240" w:lineRule="auto"/>
      </w:pPr>
      <w:r>
        <w:separator/>
      </w:r>
    </w:p>
  </w:footnote>
  <w:footnote w:type="continuationSeparator" w:id="0">
    <w:p w14:paraId="6147030A" w14:textId="77777777" w:rsidR="00225874" w:rsidRDefault="00225874" w:rsidP="00B7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97963"/>
      <w:docPartObj>
        <w:docPartGallery w:val="Page Numbers (Top of Page)"/>
        <w:docPartUnique/>
      </w:docPartObj>
    </w:sdtPr>
    <w:sdtEndPr>
      <w:rPr>
        <w:noProof/>
      </w:rPr>
    </w:sdtEndPr>
    <w:sdtContent>
      <w:p w14:paraId="793BD546" w14:textId="3EA24074" w:rsidR="00225874" w:rsidRDefault="00225874" w:rsidP="00DF1A71">
        <w:pPr>
          <w:pStyle w:val="Header"/>
          <w:jc w:val="right"/>
        </w:pPr>
        <w:r>
          <w:fldChar w:fldCharType="begin"/>
        </w:r>
        <w:r>
          <w:instrText xml:space="preserve"> PAGE   \* MERGEFORMAT </w:instrText>
        </w:r>
        <w:r>
          <w:fldChar w:fldCharType="separate"/>
        </w:r>
        <w:r w:rsidR="00275D1C">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49465"/>
      <w:docPartObj>
        <w:docPartGallery w:val="Page Numbers (Top of Page)"/>
        <w:docPartUnique/>
      </w:docPartObj>
    </w:sdtPr>
    <w:sdtEndPr>
      <w:rPr>
        <w:noProof/>
      </w:rPr>
    </w:sdtEndPr>
    <w:sdtContent>
      <w:p w14:paraId="5BAEEF27" w14:textId="36911357" w:rsidR="00225874" w:rsidRDefault="00225874">
        <w:pPr>
          <w:pStyle w:val="Header"/>
          <w:jc w:val="right"/>
        </w:pPr>
        <w:r>
          <w:fldChar w:fldCharType="begin"/>
        </w:r>
        <w:r>
          <w:instrText xml:space="preserve"> PAGE   \* MERGEFORMAT </w:instrText>
        </w:r>
        <w:r>
          <w:fldChar w:fldCharType="separate"/>
        </w:r>
        <w:r w:rsidR="00275D1C">
          <w:rPr>
            <w:noProof/>
          </w:rPr>
          <w:t>12</w:t>
        </w:r>
        <w:r>
          <w:rPr>
            <w:noProof/>
          </w:rPr>
          <w:fldChar w:fldCharType="end"/>
        </w:r>
      </w:p>
    </w:sdtContent>
  </w:sdt>
  <w:p w14:paraId="6E7B4118" w14:textId="51324AA0" w:rsidR="00225874" w:rsidRPr="00287A05" w:rsidRDefault="00225874" w:rsidP="00287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6BF"/>
    <w:multiLevelType w:val="hybridMultilevel"/>
    <w:tmpl w:val="A0D2070E"/>
    <w:lvl w:ilvl="0" w:tplc="AEC8E0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3C34"/>
    <w:multiLevelType w:val="hybridMultilevel"/>
    <w:tmpl w:val="6ECAC366"/>
    <w:lvl w:ilvl="0" w:tplc="675C944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76E6"/>
    <w:multiLevelType w:val="hybridMultilevel"/>
    <w:tmpl w:val="C3EE17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E2121"/>
    <w:multiLevelType w:val="hybridMultilevel"/>
    <w:tmpl w:val="3014D2E0"/>
    <w:lvl w:ilvl="0" w:tplc="2CBC8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1DF"/>
    <w:multiLevelType w:val="hybridMultilevel"/>
    <w:tmpl w:val="1306426E"/>
    <w:lvl w:ilvl="0" w:tplc="054EC8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53212"/>
    <w:multiLevelType w:val="hybridMultilevel"/>
    <w:tmpl w:val="3A0C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36D06"/>
    <w:multiLevelType w:val="hybridMultilevel"/>
    <w:tmpl w:val="8BFA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865BE"/>
    <w:multiLevelType w:val="hybridMultilevel"/>
    <w:tmpl w:val="82D6DB60"/>
    <w:lvl w:ilvl="0" w:tplc="1E6EA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D569B"/>
    <w:multiLevelType w:val="hybridMultilevel"/>
    <w:tmpl w:val="432A14D8"/>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057874"/>
    <w:multiLevelType w:val="hybridMultilevel"/>
    <w:tmpl w:val="A77CD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74FF"/>
    <w:multiLevelType w:val="hybridMultilevel"/>
    <w:tmpl w:val="54CEB7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3A784EA5"/>
    <w:multiLevelType w:val="hybridMultilevel"/>
    <w:tmpl w:val="AED47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600651"/>
    <w:multiLevelType w:val="hybridMultilevel"/>
    <w:tmpl w:val="1A709070"/>
    <w:lvl w:ilvl="0" w:tplc="BFA0D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A677B"/>
    <w:multiLevelType w:val="hybridMultilevel"/>
    <w:tmpl w:val="4D042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A3240"/>
    <w:multiLevelType w:val="hybridMultilevel"/>
    <w:tmpl w:val="EB9ECBC2"/>
    <w:lvl w:ilvl="0" w:tplc="1D6632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D20B2"/>
    <w:multiLevelType w:val="hybridMultilevel"/>
    <w:tmpl w:val="799CEA70"/>
    <w:lvl w:ilvl="0" w:tplc="3F18E7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2A2"/>
    <w:multiLevelType w:val="hybridMultilevel"/>
    <w:tmpl w:val="207C9E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A7BC3"/>
    <w:multiLevelType w:val="hybridMultilevel"/>
    <w:tmpl w:val="6C100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E81E40"/>
    <w:multiLevelType w:val="hybridMultilevel"/>
    <w:tmpl w:val="4400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167C3A"/>
    <w:multiLevelType w:val="hybridMultilevel"/>
    <w:tmpl w:val="8A72A946"/>
    <w:lvl w:ilvl="0" w:tplc="5E9281B2">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2F2E6B"/>
    <w:multiLevelType w:val="hybridMultilevel"/>
    <w:tmpl w:val="CD361376"/>
    <w:lvl w:ilvl="0" w:tplc="054EC8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529F3"/>
    <w:multiLevelType w:val="hybridMultilevel"/>
    <w:tmpl w:val="0CE615E8"/>
    <w:lvl w:ilvl="0" w:tplc="D85E0F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550BC"/>
    <w:multiLevelType w:val="hybridMultilevel"/>
    <w:tmpl w:val="100AA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9173C0"/>
    <w:multiLevelType w:val="hybridMultilevel"/>
    <w:tmpl w:val="CBB0A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A54B52"/>
    <w:multiLevelType w:val="hybridMultilevel"/>
    <w:tmpl w:val="CD361376"/>
    <w:lvl w:ilvl="0" w:tplc="054EC8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633C4"/>
    <w:multiLevelType w:val="hybridMultilevel"/>
    <w:tmpl w:val="8444A0A8"/>
    <w:lvl w:ilvl="0" w:tplc="BDEA532C">
      <w:start w:val="1"/>
      <w:numFmt w:val="bullet"/>
      <w:pStyle w:val="Checklis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162D7"/>
    <w:multiLevelType w:val="hybridMultilevel"/>
    <w:tmpl w:val="FC4A2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A83D17"/>
    <w:multiLevelType w:val="hybridMultilevel"/>
    <w:tmpl w:val="C4FA2082"/>
    <w:lvl w:ilvl="0" w:tplc="8ADA587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0B2"/>
    <w:multiLevelType w:val="hybridMultilevel"/>
    <w:tmpl w:val="61F20BCE"/>
    <w:lvl w:ilvl="0" w:tplc="BFA0D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40E0E"/>
    <w:multiLevelType w:val="hybridMultilevel"/>
    <w:tmpl w:val="AE903D76"/>
    <w:lvl w:ilvl="0" w:tplc="AC5004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111B9"/>
    <w:multiLevelType w:val="hybridMultilevel"/>
    <w:tmpl w:val="4F8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A4A08"/>
    <w:multiLevelType w:val="hybridMultilevel"/>
    <w:tmpl w:val="A9E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6"/>
  </w:num>
  <w:num w:numId="4">
    <w:abstractNumId w:val="15"/>
  </w:num>
  <w:num w:numId="5">
    <w:abstractNumId w:val="3"/>
  </w:num>
  <w:num w:numId="6">
    <w:abstractNumId w:val="23"/>
  </w:num>
  <w:num w:numId="7">
    <w:abstractNumId w:val="30"/>
  </w:num>
  <w:num w:numId="8">
    <w:abstractNumId w:val="6"/>
  </w:num>
  <w:num w:numId="9">
    <w:abstractNumId w:val="18"/>
  </w:num>
  <w:num w:numId="10">
    <w:abstractNumId w:val="14"/>
  </w:num>
  <w:num w:numId="11">
    <w:abstractNumId w:val="29"/>
  </w:num>
  <w:num w:numId="12">
    <w:abstractNumId w:val="13"/>
  </w:num>
  <w:num w:numId="13">
    <w:abstractNumId w:val="7"/>
  </w:num>
  <w:num w:numId="14">
    <w:abstractNumId w:val="12"/>
  </w:num>
  <w:num w:numId="15">
    <w:abstractNumId w:val="28"/>
  </w:num>
  <w:num w:numId="16">
    <w:abstractNumId w:val="0"/>
  </w:num>
  <w:num w:numId="17">
    <w:abstractNumId w:val="10"/>
  </w:num>
  <w:num w:numId="18">
    <w:abstractNumId w:val="27"/>
  </w:num>
  <w:num w:numId="19">
    <w:abstractNumId w:val="17"/>
  </w:num>
  <w:num w:numId="20">
    <w:abstractNumId w:val="5"/>
  </w:num>
  <w:num w:numId="21">
    <w:abstractNumId w:val="11"/>
  </w:num>
  <w:num w:numId="22">
    <w:abstractNumId w:val="19"/>
  </w:num>
  <w:num w:numId="23">
    <w:abstractNumId w:val="8"/>
  </w:num>
  <w:num w:numId="24">
    <w:abstractNumId w:val="2"/>
  </w:num>
  <w:num w:numId="25">
    <w:abstractNumId w:val="16"/>
  </w:num>
  <w:num w:numId="26">
    <w:abstractNumId w:val="4"/>
  </w:num>
  <w:num w:numId="27">
    <w:abstractNumId w:val="20"/>
  </w:num>
  <w:num w:numId="28">
    <w:abstractNumId w:val="24"/>
  </w:num>
  <w:num w:numId="29">
    <w:abstractNumId w:val="22"/>
  </w:num>
  <w:num w:numId="30">
    <w:abstractNumId w:val="31"/>
  </w:num>
  <w:num w:numId="31">
    <w:abstractNumId w:val="21"/>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E5"/>
    <w:rsid w:val="00010320"/>
    <w:rsid w:val="00014B71"/>
    <w:rsid w:val="0006718F"/>
    <w:rsid w:val="00095E67"/>
    <w:rsid w:val="000A47E8"/>
    <w:rsid w:val="000C3E00"/>
    <w:rsid w:val="000D0A40"/>
    <w:rsid w:val="000D0E96"/>
    <w:rsid w:val="000D340B"/>
    <w:rsid w:val="000E4437"/>
    <w:rsid w:val="000E75CD"/>
    <w:rsid w:val="001020C3"/>
    <w:rsid w:val="00103912"/>
    <w:rsid w:val="00103F25"/>
    <w:rsid w:val="0011257F"/>
    <w:rsid w:val="00116930"/>
    <w:rsid w:val="0012142A"/>
    <w:rsid w:val="00121EAB"/>
    <w:rsid w:val="001334FA"/>
    <w:rsid w:val="0015450B"/>
    <w:rsid w:val="00165BD1"/>
    <w:rsid w:val="00167FC1"/>
    <w:rsid w:val="001750E1"/>
    <w:rsid w:val="001875D0"/>
    <w:rsid w:val="00190F94"/>
    <w:rsid w:val="001946D0"/>
    <w:rsid w:val="001955CD"/>
    <w:rsid w:val="00196F31"/>
    <w:rsid w:val="001A1B6B"/>
    <w:rsid w:val="001A3AC1"/>
    <w:rsid w:val="001A5E2F"/>
    <w:rsid w:val="001C3004"/>
    <w:rsid w:val="001D1B87"/>
    <w:rsid w:val="001D2A10"/>
    <w:rsid w:val="001D3B4B"/>
    <w:rsid w:val="001D767B"/>
    <w:rsid w:val="001F16AC"/>
    <w:rsid w:val="001F57D3"/>
    <w:rsid w:val="00210FE8"/>
    <w:rsid w:val="002161F0"/>
    <w:rsid w:val="00225874"/>
    <w:rsid w:val="00233D77"/>
    <w:rsid w:val="0023572A"/>
    <w:rsid w:val="00235FFC"/>
    <w:rsid w:val="00236FDD"/>
    <w:rsid w:val="00245944"/>
    <w:rsid w:val="0026631F"/>
    <w:rsid w:val="00275D1C"/>
    <w:rsid w:val="002777A3"/>
    <w:rsid w:val="002814EE"/>
    <w:rsid w:val="002824EA"/>
    <w:rsid w:val="0028796D"/>
    <w:rsid w:val="00287A05"/>
    <w:rsid w:val="00293DE5"/>
    <w:rsid w:val="00297F9C"/>
    <w:rsid w:val="002A7D77"/>
    <w:rsid w:val="002B24E5"/>
    <w:rsid w:val="002B3393"/>
    <w:rsid w:val="002C6C5C"/>
    <w:rsid w:val="002D2068"/>
    <w:rsid w:val="002D2EB0"/>
    <w:rsid w:val="002D6AD1"/>
    <w:rsid w:val="002E001F"/>
    <w:rsid w:val="002E77AC"/>
    <w:rsid w:val="0033365D"/>
    <w:rsid w:val="00351C19"/>
    <w:rsid w:val="00352EAC"/>
    <w:rsid w:val="003566B2"/>
    <w:rsid w:val="00360F8C"/>
    <w:rsid w:val="00374D15"/>
    <w:rsid w:val="00376C79"/>
    <w:rsid w:val="003A43A2"/>
    <w:rsid w:val="003A670E"/>
    <w:rsid w:val="003B0BE8"/>
    <w:rsid w:val="003B0F42"/>
    <w:rsid w:val="003B1F85"/>
    <w:rsid w:val="003C5273"/>
    <w:rsid w:val="003C5A26"/>
    <w:rsid w:val="003C669D"/>
    <w:rsid w:val="003D238E"/>
    <w:rsid w:val="003D461E"/>
    <w:rsid w:val="003E4548"/>
    <w:rsid w:val="003E7A92"/>
    <w:rsid w:val="00403448"/>
    <w:rsid w:val="00406728"/>
    <w:rsid w:val="00406B8C"/>
    <w:rsid w:val="00417634"/>
    <w:rsid w:val="00423FB6"/>
    <w:rsid w:val="004550D8"/>
    <w:rsid w:val="00463907"/>
    <w:rsid w:val="00464081"/>
    <w:rsid w:val="00473163"/>
    <w:rsid w:val="00475702"/>
    <w:rsid w:val="004929F3"/>
    <w:rsid w:val="0049416B"/>
    <w:rsid w:val="004A24E9"/>
    <w:rsid w:val="004A749E"/>
    <w:rsid w:val="004B0502"/>
    <w:rsid w:val="004B19D6"/>
    <w:rsid w:val="004B1B6F"/>
    <w:rsid w:val="004B4F3A"/>
    <w:rsid w:val="004C17E4"/>
    <w:rsid w:val="004C4C28"/>
    <w:rsid w:val="004E1DF7"/>
    <w:rsid w:val="004F544F"/>
    <w:rsid w:val="00510C7A"/>
    <w:rsid w:val="00533383"/>
    <w:rsid w:val="00575EF9"/>
    <w:rsid w:val="005A5086"/>
    <w:rsid w:val="005A7BB8"/>
    <w:rsid w:val="005C2F4C"/>
    <w:rsid w:val="005D3574"/>
    <w:rsid w:val="005D3FC4"/>
    <w:rsid w:val="005D6EEA"/>
    <w:rsid w:val="005E3C75"/>
    <w:rsid w:val="0060185F"/>
    <w:rsid w:val="0060738C"/>
    <w:rsid w:val="00610FF6"/>
    <w:rsid w:val="00621CE0"/>
    <w:rsid w:val="0062610F"/>
    <w:rsid w:val="006462A6"/>
    <w:rsid w:val="00674FA8"/>
    <w:rsid w:val="006752EA"/>
    <w:rsid w:val="006964D7"/>
    <w:rsid w:val="006A0CAB"/>
    <w:rsid w:val="006B0060"/>
    <w:rsid w:val="006B3D72"/>
    <w:rsid w:val="006B4557"/>
    <w:rsid w:val="006B739E"/>
    <w:rsid w:val="006C431E"/>
    <w:rsid w:val="006C6F31"/>
    <w:rsid w:val="006D3DA8"/>
    <w:rsid w:val="006E4CF6"/>
    <w:rsid w:val="006E6B6E"/>
    <w:rsid w:val="006F3426"/>
    <w:rsid w:val="007238ED"/>
    <w:rsid w:val="00725910"/>
    <w:rsid w:val="00746C93"/>
    <w:rsid w:val="00757259"/>
    <w:rsid w:val="00764C08"/>
    <w:rsid w:val="00766741"/>
    <w:rsid w:val="007773BD"/>
    <w:rsid w:val="00777498"/>
    <w:rsid w:val="00787C12"/>
    <w:rsid w:val="007965F1"/>
    <w:rsid w:val="007A14CD"/>
    <w:rsid w:val="007A72EC"/>
    <w:rsid w:val="007B69EE"/>
    <w:rsid w:val="007E08A0"/>
    <w:rsid w:val="007E21D7"/>
    <w:rsid w:val="007E4C8B"/>
    <w:rsid w:val="00820FA4"/>
    <w:rsid w:val="00823212"/>
    <w:rsid w:val="00823CE2"/>
    <w:rsid w:val="00825A0A"/>
    <w:rsid w:val="00830DDB"/>
    <w:rsid w:val="008314A1"/>
    <w:rsid w:val="00844873"/>
    <w:rsid w:val="0086466C"/>
    <w:rsid w:val="00870590"/>
    <w:rsid w:val="008774E0"/>
    <w:rsid w:val="008813FA"/>
    <w:rsid w:val="008A0C6F"/>
    <w:rsid w:val="008B76E2"/>
    <w:rsid w:val="008C71D9"/>
    <w:rsid w:val="008D34C6"/>
    <w:rsid w:val="008D609F"/>
    <w:rsid w:val="008E0215"/>
    <w:rsid w:val="008E3B2C"/>
    <w:rsid w:val="008E64D0"/>
    <w:rsid w:val="00901A85"/>
    <w:rsid w:val="00924924"/>
    <w:rsid w:val="00932372"/>
    <w:rsid w:val="00936FC6"/>
    <w:rsid w:val="00937912"/>
    <w:rsid w:val="0094573B"/>
    <w:rsid w:val="00946B83"/>
    <w:rsid w:val="00977AA7"/>
    <w:rsid w:val="009824C5"/>
    <w:rsid w:val="009865A8"/>
    <w:rsid w:val="00995B15"/>
    <w:rsid w:val="009A4CF3"/>
    <w:rsid w:val="009A7648"/>
    <w:rsid w:val="009B3887"/>
    <w:rsid w:val="009C012E"/>
    <w:rsid w:val="009C315D"/>
    <w:rsid w:val="009C6BB6"/>
    <w:rsid w:val="009D7D62"/>
    <w:rsid w:val="009E06F9"/>
    <w:rsid w:val="009E474B"/>
    <w:rsid w:val="009E6342"/>
    <w:rsid w:val="009E68C1"/>
    <w:rsid w:val="009F0726"/>
    <w:rsid w:val="00A050C1"/>
    <w:rsid w:val="00A062C1"/>
    <w:rsid w:val="00A10684"/>
    <w:rsid w:val="00A13CFA"/>
    <w:rsid w:val="00A1703D"/>
    <w:rsid w:val="00A2770D"/>
    <w:rsid w:val="00A322AE"/>
    <w:rsid w:val="00A4278D"/>
    <w:rsid w:val="00A43189"/>
    <w:rsid w:val="00A54986"/>
    <w:rsid w:val="00A81D1F"/>
    <w:rsid w:val="00AA05E7"/>
    <w:rsid w:val="00AA322F"/>
    <w:rsid w:val="00AA4B59"/>
    <w:rsid w:val="00AC07D6"/>
    <w:rsid w:val="00AC0B8E"/>
    <w:rsid w:val="00AC342C"/>
    <w:rsid w:val="00AC67D3"/>
    <w:rsid w:val="00AD4211"/>
    <w:rsid w:val="00AE024B"/>
    <w:rsid w:val="00AE172F"/>
    <w:rsid w:val="00AE2F95"/>
    <w:rsid w:val="00AF2A26"/>
    <w:rsid w:val="00AF61CC"/>
    <w:rsid w:val="00B102A8"/>
    <w:rsid w:val="00B3077D"/>
    <w:rsid w:val="00B54CBD"/>
    <w:rsid w:val="00B727F8"/>
    <w:rsid w:val="00B765EE"/>
    <w:rsid w:val="00B76E0C"/>
    <w:rsid w:val="00B854E0"/>
    <w:rsid w:val="00BA2AC0"/>
    <w:rsid w:val="00BA2C8D"/>
    <w:rsid w:val="00BC0344"/>
    <w:rsid w:val="00BE0F40"/>
    <w:rsid w:val="00BF4871"/>
    <w:rsid w:val="00BF7A9A"/>
    <w:rsid w:val="00C07C50"/>
    <w:rsid w:val="00C1159C"/>
    <w:rsid w:val="00C131A8"/>
    <w:rsid w:val="00C166B7"/>
    <w:rsid w:val="00C57571"/>
    <w:rsid w:val="00C66619"/>
    <w:rsid w:val="00C76003"/>
    <w:rsid w:val="00C767DA"/>
    <w:rsid w:val="00C8583D"/>
    <w:rsid w:val="00CA0238"/>
    <w:rsid w:val="00CA3982"/>
    <w:rsid w:val="00CA4ADC"/>
    <w:rsid w:val="00CB113B"/>
    <w:rsid w:val="00CB5F1D"/>
    <w:rsid w:val="00CB7D55"/>
    <w:rsid w:val="00CC49F9"/>
    <w:rsid w:val="00CD32FF"/>
    <w:rsid w:val="00CF3A23"/>
    <w:rsid w:val="00CF3CB4"/>
    <w:rsid w:val="00CF575D"/>
    <w:rsid w:val="00CF7108"/>
    <w:rsid w:val="00D0358D"/>
    <w:rsid w:val="00D04818"/>
    <w:rsid w:val="00D121B8"/>
    <w:rsid w:val="00D265B8"/>
    <w:rsid w:val="00D47D6F"/>
    <w:rsid w:val="00D70ED4"/>
    <w:rsid w:val="00D7536B"/>
    <w:rsid w:val="00D75614"/>
    <w:rsid w:val="00D75ACE"/>
    <w:rsid w:val="00D82753"/>
    <w:rsid w:val="00D95F18"/>
    <w:rsid w:val="00DA003E"/>
    <w:rsid w:val="00DB1D90"/>
    <w:rsid w:val="00DB3B12"/>
    <w:rsid w:val="00DC0ACC"/>
    <w:rsid w:val="00DC3DD0"/>
    <w:rsid w:val="00DD58A2"/>
    <w:rsid w:val="00DE4A72"/>
    <w:rsid w:val="00DF1A71"/>
    <w:rsid w:val="00E03EBD"/>
    <w:rsid w:val="00E0695C"/>
    <w:rsid w:val="00E16ABE"/>
    <w:rsid w:val="00E22BAB"/>
    <w:rsid w:val="00E257AE"/>
    <w:rsid w:val="00E34EEE"/>
    <w:rsid w:val="00E57027"/>
    <w:rsid w:val="00E71CA4"/>
    <w:rsid w:val="00E97D7D"/>
    <w:rsid w:val="00EA47B4"/>
    <w:rsid w:val="00EA74CE"/>
    <w:rsid w:val="00EC53D0"/>
    <w:rsid w:val="00ED512A"/>
    <w:rsid w:val="00EF2040"/>
    <w:rsid w:val="00F1330E"/>
    <w:rsid w:val="00F14CA4"/>
    <w:rsid w:val="00F15E6B"/>
    <w:rsid w:val="00F215E2"/>
    <w:rsid w:val="00F3229E"/>
    <w:rsid w:val="00F35F69"/>
    <w:rsid w:val="00F45CEB"/>
    <w:rsid w:val="00F47674"/>
    <w:rsid w:val="00F52FCD"/>
    <w:rsid w:val="00F53F18"/>
    <w:rsid w:val="00F546A0"/>
    <w:rsid w:val="00F63759"/>
    <w:rsid w:val="00F64153"/>
    <w:rsid w:val="00F66ED0"/>
    <w:rsid w:val="00F80034"/>
    <w:rsid w:val="00F81C17"/>
    <w:rsid w:val="00F822B0"/>
    <w:rsid w:val="00F90418"/>
    <w:rsid w:val="00FA5A0E"/>
    <w:rsid w:val="00FA7FD8"/>
    <w:rsid w:val="00FD33DB"/>
    <w:rsid w:val="00FE4716"/>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94128"/>
  <w15:chartTrackingRefBased/>
  <w15:docId w15:val="{C5EDE208-8D2F-4202-B4FF-E91D2B66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CD"/>
  </w:style>
  <w:style w:type="paragraph" w:styleId="Heading1">
    <w:name w:val="heading 1"/>
    <w:basedOn w:val="Normal"/>
    <w:next w:val="Normal"/>
    <w:link w:val="Heading1Char"/>
    <w:uiPriority w:val="9"/>
    <w:qFormat/>
    <w:rsid w:val="009865A8"/>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0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316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F48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0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3DE5"/>
    <w:pPr>
      <w:ind w:left="720"/>
      <w:contextualSpacing/>
    </w:pPr>
  </w:style>
  <w:style w:type="table" w:styleId="TableGrid">
    <w:name w:val="Table Grid"/>
    <w:basedOn w:val="TableNormal"/>
    <w:uiPriority w:val="39"/>
    <w:rsid w:val="000E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5A8"/>
    <w:rPr>
      <w:rFonts w:asciiTheme="majorHAnsi" w:eastAsiaTheme="majorEastAsia" w:hAnsiTheme="majorHAnsi" w:cstheme="majorBidi"/>
      <w:color w:val="2E74B5" w:themeColor="accent1" w:themeShade="BF"/>
      <w:sz w:val="32"/>
      <w:szCs w:val="32"/>
    </w:rPr>
  </w:style>
  <w:style w:type="paragraph" w:customStyle="1" w:styleId="Description">
    <w:name w:val="Description"/>
    <w:basedOn w:val="ListParagraph"/>
    <w:qFormat/>
    <w:rsid w:val="00CC49F9"/>
    <w:pPr>
      <w:ind w:left="360"/>
    </w:pPr>
    <w:rPr>
      <w:i/>
    </w:rPr>
  </w:style>
  <w:style w:type="paragraph" w:customStyle="1" w:styleId="Checklist">
    <w:name w:val="Checklist"/>
    <w:basedOn w:val="ListParagraph"/>
    <w:qFormat/>
    <w:rsid w:val="00CC49F9"/>
    <w:pPr>
      <w:numPr>
        <w:numId w:val="2"/>
      </w:numPr>
    </w:pPr>
  </w:style>
  <w:style w:type="character" w:customStyle="1" w:styleId="Heading3Char">
    <w:name w:val="Heading 3 Char"/>
    <w:basedOn w:val="DefaultParagraphFont"/>
    <w:link w:val="Heading3"/>
    <w:uiPriority w:val="9"/>
    <w:rsid w:val="00473163"/>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B72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F8"/>
  </w:style>
  <w:style w:type="paragraph" w:styleId="Footer">
    <w:name w:val="footer"/>
    <w:basedOn w:val="Normal"/>
    <w:link w:val="FooterChar"/>
    <w:uiPriority w:val="99"/>
    <w:unhideWhenUsed/>
    <w:rsid w:val="00B72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F8"/>
  </w:style>
  <w:style w:type="character" w:styleId="Emphasis">
    <w:name w:val="Emphasis"/>
    <w:uiPriority w:val="20"/>
    <w:qFormat/>
    <w:rsid w:val="00D265B8"/>
    <w:rPr>
      <w:i/>
      <w:sz w:val="24"/>
      <w:szCs w:val="24"/>
    </w:rPr>
  </w:style>
  <w:style w:type="paragraph" w:styleId="Title">
    <w:name w:val="Title"/>
    <w:basedOn w:val="Normal"/>
    <w:next w:val="Normal"/>
    <w:link w:val="TitleChar"/>
    <w:uiPriority w:val="10"/>
    <w:qFormat/>
    <w:rsid w:val="00A13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CF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73163"/>
    <w:rPr>
      <w:sz w:val="16"/>
      <w:szCs w:val="16"/>
    </w:rPr>
  </w:style>
  <w:style w:type="paragraph" w:styleId="CommentText">
    <w:name w:val="annotation text"/>
    <w:basedOn w:val="Normal"/>
    <w:link w:val="CommentTextChar"/>
    <w:uiPriority w:val="99"/>
    <w:unhideWhenUsed/>
    <w:rsid w:val="00473163"/>
    <w:pPr>
      <w:spacing w:line="240" w:lineRule="auto"/>
    </w:pPr>
    <w:rPr>
      <w:sz w:val="20"/>
      <w:szCs w:val="20"/>
    </w:rPr>
  </w:style>
  <w:style w:type="character" w:customStyle="1" w:styleId="CommentTextChar">
    <w:name w:val="Comment Text Char"/>
    <w:basedOn w:val="DefaultParagraphFont"/>
    <w:link w:val="CommentText"/>
    <w:uiPriority w:val="99"/>
    <w:rsid w:val="00473163"/>
    <w:rPr>
      <w:sz w:val="20"/>
      <w:szCs w:val="20"/>
    </w:rPr>
  </w:style>
  <w:style w:type="paragraph" w:styleId="CommentSubject">
    <w:name w:val="annotation subject"/>
    <w:basedOn w:val="CommentText"/>
    <w:next w:val="CommentText"/>
    <w:link w:val="CommentSubjectChar"/>
    <w:uiPriority w:val="99"/>
    <w:semiHidden/>
    <w:unhideWhenUsed/>
    <w:rsid w:val="00473163"/>
    <w:rPr>
      <w:b/>
      <w:bCs/>
    </w:rPr>
  </w:style>
  <w:style w:type="character" w:customStyle="1" w:styleId="CommentSubjectChar">
    <w:name w:val="Comment Subject Char"/>
    <w:basedOn w:val="CommentTextChar"/>
    <w:link w:val="CommentSubject"/>
    <w:uiPriority w:val="99"/>
    <w:semiHidden/>
    <w:rsid w:val="00473163"/>
    <w:rPr>
      <w:b/>
      <w:bCs/>
      <w:sz w:val="20"/>
      <w:szCs w:val="20"/>
    </w:rPr>
  </w:style>
  <w:style w:type="paragraph" w:styleId="BalloonText">
    <w:name w:val="Balloon Text"/>
    <w:basedOn w:val="Normal"/>
    <w:link w:val="BalloonTextChar"/>
    <w:uiPriority w:val="99"/>
    <w:semiHidden/>
    <w:unhideWhenUsed/>
    <w:rsid w:val="00473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63"/>
    <w:rPr>
      <w:rFonts w:ascii="Segoe UI" w:hAnsi="Segoe UI" w:cs="Segoe UI"/>
      <w:sz w:val="18"/>
      <w:szCs w:val="18"/>
    </w:rPr>
  </w:style>
  <w:style w:type="character" w:customStyle="1" w:styleId="Heading4Char">
    <w:name w:val="Heading 4 Char"/>
    <w:basedOn w:val="DefaultParagraphFont"/>
    <w:link w:val="Heading4"/>
    <w:uiPriority w:val="9"/>
    <w:rsid w:val="00BF4871"/>
    <w:rPr>
      <w:rFonts w:asciiTheme="majorHAnsi" w:eastAsiaTheme="majorEastAsia" w:hAnsiTheme="majorHAnsi" w:cstheme="majorBidi"/>
      <w:i/>
      <w:iCs/>
      <w:color w:val="2E74B5" w:themeColor="accent1" w:themeShade="BF"/>
    </w:rPr>
  </w:style>
  <w:style w:type="paragraph" w:customStyle="1" w:styleId="Bullet">
    <w:name w:val="Bullet"/>
    <w:basedOn w:val="ListParagraph"/>
    <w:qFormat/>
    <w:rsid w:val="002C6C5C"/>
    <w:pPr>
      <w:numPr>
        <w:numId w:val="22"/>
      </w:numPr>
      <w:spacing w:after="120" w:line="240" w:lineRule="auto"/>
      <w:contextualSpacing w:val="0"/>
    </w:pPr>
    <w:rPr>
      <w:rFonts w:ascii="Calibri" w:eastAsia="Calibri" w:hAnsi="Calibri" w:cs="Times New Roman"/>
    </w:rPr>
  </w:style>
  <w:style w:type="table" w:styleId="GridTable2-Accent2">
    <w:name w:val="Grid Table 2 Accent 2"/>
    <w:basedOn w:val="TableNormal"/>
    <w:uiPriority w:val="47"/>
    <w:rsid w:val="00374D1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6964D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9404">
      <w:bodyDiv w:val="1"/>
      <w:marLeft w:val="0"/>
      <w:marRight w:val="0"/>
      <w:marTop w:val="0"/>
      <w:marBottom w:val="0"/>
      <w:divBdr>
        <w:top w:val="none" w:sz="0" w:space="0" w:color="auto"/>
        <w:left w:val="none" w:sz="0" w:space="0" w:color="auto"/>
        <w:bottom w:val="none" w:sz="0" w:space="0" w:color="auto"/>
        <w:right w:val="none" w:sz="0" w:space="0" w:color="auto"/>
      </w:divBdr>
    </w:div>
    <w:div w:id="188380189">
      <w:bodyDiv w:val="1"/>
      <w:marLeft w:val="0"/>
      <w:marRight w:val="0"/>
      <w:marTop w:val="0"/>
      <w:marBottom w:val="0"/>
      <w:divBdr>
        <w:top w:val="none" w:sz="0" w:space="0" w:color="auto"/>
        <w:left w:val="none" w:sz="0" w:space="0" w:color="auto"/>
        <w:bottom w:val="none" w:sz="0" w:space="0" w:color="auto"/>
        <w:right w:val="none" w:sz="0" w:space="0" w:color="auto"/>
      </w:divBdr>
      <w:divsChild>
        <w:div w:id="476800865">
          <w:marLeft w:val="144"/>
          <w:marRight w:val="0"/>
          <w:marTop w:val="240"/>
          <w:marBottom w:val="40"/>
          <w:divBdr>
            <w:top w:val="none" w:sz="0" w:space="0" w:color="auto"/>
            <w:left w:val="none" w:sz="0" w:space="0" w:color="auto"/>
            <w:bottom w:val="none" w:sz="0" w:space="0" w:color="auto"/>
            <w:right w:val="none" w:sz="0" w:space="0" w:color="auto"/>
          </w:divBdr>
        </w:div>
      </w:divsChild>
    </w:div>
    <w:div w:id="372703353">
      <w:bodyDiv w:val="1"/>
      <w:marLeft w:val="0"/>
      <w:marRight w:val="0"/>
      <w:marTop w:val="0"/>
      <w:marBottom w:val="0"/>
      <w:divBdr>
        <w:top w:val="none" w:sz="0" w:space="0" w:color="auto"/>
        <w:left w:val="none" w:sz="0" w:space="0" w:color="auto"/>
        <w:bottom w:val="none" w:sz="0" w:space="0" w:color="auto"/>
        <w:right w:val="none" w:sz="0" w:space="0" w:color="auto"/>
      </w:divBdr>
    </w:div>
    <w:div w:id="380246700">
      <w:bodyDiv w:val="1"/>
      <w:marLeft w:val="0"/>
      <w:marRight w:val="0"/>
      <w:marTop w:val="0"/>
      <w:marBottom w:val="0"/>
      <w:divBdr>
        <w:top w:val="none" w:sz="0" w:space="0" w:color="auto"/>
        <w:left w:val="none" w:sz="0" w:space="0" w:color="auto"/>
        <w:bottom w:val="none" w:sz="0" w:space="0" w:color="auto"/>
        <w:right w:val="none" w:sz="0" w:space="0" w:color="auto"/>
      </w:divBdr>
    </w:div>
    <w:div w:id="852182813">
      <w:bodyDiv w:val="1"/>
      <w:marLeft w:val="0"/>
      <w:marRight w:val="0"/>
      <w:marTop w:val="0"/>
      <w:marBottom w:val="0"/>
      <w:divBdr>
        <w:top w:val="none" w:sz="0" w:space="0" w:color="auto"/>
        <w:left w:val="none" w:sz="0" w:space="0" w:color="auto"/>
        <w:bottom w:val="none" w:sz="0" w:space="0" w:color="auto"/>
        <w:right w:val="none" w:sz="0" w:space="0" w:color="auto"/>
      </w:divBdr>
      <w:divsChild>
        <w:div w:id="1221017305">
          <w:marLeft w:val="144"/>
          <w:marRight w:val="0"/>
          <w:marTop w:val="240"/>
          <w:marBottom w:val="40"/>
          <w:divBdr>
            <w:top w:val="none" w:sz="0" w:space="0" w:color="auto"/>
            <w:left w:val="none" w:sz="0" w:space="0" w:color="auto"/>
            <w:bottom w:val="none" w:sz="0" w:space="0" w:color="auto"/>
            <w:right w:val="none" w:sz="0" w:space="0" w:color="auto"/>
          </w:divBdr>
        </w:div>
      </w:divsChild>
    </w:div>
    <w:div w:id="1000693832">
      <w:bodyDiv w:val="1"/>
      <w:marLeft w:val="0"/>
      <w:marRight w:val="0"/>
      <w:marTop w:val="0"/>
      <w:marBottom w:val="0"/>
      <w:divBdr>
        <w:top w:val="none" w:sz="0" w:space="0" w:color="auto"/>
        <w:left w:val="none" w:sz="0" w:space="0" w:color="auto"/>
        <w:bottom w:val="none" w:sz="0" w:space="0" w:color="auto"/>
        <w:right w:val="none" w:sz="0" w:space="0" w:color="auto"/>
      </w:divBdr>
    </w:div>
    <w:div w:id="1366833845">
      <w:bodyDiv w:val="1"/>
      <w:marLeft w:val="0"/>
      <w:marRight w:val="0"/>
      <w:marTop w:val="0"/>
      <w:marBottom w:val="0"/>
      <w:divBdr>
        <w:top w:val="none" w:sz="0" w:space="0" w:color="auto"/>
        <w:left w:val="none" w:sz="0" w:space="0" w:color="auto"/>
        <w:bottom w:val="none" w:sz="0" w:space="0" w:color="auto"/>
        <w:right w:val="none" w:sz="0" w:space="0" w:color="auto"/>
      </w:divBdr>
    </w:div>
    <w:div w:id="1433862551">
      <w:bodyDiv w:val="1"/>
      <w:marLeft w:val="0"/>
      <w:marRight w:val="0"/>
      <w:marTop w:val="0"/>
      <w:marBottom w:val="0"/>
      <w:divBdr>
        <w:top w:val="none" w:sz="0" w:space="0" w:color="auto"/>
        <w:left w:val="none" w:sz="0" w:space="0" w:color="auto"/>
        <w:bottom w:val="none" w:sz="0" w:space="0" w:color="auto"/>
        <w:right w:val="none" w:sz="0" w:space="0" w:color="auto"/>
      </w:divBdr>
    </w:div>
    <w:div w:id="1435786893">
      <w:bodyDiv w:val="1"/>
      <w:marLeft w:val="0"/>
      <w:marRight w:val="0"/>
      <w:marTop w:val="0"/>
      <w:marBottom w:val="0"/>
      <w:divBdr>
        <w:top w:val="none" w:sz="0" w:space="0" w:color="auto"/>
        <w:left w:val="none" w:sz="0" w:space="0" w:color="auto"/>
        <w:bottom w:val="none" w:sz="0" w:space="0" w:color="auto"/>
        <w:right w:val="none" w:sz="0" w:space="0" w:color="auto"/>
      </w:divBdr>
    </w:div>
    <w:div w:id="1476264672">
      <w:bodyDiv w:val="1"/>
      <w:marLeft w:val="0"/>
      <w:marRight w:val="0"/>
      <w:marTop w:val="0"/>
      <w:marBottom w:val="0"/>
      <w:divBdr>
        <w:top w:val="none" w:sz="0" w:space="0" w:color="auto"/>
        <w:left w:val="none" w:sz="0" w:space="0" w:color="auto"/>
        <w:bottom w:val="none" w:sz="0" w:space="0" w:color="auto"/>
        <w:right w:val="none" w:sz="0" w:space="0" w:color="auto"/>
      </w:divBdr>
    </w:div>
    <w:div w:id="1851750970">
      <w:bodyDiv w:val="1"/>
      <w:marLeft w:val="0"/>
      <w:marRight w:val="0"/>
      <w:marTop w:val="0"/>
      <w:marBottom w:val="0"/>
      <w:divBdr>
        <w:top w:val="none" w:sz="0" w:space="0" w:color="auto"/>
        <w:left w:val="none" w:sz="0" w:space="0" w:color="auto"/>
        <w:bottom w:val="none" w:sz="0" w:space="0" w:color="auto"/>
        <w:right w:val="none" w:sz="0" w:space="0" w:color="auto"/>
      </w:divBdr>
    </w:div>
    <w:div w:id="1901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2</cp:revision>
  <dcterms:created xsi:type="dcterms:W3CDTF">2018-03-13T17:37:00Z</dcterms:created>
  <dcterms:modified xsi:type="dcterms:W3CDTF">2018-03-13T17:37:00Z</dcterms:modified>
</cp:coreProperties>
</file>