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16" w:rsidRDefault="00B50716" w:rsidP="00B50716">
      <w:pPr>
        <w:pStyle w:val="Heading1"/>
      </w:pPr>
      <w:r>
        <w:t xml:space="preserve">Introductory materials </w:t>
      </w:r>
      <w:r w:rsidR="000C5DE1">
        <w:t>for Practice Facilitators</w:t>
      </w:r>
    </w:p>
    <w:p w:rsidR="002923A3" w:rsidRDefault="002923A3" w:rsidP="000C5DE1">
      <w:pPr>
        <w:pStyle w:val="BodyText"/>
      </w:pPr>
      <w:r>
        <w:t>What follows are suggestions for getting your feet wet for coaching practices through implementing opioid management improvements using the Six Building Blocks Program</w:t>
      </w:r>
    </w:p>
    <w:p w:rsidR="002923A3" w:rsidRPr="002923A3" w:rsidRDefault="002923A3" w:rsidP="002923A3">
      <w:pPr>
        <w:pStyle w:val="Heading2"/>
      </w:pPr>
      <w:r>
        <w:t>Six Building Blocks introduction</w:t>
      </w:r>
    </w:p>
    <w:p w:rsidR="00B50716" w:rsidRDefault="00B50716" w:rsidP="00B50716">
      <w:pPr>
        <w:pStyle w:val="BodyText"/>
      </w:pPr>
      <w:r>
        <w:t xml:space="preserve">Review the following materials to gain a general introduction to the </w:t>
      </w:r>
      <w:r w:rsidRPr="00BA1D6F">
        <w:rPr>
          <w:b/>
        </w:rPr>
        <w:t>Six Building Blocks Program</w:t>
      </w:r>
      <w:r>
        <w:t>.</w:t>
      </w:r>
    </w:p>
    <w:p w:rsidR="00B50716" w:rsidRDefault="00B50716" w:rsidP="00B50716">
      <w:pPr>
        <w:pStyle w:val="Bullet"/>
      </w:pPr>
      <w:hyperlink r:id="rId7" w:history="1">
        <w:r w:rsidRPr="00660F34">
          <w:rPr>
            <w:rStyle w:val="Hyperlink"/>
          </w:rPr>
          <w:t>Six Building Blocks descriptions</w:t>
        </w:r>
      </w:hyperlink>
      <w:r>
        <w:t>, including reviewing relevant self-assessment questions and resources</w:t>
      </w:r>
    </w:p>
    <w:p w:rsidR="00B50716" w:rsidRDefault="00B50716" w:rsidP="00B50716">
      <w:pPr>
        <w:pStyle w:val="Bullet"/>
      </w:pPr>
      <w:r w:rsidRPr="00B50716">
        <w:t>Article</w:t>
      </w:r>
      <w:r>
        <w:t xml:space="preserve"> on the safety outcomes of the Six Building Blocks pilot program</w:t>
      </w:r>
    </w:p>
    <w:p w:rsidR="00B50716" w:rsidRDefault="00B50716" w:rsidP="00B50716">
      <w:pPr>
        <w:pStyle w:val="Bullet"/>
      </w:pPr>
      <w:r w:rsidRPr="00B50716">
        <w:t>Article</w:t>
      </w:r>
      <w:r>
        <w:t xml:space="preserve"> on the work life outcomes of the Six Building Blocks pilot program</w:t>
      </w:r>
    </w:p>
    <w:p w:rsidR="00B50716" w:rsidRPr="00F15F2D" w:rsidRDefault="00B50716" w:rsidP="00B50716">
      <w:pPr>
        <w:pStyle w:val="Bullet"/>
        <w:rPr>
          <w:rStyle w:val="Hyperlink"/>
          <w:color w:val="auto"/>
        </w:rPr>
      </w:pPr>
      <w:hyperlink r:id="rId8" w:history="1">
        <w:r w:rsidRPr="00B912DD">
          <w:rPr>
            <w:rStyle w:val="Hyperlink"/>
          </w:rPr>
          <w:t>General Six Bix Building Blocks Presentation</w:t>
        </w:r>
      </w:hyperlink>
    </w:p>
    <w:p w:rsidR="00F15F2D" w:rsidRDefault="00F15F2D" w:rsidP="00B50716">
      <w:pPr>
        <w:pStyle w:val="Bullet"/>
        <w:rPr>
          <w:rStyle w:val="Hyperlink"/>
          <w:color w:val="auto"/>
        </w:rPr>
      </w:pPr>
      <w:hyperlink r:id="rId9" w:history="1">
        <w:r w:rsidRPr="00F15F2D">
          <w:rPr>
            <w:rStyle w:val="Hyperlink"/>
          </w:rPr>
          <w:t>Six Building Blocks implementation process</w:t>
        </w:r>
      </w:hyperlink>
      <w:bookmarkStart w:id="0" w:name="_GoBack"/>
      <w:bookmarkEnd w:id="0"/>
    </w:p>
    <w:p w:rsidR="002923A3" w:rsidRDefault="002923A3" w:rsidP="002923A3">
      <w:pPr>
        <w:pStyle w:val="Heading2"/>
      </w:pPr>
      <w:r>
        <w:t>Opioid management introduction</w:t>
      </w:r>
    </w:p>
    <w:p w:rsidR="00B50716" w:rsidRPr="00040847" w:rsidRDefault="00B50716" w:rsidP="00B50716">
      <w:pPr>
        <w:pStyle w:val="BodyText"/>
      </w:pPr>
      <w:r>
        <w:t xml:space="preserve">Explore some of the </w:t>
      </w:r>
      <w:r w:rsidRPr="00BA1D6F">
        <w:rPr>
          <w:b/>
        </w:rPr>
        <w:t>opioid training</w:t>
      </w:r>
      <w:r>
        <w:t xml:space="preserve"> available.</w:t>
      </w:r>
    </w:p>
    <w:p w:rsidR="00B50716" w:rsidRDefault="00B50716" w:rsidP="00B50716">
      <w:pPr>
        <w:pStyle w:val="BodyText"/>
      </w:pPr>
      <w:r>
        <w:rPr>
          <w:i/>
        </w:rPr>
        <w:t xml:space="preserve">There is a lot out there to begin to familiarize you with opioid management. These three resources are good starting places. Take a look and dig into a few that seem interesting to you. </w:t>
      </w:r>
    </w:p>
    <w:p w:rsidR="00B50716" w:rsidRDefault="00B50716" w:rsidP="00B50716">
      <w:pPr>
        <w:pStyle w:val="Bullet"/>
      </w:pPr>
      <w:hyperlink r:id="rId10" w:history="1">
        <w:r w:rsidRPr="00BA1D6F">
          <w:rPr>
            <w:rStyle w:val="Hyperlink"/>
          </w:rPr>
          <w:t>Personal stories of harm from opioids</w:t>
        </w:r>
      </w:hyperlink>
    </w:p>
    <w:p w:rsidR="00B50716" w:rsidRDefault="00B50716" w:rsidP="00B50716">
      <w:pPr>
        <w:pStyle w:val="Bullet"/>
      </w:pPr>
      <w:hyperlink r:id="rId11" w:history="1">
        <w:r w:rsidRPr="00BA1D6F">
          <w:rPr>
            <w:rStyle w:val="Hyperlink"/>
          </w:rPr>
          <w:t>CDC trainings and webinars</w:t>
        </w:r>
      </w:hyperlink>
    </w:p>
    <w:p w:rsidR="00B50716" w:rsidRDefault="00B50716" w:rsidP="00B50716">
      <w:pPr>
        <w:pStyle w:val="Bullet"/>
      </w:pPr>
      <w:hyperlink r:id="rId12" w:history="1">
        <w:r w:rsidRPr="00BA1D6F">
          <w:rPr>
            <w:rStyle w:val="Hyperlink"/>
          </w:rPr>
          <w:t>UW TelePain recorded didactics</w:t>
        </w:r>
      </w:hyperlink>
    </w:p>
    <w:p w:rsidR="009640F4" w:rsidRDefault="00632F45"/>
    <w:sectPr w:rsidR="009640F4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F45" w:rsidRDefault="00632F45" w:rsidP="00BD70CE">
      <w:pPr>
        <w:spacing w:after="0" w:line="240" w:lineRule="auto"/>
      </w:pPr>
      <w:r>
        <w:separator/>
      </w:r>
    </w:p>
  </w:endnote>
  <w:endnote w:type="continuationSeparator" w:id="0">
    <w:p w:rsidR="00632F45" w:rsidRDefault="00632F45" w:rsidP="00BD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YPost-Light">
    <w:altName w:val="Batang"/>
    <w:charset w:val="81"/>
    <w:family w:val="roman"/>
    <w:pitch w:val="default"/>
    <w:sig w:usb0="E0002AFF" w:usb1="C0007843" w:usb2="00000009" w:usb3="00000000" w:csb0="000001FF" w:csb1="00000000"/>
  </w:font>
  <w:font w:name="Times New Roman (Body CS)"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04856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70CE" w:rsidRDefault="00BD70CE" w:rsidP="00BD70CE">
        <w:pPr>
          <w:pStyle w:val="Footer"/>
          <w:pBdr>
            <w:top w:val="dotted" w:sz="12" w:space="1" w:color="BFBFBF" w:themeColor="text1" w:themeTint="40"/>
          </w:pBdr>
          <w:ind w:left="1440"/>
          <w:jc w:val="right"/>
          <w:rPr>
            <w:rFonts w:cs="Times New Roman (Body CS)"/>
            <w:color w:val="000000" w:themeColor="text1"/>
            <w:sz w:val="16"/>
            <w:szCs w:val="16"/>
            <w14:numForm w14:val="lining"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0" allowOverlap="1" wp14:anchorId="055C0B46" wp14:editId="37292B4C">
              <wp:simplePos x="0" y="0"/>
              <wp:positionH relativeFrom="margin">
                <wp:posOffset>-460292</wp:posOffset>
              </wp:positionH>
              <wp:positionV relativeFrom="bottomMargin">
                <wp:posOffset>31032</wp:posOffset>
              </wp:positionV>
              <wp:extent cx="1300870" cy="799106"/>
              <wp:effectExtent l="0" t="0" r="0" b="1270"/>
              <wp:wrapNone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title.pn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8230" t="58682" r="9411" b="2222"/>
                      <a:stretch/>
                    </pic:blipFill>
                    <pic:spPr bwMode="auto">
                      <a:xfrm>
                        <a:off x="0" y="0"/>
                        <a:ext cx="1300870" cy="79910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BD70CE" w:rsidRPr="007E5239" w:rsidRDefault="00BD70CE" w:rsidP="00BD70CE">
        <w:pPr>
          <w:spacing w:after="0" w:line="240" w:lineRule="auto"/>
          <w:ind w:firstLine="907"/>
          <w:jc w:val="right"/>
          <w:rPr>
            <w:rFonts w:cs="Times New Roman (Body CS)"/>
            <w:color w:val="000000" w:themeColor="text1"/>
            <w:sz w:val="16"/>
            <w:szCs w:val="16"/>
            <w14:numForm w14:val="lining"/>
          </w:rPr>
        </w:pPr>
        <w:r w:rsidRPr="0045554A">
          <w:rPr>
            <w:noProof/>
          </w:rPr>
          <w:drawing>
            <wp:anchor distT="0" distB="0" distL="114300" distR="114300" simplePos="0" relativeHeight="251660288" behindDoc="0" locked="0" layoutInCell="1" allowOverlap="1" wp14:anchorId="416EE0E8" wp14:editId="55B701CA">
              <wp:simplePos x="0" y="0"/>
              <wp:positionH relativeFrom="margin">
                <wp:align>right</wp:align>
              </wp:positionH>
              <wp:positionV relativeFrom="page">
                <wp:posOffset>9192895</wp:posOffset>
              </wp:positionV>
              <wp:extent cx="710565" cy="250190"/>
              <wp:effectExtent l="0" t="0" r="0" b="0"/>
              <wp:wrapThrough wrapText="bothSides">
                <wp:wrapPolygon edited="0">
                  <wp:start x="0" y="0"/>
                  <wp:lineTo x="0" y="19736"/>
                  <wp:lineTo x="20847" y="19736"/>
                  <wp:lineTo x="20847" y="0"/>
                  <wp:lineTo x="0" y="0"/>
                </wp:wrapPolygon>
              </wp:wrapThrough>
              <wp:docPr id="15" name="Picture 15" descr="Creative Commons License">
                <a:hlinkClick xmlns:a="http://schemas.openxmlformats.org/drawingml/2006/main" r:id="rId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reative Commons License">
                        <a:hlinkClick r:id="rId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056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SIX BUILDING BLOCKS: </w:t>
        </w: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>INTRO MATERIALS FOR PFs</w:t>
        </w: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  |  VERSION  2019.05.15</w:t>
        </w:r>
      </w:p>
      <w:p w:rsidR="00BD70CE" w:rsidRDefault="00BD70CE" w:rsidP="00BD70CE">
        <w:pPr>
          <w:spacing w:after="0" w:line="240" w:lineRule="auto"/>
          <w:ind w:firstLine="907"/>
          <w:jc w:val="right"/>
          <w:rPr>
            <w:rFonts w:cs="Times New Roman (Body CS)"/>
            <w:color w:val="000000" w:themeColor="text1"/>
            <w:sz w:val="16"/>
            <w:szCs w:val="16"/>
            <w14:numForm w14:val="lining"/>
          </w:rPr>
        </w:pP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LICENSED UNDER A </w:t>
        </w:r>
        <w:hyperlink r:id="rId4" w:history="1">
          <w:r w:rsidRPr="001F38F7">
            <w:rPr>
              <w:rStyle w:val="Hyperlink"/>
              <w:rFonts w:cs="Times New Roman (Body CS)"/>
              <w:sz w:val="16"/>
              <w:szCs w:val="16"/>
              <w14:numForm w14:val="lining"/>
            </w:rPr>
            <w:t>CREATIVE COMMONS BY-NC-ND 4.0 INTERNATIONAL LICENSE</w:t>
          </w:r>
        </w:hyperlink>
      </w:p>
      <w:p w:rsidR="00BD70CE" w:rsidRDefault="00BD70CE" w:rsidP="00BD70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F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F45" w:rsidRDefault="00632F45" w:rsidP="00BD70CE">
      <w:pPr>
        <w:spacing w:after="0" w:line="240" w:lineRule="auto"/>
      </w:pPr>
      <w:r>
        <w:separator/>
      </w:r>
    </w:p>
  </w:footnote>
  <w:footnote w:type="continuationSeparator" w:id="0">
    <w:p w:rsidR="00632F45" w:rsidRDefault="00632F45" w:rsidP="00BD7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71DE2"/>
    <w:multiLevelType w:val="hybridMultilevel"/>
    <w:tmpl w:val="1AF6A078"/>
    <w:lvl w:ilvl="0" w:tplc="65C22D84">
      <w:start w:val="1"/>
      <w:numFmt w:val="bullet"/>
      <w:pStyle w:val="Sub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A2215"/>
    <w:multiLevelType w:val="hybridMultilevel"/>
    <w:tmpl w:val="649897B6"/>
    <w:lvl w:ilvl="0" w:tplc="773CBBD2">
      <w:start w:val="1"/>
      <w:numFmt w:val="decimal"/>
      <w:pStyle w:val="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035EF"/>
    <w:multiLevelType w:val="multilevel"/>
    <w:tmpl w:val="C4707AD4"/>
    <w:lvl w:ilvl="0">
      <w:start w:val="1"/>
      <w:numFmt w:val="decimal"/>
      <w:pStyle w:val="Table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9021E23"/>
    <w:multiLevelType w:val="hybridMultilevel"/>
    <w:tmpl w:val="FCFACC8E"/>
    <w:lvl w:ilvl="0" w:tplc="EF30C51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16"/>
    <w:rsid w:val="000C5DE1"/>
    <w:rsid w:val="002923A3"/>
    <w:rsid w:val="00632F45"/>
    <w:rsid w:val="00707EA2"/>
    <w:rsid w:val="00B50716"/>
    <w:rsid w:val="00BD70CE"/>
    <w:rsid w:val="00F15F2D"/>
    <w:rsid w:val="00F3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640DE-F79F-42B2-8D02-10FB0B85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DE1"/>
  </w:style>
  <w:style w:type="paragraph" w:styleId="Heading1">
    <w:name w:val="heading 1"/>
    <w:next w:val="BodyText"/>
    <w:link w:val="Heading1Char"/>
    <w:uiPriority w:val="9"/>
    <w:qFormat/>
    <w:rsid w:val="000C5DE1"/>
    <w:pPr>
      <w:keepNext/>
      <w:keepLines/>
      <w:pBdr>
        <w:top w:val="thinThickSmallGap" w:sz="24" w:space="1" w:color="FFC000" w:themeColor="accent4"/>
      </w:pBdr>
      <w:spacing w:before="120" w:after="120" w:line="240" w:lineRule="auto"/>
      <w:outlineLvl w:val="0"/>
    </w:pPr>
    <w:rPr>
      <w:rFonts w:ascii="Corbel" w:eastAsiaTheme="majorEastAsia" w:hAnsi="Corbel" w:cstheme="majorBidi"/>
      <w:sz w:val="52"/>
      <w:szCs w:val="32"/>
    </w:rPr>
  </w:style>
  <w:style w:type="paragraph" w:styleId="Heading2">
    <w:name w:val="heading 2"/>
    <w:next w:val="BodyText"/>
    <w:link w:val="Heading2Char"/>
    <w:uiPriority w:val="9"/>
    <w:unhideWhenUsed/>
    <w:qFormat/>
    <w:rsid w:val="000C5DE1"/>
    <w:pPr>
      <w:keepNext/>
      <w:keepLines/>
      <w:spacing w:before="360" w:after="120" w:line="240" w:lineRule="auto"/>
      <w:outlineLvl w:val="1"/>
    </w:pPr>
    <w:rPr>
      <w:rFonts w:ascii="Corbel" w:eastAsiaTheme="majorEastAsia" w:hAnsi="Corbel" w:cstheme="majorBidi"/>
      <w:bCs/>
      <w:color w:val="000000" w:themeColor="text1"/>
      <w:sz w:val="32"/>
      <w:szCs w:val="52"/>
    </w:rPr>
  </w:style>
  <w:style w:type="paragraph" w:styleId="Heading3">
    <w:name w:val="heading 3"/>
    <w:next w:val="BodyText"/>
    <w:link w:val="Heading3Char"/>
    <w:uiPriority w:val="9"/>
    <w:unhideWhenUsed/>
    <w:qFormat/>
    <w:rsid w:val="000C5DE1"/>
    <w:pPr>
      <w:keepNext/>
      <w:keepLines/>
      <w:spacing w:after="60"/>
      <w:outlineLvl w:val="2"/>
    </w:pPr>
    <w:rPr>
      <w:rFonts w:ascii="Corbel" w:eastAsiaTheme="majorEastAsia" w:hAnsi="Corbel" w:cstheme="majorBidi"/>
      <w:color w:val="2F5496" w:themeColor="accent5" w:themeShade="BF"/>
      <w:sz w:val="28"/>
      <w:szCs w:val="24"/>
    </w:rPr>
  </w:style>
  <w:style w:type="paragraph" w:styleId="Heading4">
    <w:name w:val="heading 4"/>
    <w:next w:val="Normal"/>
    <w:link w:val="Heading4Char"/>
    <w:uiPriority w:val="9"/>
    <w:unhideWhenUsed/>
    <w:rsid w:val="000C5DE1"/>
    <w:pPr>
      <w:keepNext/>
      <w:keepLines/>
      <w:spacing w:before="40" w:after="0"/>
      <w:outlineLvl w:val="3"/>
    </w:pPr>
    <w:rPr>
      <w:rFonts w:ascii="Corbel" w:eastAsiaTheme="majorEastAsia" w:hAnsi="Corbel" w:cstheme="majorBidi"/>
      <w:b/>
      <w:iCs/>
      <w:color w:val="323E4F" w:themeColor="text2" w:themeShade="BF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D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  <w:rsid w:val="000C5DE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C5DE1"/>
  </w:style>
  <w:style w:type="character" w:customStyle="1" w:styleId="Heading3Char">
    <w:name w:val="Heading 3 Char"/>
    <w:basedOn w:val="DefaultParagraphFont"/>
    <w:link w:val="Heading3"/>
    <w:uiPriority w:val="9"/>
    <w:rsid w:val="000C5DE1"/>
    <w:rPr>
      <w:rFonts w:ascii="Corbel" w:eastAsiaTheme="majorEastAsia" w:hAnsi="Corbel" w:cstheme="majorBidi"/>
      <w:color w:val="2F5496" w:themeColor="accent5" w:themeShade="BF"/>
      <w:sz w:val="28"/>
      <w:szCs w:val="24"/>
    </w:rPr>
  </w:style>
  <w:style w:type="paragraph" w:styleId="BodyText">
    <w:name w:val="Body Text"/>
    <w:link w:val="BodyTextChar"/>
    <w:uiPriority w:val="1"/>
    <w:qFormat/>
    <w:rsid w:val="000C5DE1"/>
    <w:pPr>
      <w:spacing w:after="240" w:line="260" w:lineRule="atLeast"/>
    </w:pPr>
    <w:rPr>
      <w:rFonts w:ascii="Corbel" w:eastAsia="Calibri" w:hAnsi="Corbel" w:cs="Calibri"/>
      <w:sz w:val="20"/>
      <w:szCs w:val="20"/>
      <w14:numForm w14:val="lining"/>
    </w:rPr>
  </w:style>
  <w:style w:type="character" w:customStyle="1" w:styleId="BodyTextChar">
    <w:name w:val="Body Text Char"/>
    <w:basedOn w:val="DefaultParagraphFont"/>
    <w:link w:val="BodyText"/>
    <w:uiPriority w:val="1"/>
    <w:rsid w:val="000C5DE1"/>
    <w:rPr>
      <w:rFonts w:ascii="Corbel" w:eastAsia="Calibri" w:hAnsi="Corbel" w:cs="Calibri"/>
      <w:sz w:val="20"/>
      <w:szCs w:val="20"/>
      <w14:numForm w14:val="lining"/>
    </w:rPr>
  </w:style>
  <w:style w:type="paragraph" w:customStyle="1" w:styleId="Bullet">
    <w:name w:val="Bullet"/>
    <w:basedOn w:val="BodyText"/>
    <w:qFormat/>
    <w:rsid w:val="000C5DE1"/>
    <w:pPr>
      <w:numPr>
        <w:numId w:val="1"/>
      </w:numPr>
      <w:spacing w:after="120"/>
      <w:ind w:left="245" w:hanging="245"/>
      <w:contextualSpacing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qFormat/>
    <w:rsid w:val="000C5DE1"/>
    <w:rPr>
      <w:color w:val="404040" w:themeColor="text1" w:themeTint="BF"/>
      <w:u w:val="dotted"/>
    </w:rPr>
  </w:style>
  <w:style w:type="character" w:customStyle="1" w:styleId="Heading1Char">
    <w:name w:val="Heading 1 Char"/>
    <w:basedOn w:val="DefaultParagraphFont"/>
    <w:link w:val="Heading1"/>
    <w:uiPriority w:val="9"/>
    <w:rsid w:val="000C5DE1"/>
    <w:rPr>
      <w:rFonts w:ascii="Corbel" w:eastAsiaTheme="majorEastAsia" w:hAnsi="Corbel" w:cstheme="majorBidi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5DE1"/>
    <w:rPr>
      <w:rFonts w:ascii="Corbel" w:eastAsiaTheme="majorEastAsia" w:hAnsi="Corbel" w:cstheme="majorBidi"/>
      <w:bCs/>
      <w:color w:val="000000" w:themeColor="text1"/>
      <w:sz w:val="3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0C5DE1"/>
    <w:rPr>
      <w:rFonts w:ascii="Corbel" w:eastAsiaTheme="majorEastAsia" w:hAnsi="Corbel" w:cstheme="majorBidi"/>
      <w:b/>
      <w:iCs/>
      <w:color w:val="323E4F" w:themeColor="text2" w:themeShade="BF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DE1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Heading3withcheckbox">
    <w:name w:val="Heading 3 with checkbox"/>
    <w:basedOn w:val="Heading3"/>
    <w:rsid w:val="000C5DE1"/>
    <w:pPr>
      <w:spacing w:before="360" w:after="120" w:line="240" w:lineRule="auto"/>
      <w:ind w:left="446" w:hanging="446"/>
    </w:pPr>
    <w:rPr>
      <w:rFonts w:cs="Times New Roman (Headings CS)"/>
      <w:bCs/>
      <w:color w:val="000000" w:themeColor="text1"/>
      <w:sz w:val="32"/>
      <w:szCs w:val="28"/>
      <w14:numForm w14:val="lining"/>
    </w:rPr>
  </w:style>
  <w:style w:type="paragraph" w:customStyle="1" w:styleId="Number">
    <w:name w:val="Number"/>
    <w:basedOn w:val="BodyText"/>
    <w:qFormat/>
    <w:rsid w:val="000C5DE1"/>
    <w:pPr>
      <w:numPr>
        <w:numId w:val="2"/>
      </w:numPr>
      <w:spacing w:after="60"/>
      <w:ind w:left="288" w:hanging="288"/>
    </w:pPr>
  </w:style>
  <w:style w:type="paragraph" w:customStyle="1" w:styleId="Checkablebox">
    <w:name w:val="Checkable box"/>
    <w:basedOn w:val="BodyText"/>
    <w:qFormat/>
    <w:rsid w:val="000C5DE1"/>
    <w:pPr>
      <w:contextualSpacing/>
    </w:pPr>
    <w:rPr>
      <w:color w:val="000000" w:themeColor="text1"/>
    </w:rPr>
  </w:style>
  <w:style w:type="paragraph" w:customStyle="1" w:styleId="Note">
    <w:name w:val="Note"/>
    <w:basedOn w:val="Normal"/>
    <w:qFormat/>
    <w:rsid w:val="000C5DE1"/>
    <w:pPr>
      <w:pBdr>
        <w:top w:val="single" w:sz="8" w:space="1" w:color="FFC000" w:themeColor="accent4"/>
        <w:bottom w:val="single" w:sz="8" w:space="1" w:color="FFC000" w:themeColor="accent4"/>
      </w:pBdr>
      <w:spacing w:before="240" w:after="240" w:line="240" w:lineRule="auto"/>
      <w:ind w:right="540"/>
    </w:pPr>
    <w:rPr>
      <w:rFonts w:eastAsiaTheme="minorEastAsia"/>
      <w:i/>
      <w:iCs/>
      <w:color w:val="323E4F" w:themeColor="text2" w:themeShade="BF"/>
      <w:sz w:val="20"/>
      <w:szCs w:val="18"/>
    </w:rPr>
  </w:style>
  <w:style w:type="paragraph" w:customStyle="1" w:styleId="Subbullet">
    <w:name w:val="Subbullet"/>
    <w:basedOn w:val="Bullet"/>
    <w:qFormat/>
    <w:rsid w:val="000C5DE1"/>
    <w:pPr>
      <w:numPr>
        <w:numId w:val="3"/>
      </w:numPr>
      <w:spacing w:line="240" w:lineRule="atLeast"/>
      <w:ind w:left="576" w:hanging="288"/>
    </w:pPr>
  </w:style>
  <w:style w:type="table" w:styleId="PlainTable1">
    <w:name w:val="Plain Table 1"/>
    <w:basedOn w:val="TableNormal"/>
    <w:uiPriority w:val="41"/>
    <w:rsid w:val="000C5DE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uiPriority w:val="99"/>
    <w:qFormat/>
    <w:rsid w:val="000C5DE1"/>
    <w:pPr>
      <w:spacing w:before="60" w:after="120" w:line="240" w:lineRule="auto"/>
    </w:pPr>
    <w:rPr>
      <w:rFonts w:ascii="Corbel" w:eastAsia="Calibri" w:hAnsi="Corbel" w:cs="Calibri"/>
      <w:color w:val="000000" w:themeColor="text1"/>
      <w:sz w:val="18"/>
    </w:rPr>
  </w:style>
  <w:style w:type="paragraph" w:customStyle="1" w:styleId="Tableheader">
    <w:name w:val="Table header"/>
    <w:basedOn w:val="Normal"/>
    <w:uiPriority w:val="99"/>
    <w:rsid w:val="000C5DE1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Corbel" w:hAnsi="Corbel" w:cs="Corbel"/>
      <w:b/>
      <w:bCs/>
      <w:color w:val="FFFFFF"/>
      <w:sz w:val="20"/>
      <w:szCs w:val="20"/>
      <w14:numForm w14:val="lining"/>
    </w:rPr>
  </w:style>
  <w:style w:type="table" w:styleId="TableGrid">
    <w:name w:val="Table Grid"/>
    <w:basedOn w:val="TableNormal"/>
    <w:uiPriority w:val="39"/>
    <w:rsid w:val="000C5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ofdocument">
    <w:name w:val="End of document"/>
    <w:basedOn w:val="Normal"/>
    <w:qFormat/>
    <w:rsid w:val="000C5DE1"/>
    <w:pPr>
      <w:spacing w:before="120" w:after="120" w:line="240" w:lineRule="auto"/>
      <w:outlineLvl w:val="5"/>
    </w:pPr>
    <w:rPr>
      <w:rFonts w:ascii="Corbel" w:eastAsia="Corbel" w:hAnsi="Corbel" w:cs="Times New Roman"/>
      <w:i/>
      <w:color w:val="FFFFFF"/>
      <w:shd w:val="clear" w:color="auto" w:fill="588ED2"/>
    </w:rPr>
  </w:style>
  <w:style w:type="paragraph" w:customStyle="1" w:styleId="HyperlinkStyle">
    <w:name w:val="Hyperlink Style"/>
    <w:basedOn w:val="BodyText"/>
    <w:qFormat/>
    <w:rsid w:val="000C5DE1"/>
    <w:pPr>
      <w:spacing w:after="0" w:line="240" w:lineRule="auto"/>
    </w:pPr>
    <w:rPr>
      <w:i/>
      <w:color w:val="323E4F" w:themeColor="text2" w:themeShade="BF"/>
    </w:rPr>
  </w:style>
  <w:style w:type="paragraph" w:customStyle="1" w:styleId="Quote">
    <w:name w:val="&quot;Quote&quot;"/>
    <w:qFormat/>
    <w:rsid w:val="000C5DE1"/>
    <w:pPr>
      <w:pBdr>
        <w:left w:val="single" w:sz="48" w:space="13" w:color="F2BC41"/>
      </w:pBdr>
      <w:spacing w:before="240" w:after="240" w:line="240" w:lineRule="atLeast"/>
      <w:ind w:right="547" w:hanging="86"/>
    </w:pPr>
    <w:rPr>
      <w:rFonts w:ascii="Corbel" w:eastAsia="HYPost-Light" w:hAnsi="Corbel" w:cs="Times New Roman"/>
      <w:i/>
      <w:iCs/>
      <w:color w:val="5D8A93"/>
      <w:sz w:val="24"/>
    </w:rPr>
  </w:style>
  <w:style w:type="paragraph" w:styleId="Header">
    <w:name w:val="header"/>
    <w:basedOn w:val="Normal"/>
    <w:link w:val="HeaderChar"/>
    <w:uiPriority w:val="99"/>
    <w:unhideWhenUsed/>
    <w:rsid w:val="000C5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DE1"/>
  </w:style>
  <w:style w:type="paragraph" w:styleId="Footer">
    <w:name w:val="footer"/>
    <w:basedOn w:val="Normal"/>
    <w:link w:val="FooterChar"/>
    <w:uiPriority w:val="99"/>
    <w:unhideWhenUsed/>
    <w:rsid w:val="000C5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DE1"/>
  </w:style>
  <w:style w:type="character" w:styleId="Emphasis">
    <w:name w:val="Emphasis"/>
    <w:basedOn w:val="DefaultParagraphFont"/>
    <w:uiPriority w:val="20"/>
    <w:qFormat/>
    <w:rsid w:val="000C5DE1"/>
    <w:rPr>
      <w:i/>
      <w:iCs/>
    </w:rPr>
  </w:style>
  <w:style w:type="paragraph" w:customStyle="1" w:styleId="tablehead">
    <w:name w:val="table head"/>
    <w:basedOn w:val="Normal"/>
    <w:uiPriority w:val="99"/>
    <w:rsid w:val="000C5DE1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Corbel" w:hAnsi="Corbel" w:cs="Corbel"/>
      <w:b/>
      <w:bCs/>
      <w:color w:val="FFFFFF"/>
      <w:sz w:val="20"/>
      <w:szCs w:val="20"/>
      <w14:numForm w14:val="lining"/>
    </w:rPr>
  </w:style>
  <w:style w:type="paragraph" w:customStyle="1" w:styleId="Tablenumber">
    <w:name w:val="Table number"/>
    <w:basedOn w:val="Number"/>
    <w:qFormat/>
    <w:rsid w:val="000C5DE1"/>
    <w:pPr>
      <w:numPr>
        <w:numId w:val="4"/>
      </w:numPr>
      <w:spacing w:line="259" w:lineRule="auto"/>
      <w:ind w:left="245" w:hanging="245"/>
    </w:pPr>
    <w:rPr>
      <w:rFonts w:eastAsiaTheme="minorHAnsi" w:cstheme="minorBidi"/>
      <w:color w:val="000000" w:themeColor="text1"/>
      <w:sz w:val="18"/>
      <w:szCs w:val="22"/>
      <w14:numForm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ts.washington.edu/fammed/improvingopioidcare/wp-content/uploads/sites/12/2019/05/General-Six-BBs-Presentation_2019-05-15.ppt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epts.washington.edu/fammed/improvingopioidcare/6-building-blocks/caring-for-complex-patients/" TargetMode="External"/><Relationship Id="rId12" Type="http://schemas.openxmlformats.org/officeDocument/2006/relationships/hyperlink" Target="http://depts.washington.edu/anesth/care/pain/telepain/mini-site/recorded-didactic-presentations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dc.gov/drugoverdose/training/index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dc.gov/rxawareness/stories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pts.washington.edu/fammed/improvingopioidcare/implementation-guid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creativecommons.org/licenses/by-nc-sa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ke2\SharePoint\Katie%20Osterhage%20-%20Six%20Building%20Blocks\Toolkit\Word%20Template\6BB%20Toolk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6BB Toolkit</Template>
  <TotalTime>34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Ike</dc:creator>
  <cp:keywords/>
  <dc:description/>
  <cp:lastModifiedBy>Brooke Ike</cp:lastModifiedBy>
  <cp:revision>3</cp:revision>
  <dcterms:created xsi:type="dcterms:W3CDTF">2019-05-15T22:25:00Z</dcterms:created>
  <dcterms:modified xsi:type="dcterms:W3CDTF">2019-05-15T23:01:00Z</dcterms:modified>
</cp:coreProperties>
</file>