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702C"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SUPPLEMENTAL MATERIALS</w:t>
      </w:r>
    </w:p>
    <w:p w14:paraId="277A0E7E"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w:t>
      </w:r>
      <w:r w:rsidRPr="002953B7">
        <w:rPr>
          <w:rFonts w:eastAsia="Times New Roman" w:cstheme="minorHAnsi"/>
          <w:b/>
          <w:bCs/>
          <w:color w:val="000000"/>
          <w:bdr w:val="none" w:sz="0" w:space="0" w:color="auto" w:frame="1"/>
        </w:rPr>
        <w:t>Figure</w:t>
      </w:r>
      <w:r>
        <w:rPr>
          <w:rFonts w:eastAsia="Times New Roman" w:cstheme="minorHAnsi"/>
          <w:b/>
          <w:bCs/>
          <w:color w:val="000000"/>
          <w:bdr w:val="none" w:sz="0" w:space="0" w:color="auto" w:frame="1"/>
        </w:rPr>
        <w:t xml:space="preserve"> 1</w:t>
      </w:r>
      <w:r w:rsidRPr="002953B7">
        <w:rPr>
          <w:rFonts w:eastAsia="Times New Roman" w:cstheme="minorHAnsi"/>
          <w:b/>
          <w:bCs/>
          <w:color w:val="000000"/>
          <w:bdr w:val="none" w:sz="0" w:space="0" w:color="auto" w:frame="1"/>
        </w:rPr>
        <w:t xml:space="preserve">. </w:t>
      </w:r>
      <w:r>
        <w:rPr>
          <w:rFonts w:eastAsia="Times New Roman" w:cstheme="minorHAnsi"/>
          <w:b/>
          <w:bCs/>
          <w:color w:val="000000"/>
          <w:bdr w:val="none" w:sz="0" w:space="0" w:color="auto" w:frame="1"/>
        </w:rPr>
        <w:t>Study flow</w:t>
      </w:r>
    </w:p>
    <w:p w14:paraId="108ACEB2"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w:t>
      </w:r>
      <w:r w:rsidRPr="002953B7">
        <w:rPr>
          <w:rFonts w:eastAsia="Times New Roman" w:cstheme="minorHAnsi"/>
          <w:b/>
          <w:bCs/>
          <w:color w:val="000000"/>
          <w:bdr w:val="none" w:sz="0" w:space="0" w:color="auto" w:frame="1"/>
        </w:rPr>
        <w:t>Figure</w:t>
      </w:r>
      <w:r>
        <w:rPr>
          <w:rFonts w:eastAsia="Times New Roman" w:cstheme="minorHAnsi"/>
          <w:b/>
          <w:bCs/>
          <w:color w:val="000000"/>
          <w:bdr w:val="none" w:sz="0" w:space="0" w:color="auto" w:frame="1"/>
        </w:rPr>
        <w:t xml:space="preserve"> 2</w:t>
      </w:r>
      <w:r w:rsidRPr="002953B7">
        <w:rPr>
          <w:rFonts w:eastAsia="Times New Roman" w:cstheme="minorHAnsi"/>
          <w:b/>
          <w:bCs/>
          <w:color w:val="000000"/>
          <w:bdr w:val="none" w:sz="0" w:space="0" w:color="auto" w:frame="1"/>
        </w:rPr>
        <w:t xml:space="preserve">. </w:t>
      </w:r>
      <w:r w:rsidRPr="00085AFA">
        <w:rPr>
          <w:rFonts w:eastAsia="Times New Roman" w:cstheme="minorHAnsi"/>
          <w:b/>
          <w:bCs/>
          <w:color w:val="000000"/>
          <w:bdr w:val="none" w:sz="0" w:space="0" w:color="auto" w:frame="1"/>
        </w:rPr>
        <w:t>TST conversions and reversions in post-trial observational follow-up</w:t>
      </w:r>
    </w:p>
    <w:p w14:paraId="38282AC0"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w:t>
      </w:r>
      <w:r w:rsidRPr="002953B7">
        <w:rPr>
          <w:rFonts w:eastAsia="Times New Roman" w:cstheme="minorHAnsi"/>
          <w:b/>
          <w:bCs/>
          <w:color w:val="000000"/>
          <w:bdr w:val="none" w:sz="0" w:space="0" w:color="auto" w:frame="1"/>
        </w:rPr>
        <w:t xml:space="preserve">Table 1. </w:t>
      </w:r>
      <w:r w:rsidRPr="00CD369F">
        <w:rPr>
          <w:rFonts w:eastAsia="Times New Roman" w:cstheme="minorHAnsi"/>
          <w:b/>
          <w:bCs/>
          <w:color w:val="000000"/>
          <w:bdr w:val="none" w:sz="0" w:space="0" w:color="auto" w:frame="1"/>
        </w:rPr>
        <w:t xml:space="preserve">Baseline characteristics of trial participants with at least one measure of M. tuberculosis infection </w:t>
      </w:r>
      <w:r>
        <w:rPr>
          <w:rFonts w:eastAsia="Times New Roman" w:cstheme="minorHAnsi"/>
          <w:b/>
          <w:bCs/>
          <w:color w:val="000000"/>
          <w:bdr w:val="none" w:sz="0" w:space="0" w:color="auto" w:frame="1"/>
        </w:rPr>
        <w:t>by</w:t>
      </w:r>
      <w:r w:rsidRPr="00CD369F">
        <w:rPr>
          <w:rFonts w:eastAsia="Times New Roman" w:cstheme="minorHAnsi"/>
          <w:b/>
          <w:bCs/>
          <w:color w:val="000000"/>
          <w:bdr w:val="none" w:sz="0" w:space="0" w:color="auto" w:frame="1"/>
        </w:rPr>
        <w:t xml:space="preserve"> 24 months</w:t>
      </w:r>
    </w:p>
    <w:p w14:paraId="77FCE868" w14:textId="0EF026E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Table 2a. </w:t>
      </w:r>
      <w:r w:rsidRPr="00AA3728">
        <w:rPr>
          <w:rFonts w:eastAsia="Times New Roman" w:cstheme="minorHAnsi"/>
          <w:b/>
          <w:bCs/>
          <w:color w:val="000000"/>
          <w:bdr w:val="none" w:sz="0" w:space="0" w:color="auto" w:frame="1"/>
        </w:rPr>
        <w:t>Mtb infection incidence rates and hazard ratios for HIV-exposed uninfected children in Kenya between trial arms.</w:t>
      </w:r>
    </w:p>
    <w:p w14:paraId="3C6CC3C2" w14:textId="2E11312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Table 2b. </w:t>
      </w:r>
      <w:r w:rsidRPr="00AA3728">
        <w:rPr>
          <w:rFonts w:eastAsia="Times New Roman" w:cstheme="minorHAnsi"/>
          <w:b/>
          <w:bCs/>
          <w:color w:val="000000"/>
          <w:bdr w:val="none" w:sz="0" w:space="0" w:color="auto" w:frame="1"/>
        </w:rPr>
        <w:t>Mtb infection incidence rates and hazard ratios for HIV-exposed uninfected children in Kenya between trial and observational study periods.</w:t>
      </w:r>
    </w:p>
    <w:p w14:paraId="339ECB8F"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Table 3a. </w:t>
      </w:r>
      <w:r w:rsidRPr="00AA3728">
        <w:rPr>
          <w:rFonts w:eastAsia="Times New Roman" w:cstheme="minorHAnsi"/>
          <w:b/>
          <w:bCs/>
          <w:color w:val="000000"/>
          <w:bdr w:val="none" w:sz="0" w:space="0" w:color="auto" w:frame="1"/>
        </w:rPr>
        <w:t>TST positivity incidence rates and hazard ratios for HIV-exposed uninfected children in Kenya between trial arms.</w:t>
      </w:r>
      <w:r w:rsidRPr="006607EE">
        <w:rPr>
          <w:rFonts w:eastAsia="Times New Roman" w:cstheme="minorHAnsi"/>
          <w:b/>
          <w:bCs/>
          <w:color w:val="000000"/>
          <w:bdr w:val="none" w:sz="0" w:space="0" w:color="auto" w:frame="1"/>
        </w:rPr>
        <w:t xml:space="preserve"> </w:t>
      </w:r>
    </w:p>
    <w:p w14:paraId="6DF3FDDF" w14:textId="77777777" w:rsidR="00D7296D" w:rsidRDefault="00D7296D" w:rsidP="00D7296D">
      <w:pPr>
        <w:spacing w:after="100" w:afterAutospacing="1"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 xml:space="preserve">Supplemental Table 3b. </w:t>
      </w:r>
      <w:r w:rsidRPr="006607EE">
        <w:rPr>
          <w:rFonts w:eastAsia="Times New Roman" w:cstheme="minorHAnsi"/>
          <w:b/>
          <w:bCs/>
          <w:color w:val="000000"/>
          <w:bdr w:val="none" w:sz="0" w:space="0" w:color="auto" w:frame="1"/>
        </w:rPr>
        <w:t xml:space="preserve"> </w:t>
      </w:r>
      <w:r w:rsidRPr="00AA3728">
        <w:t xml:space="preserve"> </w:t>
      </w:r>
      <w:r w:rsidRPr="00AA3728">
        <w:rPr>
          <w:rFonts w:eastAsia="Times New Roman" w:cstheme="minorHAnsi"/>
          <w:b/>
          <w:bCs/>
          <w:color w:val="000000"/>
          <w:bdr w:val="none" w:sz="0" w:space="0" w:color="auto" w:frame="1"/>
        </w:rPr>
        <w:t>TST positivity incidence rates ratios comparison between trial and post-trial observational follow-up.</w:t>
      </w:r>
    </w:p>
    <w:p w14:paraId="445F3472" w14:textId="77777777" w:rsidR="00D7296D" w:rsidRDefault="00D7296D" w:rsidP="00D7296D">
      <w:pPr>
        <w:spacing w:after="100" w:afterAutospacing="1" w:line="240" w:lineRule="auto"/>
        <w:textAlignment w:val="baseline"/>
        <w:rPr>
          <w:rFonts w:cstheme="minorHAnsi"/>
          <w:b/>
          <w:bCs/>
        </w:rPr>
      </w:pPr>
      <w:r w:rsidRPr="00240CC0">
        <w:rPr>
          <w:rFonts w:cstheme="minorHAnsi"/>
          <w:b/>
          <w:bCs/>
        </w:rPr>
        <w:t xml:space="preserve">Supplemental Table </w:t>
      </w:r>
      <w:r>
        <w:rPr>
          <w:rFonts w:cstheme="minorHAnsi"/>
          <w:b/>
          <w:bCs/>
        </w:rPr>
        <w:t>4</w:t>
      </w:r>
      <w:r w:rsidRPr="00240CC0">
        <w:rPr>
          <w:rFonts w:cstheme="minorHAnsi"/>
          <w:b/>
          <w:bCs/>
        </w:rPr>
        <w:t xml:space="preserve">. Correlates of 24-month cumulative </w:t>
      </w:r>
      <w:r w:rsidRPr="00CB17BB">
        <w:rPr>
          <w:rFonts w:cstheme="minorHAnsi"/>
          <w:b/>
          <w:bCs/>
          <w:i/>
          <w:iCs/>
        </w:rPr>
        <w:t>M. tuberculosis</w:t>
      </w:r>
      <w:r w:rsidRPr="00240CC0">
        <w:rPr>
          <w:rFonts w:cstheme="minorHAnsi"/>
          <w:b/>
          <w:bCs/>
        </w:rPr>
        <w:t xml:space="preserve"> infection among HIV-exposed infants in Kenya</w:t>
      </w:r>
    </w:p>
    <w:p w14:paraId="263E07C4" w14:textId="77777777" w:rsidR="00A44806" w:rsidRDefault="00A44806">
      <w:pPr>
        <w:rPr>
          <w:noProof/>
        </w:rPr>
      </w:pPr>
    </w:p>
    <w:p w14:paraId="47A5B815" w14:textId="77777777" w:rsidR="00D7296D" w:rsidRDefault="00D7296D">
      <w:pPr>
        <w:rPr>
          <w:noProof/>
        </w:rPr>
      </w:pPr>
    </w:p>
    <w:p w14:paraId="3378945A" w14:textId="77777777" w:rsidR="00D7296D" w:rsidRDefault="00D7296D">
      <w:pPr>
        <w:rPr>
          <w:noProof/>
        </w:rPr>
      </w:pPr>
    </w:p>
    <w:p w14:paraId="5692480B" w14:textId="3B93E302" w:rsidR="00D7296D" w:rsidRDefault="00D7296D">
      <w:pPr>
        <w:rPr>
          <w:noProof/>
        </w:rPr>
        <w:sectPr w:rsidR="00D7296D" w:rsidSect="00D7296D">
          <w:footerReference w:type="default" r:id="rId11"/>
          <w:footerReference w:type="first" r:id="rId12"/>
          <w:pgSz w:w="12240" w:h="15840"/>
          <w:pgMar w:top="720" w:right="720" w:bottom="720" w:left="720" w:header="720" w:footer="720" w:gutter="0"/>
          <w:pgNumType w:start="0"/>
          <w:cols w:space="720"/>
          <w:docGrid w:linePitch="360"/>
        </w:sectPr>
      </w:pPr>
    </w:p>
    <w:p w14:paraId="1A548E44" w14:textId="77777777" w:rsidR="00A44806" w:rsidRDefault="00A44806">
      <w:pPr>
        <w:sectPr w:rsidR="00A44806" w:rsidSect="00BE04EB">
          <w:pgSz w:w="15840" w:h="12240" w:orient="landscape"/>
          <w:pgMar w:top="720" w:right="720" w:bottom="720" w:left="720" w:header="720" w:footer="720" w:gutter="0"/>
          <w:pgNumType w:start="0"/>
          <w:cols w:space="720"/>
          <w:docGrid w:linePitch="360"/>
        </w:sectPr>
      </w:pPr>
    </w:p>
    <w:p w14:paraId="3BDBBE99" w14:textId="1DD0D5FE" w:rsidR="00A94312" w:rsidRDefault="00F465F2">
      <w:r>
        <w:rPr>
          <w:noProof/>
          <w:color w:val="2B579A"/>
          <w:shd w:val="clear" w:color="auto" w:fill="E6E6E6"/>
        </w:rPr>
        <mc:AlternateContent>
          <mc:Choice Requires="wps">
            <w:drawing>
              <wp:anchor distT="0" distB="0" distL="114300" distR="114300" simplePos="0" relativeHeight="251652096" behindDoc="0" locked="0" layoutInCell="1" allowOverlap="1" wp14:anchorId="02FFC566" wp14:editId="6247DD6A">
                <wp:simplePos x="0" y="0"/>
                <wp:positionH relativeFrom="column">
                  <wp:posOffset>6471285</wp:posOffset>
                </wp:positionH>
                <wp:positionV relativeFrom="paragraph">
                  <wp:posOffset>219710</wp:posOffset>
                </wp:positionV>
                <wp:extent cx="2522855" cy="16230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623060"/>
                        </a:xfrm>
                        <a:prstGeom prst="rect">
                          <a:avLst/>
                        </a:prstGeom>
                        <a:solidFill>
                          <a:srgbClr val="FFFFFF"/>
                        </a:solidFill>
                        <a:ln w="9525">
                          <a:noFill/>
                          <a:miter lim="800000"/>
                          <a:headEnd/>
                          <a:tailEnd/>
                        </a:ln>
                      </wps:spPr>
                      <wps:txbx>
                        <w:txbxContent>
                          <w:p w14:paraId="3CE02752" w14:textId="77777777" w:rsidR="00C1691C" w:rsidRPr="000949B4" w:rsidRDefault="00C1691C" w:rsidP="00460F3D">
                            <w:pPr>
                              <w:spacing w:after="0" w:line="240" w:lineRule="auto"/>
                              <w:jc w:val="both"/>
                              <w:rPr>
                                <w:rFonts w:ascii="Calibri" w:eastAsia="Times New Roman" w:hAnsi="Calibri" w:cs="Calibri"/>
                                <w:b/>
                                <w:bCs/>
                                <w:color w:val="000000"/>
                                <w:kern w:val="24"/>
                              </w:rPr>
                            </w:pPr>
                            <w:r w:rsidRPr="000949B4">
                              <w:rPr>
                                <w:rFonts w:ascii="Calibri" w:eastAsia="Times New Roman" w:hAnsi="Calibri" w:cs="Calibri"/>
                                <w:b/>
                                <w:bCs/>
                                <w:color w:val="000000"/>
                                <w:kern w:val="24"/>
                              </w:rPr>
                              <w:t>* Reasons for ineligibility:</w:t>
                            </w:r>
                          </w:p>
                          <w:p w14:paraId="7E514170"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22 not 6-10 weeks of age</w:t>
                            </w:r>
                          </w:p>
                          <w:p w14:paraId="0E485EED"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22 birthweight &lt;2.5 kg</w:t>
                            </w:r>
                          </w:p>
                          <w:p w14:paraId="096E59AE"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4 born premature (&lt;37 weeks)</w:t>
                            </w:r>
                          </w:p>
                          <w:p w14:paraId="697328CC"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4 mothers with TB in past year</w:t>
                            </w:r>
                          </w:p>
                          <w:p w14:paraId="01F109FB"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 xml:space="preserve">5 infants with TB contact </w:t>
                            </w:r>
                          </w:p>
                          <w:p w14:paraId="17189CEE" w14:textId="7F1A1A79"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10 unsure if willing to stay in area</w:t>
                            </w:r>
                            <w:r w:rsidR="004C573A">
                              <w:rPr>
                                <w:rFonts w:ascii="Calibri" w:eastAsia="Times New Roman" w:hAnsi="Calibri" w:cs="Calibri"/>
                                <w:color w:val="000000"/>
                                <w:kern w:val="24"/>
                              </w:rPr>
                              <w:t xml:space="preserve"> or complete </w:t>
                            </w:r>
                            <w:r w:rsidRPr="000949B4">
                              <w:rPr>
                                <w:rFonts w:ascii="Calibri" w:eastAsia="Times New Roman" w:hAnsi="Calibri" w:cs="Calibri"/>
                                <w:color w:val="000000"/>
                                <w:kern w:val="24"/>
                              </w:rPr>
                              <w:t xml:space="preserve">follow-up </w:t>
                            </w:r>
                          </w:p>
                          <w:p w14:paraId="26491987" w14:textId="77777777" w:rsidR="00C1691C" w:rsidRPr="000949B4" w:rsidRDefault="00C1691C" w:rsidP="00460F3D">
                            <w:pPr>
                              <w:spacing w:line="256"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1 enrolled in another study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FFC566" id="_x0000_t202" coordsize="21600,21600" o:spt="202" path="m,l,21600r21600,l21600,xe">
                <v:stroke joinstyle="miter"/>
                <v:path gradientshapeok="t" o:connecttype="rect"/>
              </v:shapetype>
              <v:shape id="Text Box 2" o:spid="_x0000_s1026" type="#_x0000_t202" style="position:absolute;margin-left:509.55pt;margin-top:17.3pt;width:198.65pt;height:127.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" stroked="f">
                <v:textbox>
                  <w:txbxContent>
                    <w:p w14:paraId="3CE02752" w14:textId="77777777" w:rsidR="00C1691C" w:rsidRPr="000949B4" w:rsidRDefault="00C1691C" w:rsidP="00460F3D">
                      <w:pPr>
                        <w:spacing w:after="0" w:line="240" w:lineRule="auto"/>
                        <w:jc w:val="both"/>
                        <w:rPr>
                          <w:rFonts w:ascii="Calibri" w:eastAsia="Times New Roman" w:hAnsi="Calibri" w:cs="Calibri"/>
                          <w:b/>
                          <w:bCs/>
                          <w:color w:val="000000"/>
                          <w:kern w:val="24"/>
                        </w:rPr>
                      </w:pPr>
                      <w:r w:rsidRPr="000949B4">
                        <w:rPr>
                          <w:rFonts w:ascii="Calibri" w:eastAsia="Times New Roman" w:hAnsi="Calibri" w:cs="Calibri"/>
                          <w:b/>
                          <w:bCs/>
                          <w:color w:val="000000"/>
                          <w:kern w:val="24"/>
                        </w:rPr>
                        <w:t>* Reasons for ineligibility:</w:t>
                      </w:r>
                    </w:p>
                    <w:p w14:paraId="7E514170"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22 not 6-10 weeks of age</w:t>
                      </w:r>
                    </w:p>
                    <w:p w14:paraId="0E485EED"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22 birthweight &lt;2.5 kg</w:t>
                      </w:r>
                    </w:p>
                    <w:p w14:paraId="096E59AE"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4 born premature (&lt;37 weeks)</w:t>
                      </w:r>
                    </w:p>
                    <w:p w14:paraId="697328CC"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4 mothers with TB in past year</w:t>
                      </w:r>
                    </w:p>
                    <w:p w14:paraId="01F109FB" w14:textId="77777777"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 xml:space="preserve">5 infants with TB contact </w:t>
                      </w:r>
                    </w:p>
                    <w:p w14:paraId="17189CEE" w14:textId="7F1A1A79" w:rsidR="00C1691C" w:rsidRPr="000949B4" w:rsidRDefault="00C1691C" w:rsidP="00460F3D">
                      <w:pPr>
                        <w:spacing w:after="0" w:line="240"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10 unsure if willing to stay in area</w:t>
                      </w:r>
                      <w:r w:rsidR="004C573A">
                        <w:rPr>
                          <w:rFonts w:ascii="Calibri" w:eastAsia="Times New Roman" w:hAnsi="Calibri" w:cs="Calibri"/>
                          <w:color w:val="000000"/>
                          <w:kern w:val="24"/>
                        </w:rPr>
                        <w:t xml:space="preserve"> or complete </w:t>
                      </w:r>
                      <w:r w:rsidRPr="000949B4">
                        <w:rPr>
                          <w:rFonts w:ascii="Calibri" w:eastAsia="Times New Roman" w:hAnsi="Calibri" w:cs="Calibri"/>
                          <w:color w:val="000000"/>
                          <w:kern w:val="24"/>
                        </w:rPr>
                        <w:t xml:space="preserve">follow-up </w:t>
                      </w:r>
                    </w:p>
                    <w:p w14:paraId="26491987" w14:textId="77777777" w:rsidR="00C1691C" w:rsidRPr="000949B4" w:rsidRDefault="00C1691C" w:rsidP="00460F3D">
                      <w:pPr>
                        <w:spacing w:line="256" w:lineRule="auto"/>
                        <w:jc w:val="both"/>
                        <w:rPr>
                          <w:rFonts w:ascii="Calibri" w:eastAsia="Times New Roman" w:hAnsi="Calibri" w:cs="Calibri"/>
                          <w:color w:val="000000"/>
                          <w:kern w:val="24"/>
                        </w:rPr>
                      </w:pPr>
                      <w:r w:rsidRPr="000949B4">
                        <w:rPr>
                          <w:rFonts w:ascii="Calibri" w:eastAsia="Times New Roman" w:hAnsi="Calibri" w:cs="Calibri"/>
                          <w:color w:val="000000"/>
                          <w:kern w:val="24"/>
                        </w:rPr>
                        <w:t>1 enrolled in another study</w:t>
                      </w:r>
                    </w:p>
                  </w:txbxContent>
                </v:textbox>
              </v:shape>
            </w:pict>
          </mc:Fallback>
        </mc:AlternateContent>
      </w:r>
    </w:p>
    <w:p w14:paraId="44716E87" w14:textId="6DDA5605" w:rsidR="00460F3D" w:rsidRDefault="00460F3D" w:rsidP="00460F3D"/>
    <w:p w14:paraId="4EA9F933" w14:textId="7278C2AA" w:rsidR="00460F3D" w:rsidRDefault="00460F3D" w:rsidP="00460F3D">
      <w:pPr>
        <w:keepNext/>
      </w:pPr>
      <w:r>
        <w:rPr>
          <w:noProof/>
        </w:rPr>
        <w:drawing>
          <wp:inline distT="0" distB="0" distL="0" distR="0" wp14:anchorId="441381CF" wp14:editId="3B67AE07">
            <wp:extent cx="7610966" cy="50596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1271" cy="5066530"/>
                    </a:xfrm>
                    <a:prstGeom prst="rect">
                      <a:avLst/>
                    </a:prstGeom>
                    <a:noFill/>
                  </pic:spPr>
                </pic:pic>
              </a:graphicData>
            </a:graphic>
          </wp:inline>
        </w:drawing>
      </w:r>
    </w:p>
    <w:p w14:paraId="69C9F04B" w14:textId="77777777" w:rsidR="00460F3D" w:rsidRDefault="00460F3D" w:rsidP="00460F3D">
      <w:pPr>
        <w:keepNext/>
      </w:pPr>
    </w:p>
    <w:p w14:paraId="03145420" w14:textId="19D4851A" w:rsidR="00057A1D" w:rsidRDefault="00460F3D" w:rsidP="00460F3D">
      <w:pPr>
        <w:pStyle w:val="Caption"/>
        <w:rPr>
          <w:rFonts w:ascii="Calibri" w:hAnsi="Calibri" w:cs="Calibri"/>
          <w:b/>
          <w:bCs/>
          <w:i w:val="0"/>
          <w:iCs w:val="0"/>
          <w:color w:val="000000" w:themeColor="text1"/>
          <w:sz w:val="22"/>
          <w:szCs w:val="22"/>
        </w:rPr>
      </w:pPr>
      <w:r w:rsidRPr="00DD6723">
        <w:rPr>
          <w:rFonts w:ascii="Calibri" w:hAnsi="Calibri" w:cs="Calibri"/>
          <w:b/>
          <w:bCs/>
          <w:i w:val="0"/>
          <w:iCs w:val="0"/>
          <w:color w:val="000000" w:themeColor="text1"/>
          <w:sz w:val="22"/>
          <w:szCs w:val="22"/>
        </w:rPr>
        <w:t xml:space="preserve">Supplemental Figure </w:t>
      </w:r>
      <w:r>
        <w:rPr>
          <w:rFonts w:ascii="Calibri" w:hAnsi="Calibri" w:cs="Calibri"/>
          <w:b/>
          <w:bCs/>
          <w:i w:val="0"/>
          <w:iCs w:val="0"/>
          <w:color w:val="000000" w:themeColor="text1"/>
          <w:sz w:val="22"/>
          <w:szCs w:val="22"/>
        </w:rPr>
        <w:t>1</w:t>
      </w:r>
      <w:r w:rsidR="00D25DDE">
        <w:rPr>
          <w:rFonts w:ascii="Calibri" w:hAnsi="Calibri" w:cs="Calibri"/>
          <w:b/>
          <w:bCs/>
          <w:i w:val="0"/>
          <w:iCs w:val="0"/>
          <w:color w:val="000000" w:themeColor="text1"/>
          <w:sz w:val="22"/>
          <w:szCs w:val="22"/>
        </w:rPr>
        <w:t>.</w:t>
      </w:r>
      <w:r w:rsidRPr="00DD6723">
        <w:rPr>
          <w:rFonts w:ascii="Calibri" w:hAnsi="Calibri" w:cs="Calibri"/>
          <w:b/>
          <w:bCs/>
          <w:i w:val="0"/>
          <w:iCs w:val="0"/>
          <w:color w:val="000000" w:themeColor="text1"/>
          <w:sz w:val="22"/>
          <w:szCs w:val="22"/>
        </w:rPr>
        <w:t xml:space="preserve"> Study flow</w:t>
      </w:r>
    </w:p>
    <w:p w14:paraId="24819421" w14:textId="1E0A171B" w:rsidR="00460F3D" w:rsidRDefault="00460F3D" w:rsidP="00460F3D"/>
    <w:p w14:paraId="6C7A95B3" w14:textId="45ABE469" w:rsidR="00185F95" w:rsidRDefault="00185F95" w:rsidP="00460F3D">
      <w:r w:rsidRPr="00185F95">
        <w:rPr>
          <w:noProof/>
        </w:rPr>
        <w:drawing>
          <wp:inline distT="0" distB="0" distL="0" distR="0" wp14:anchorId="345D5BB4" wp14:editId="2A9FF398">
            <wp:extent cx="7972040" cy="5943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2040" cy="5943600"/>
                    </a:xfrm>
                    <a:prstGeom prst="rect">
                      <a:avLst/>
                    </a:prstGeom>
                    <a:noFill/>
                    <a:ln>
                      <a:noFill/>
                    </a:ln>
                  </pic:spPr>
                </pic:pic>
              </a:graphicData>
            </a:graphic>
          </wp:inline>
        </w:drawing>
      </w:r>
    </w:p>
    <w:p w14:paraId="1A1C6951" w14:textId="575CB679" w:rsidR="00460F3D" w:rsidRPr="00395B55" w:rsidRDefault="00C3549C" w:rsidP="00361637">
      <w:pPr>
        <w:pStyle w:val="Caption"/>
        <w:rPr>
          <w:rFonts w:ascii="Arial" w:eastAsia="Times New Roman" w:hAnsi="Arial" w:cs="Times New Roman"/>
          <w:iCs w:val="0"/>
          <w:szCs w:val="24"/>
        </w:rPr>
        <w:sectPr w:rsidR="00460F3D" w:rsidRPr="00395B55" w:rsidSect="00A44806">
          <w:type w:val="continuous"/>
          <w:pgSz w:w="15840" w:h="12240" w:orient="landscape"/>
          <w:pgMar w:top="720" w:right="720" w:bottom="720" w:left="720" w:header="720" w:footer="720" w:gutter="0"/>
          <w:pgNumType w:start="0"/>
          <w:cols w:space="720"/>
          <w:docGrid w:linePitch="360"/>
        </w:sectPr>
      </w:pPr>
      <w:r>
        <w:rPr>
          <w:b/>
          <w:bCs/>
          <w:i w:val="0"/>
          <w:iCs w:val="0"/>
          <w:color w:val="auto"/>
          <w:sz w:val="22"/>
          <w:szCs w:val="22"/>
        </w:rPr>
        <w:t xml:space="preserve">Supplemental </w:t>
      </w:r>
      <w:r w:rsidR="00575B98" w:rsidRPr="00E370EF">
        <w:rPr>
          <w:b/>
          <w:bCs/>
          <w:i w:val="0"/>
          <w:iCs w:val="0"/>
          <w:color w:val="auto"/>
          <w:sz w:val="22"/>
          <w:szCs w:val="22"/>
        </w:rPr>
        <w:t>Figure</w:t>
      </w:r>
      <w:r w:rsidR="00575B98">
        <w:rPr>
          <w:b/>
          <w:bCs/>
          <w:i w:val="0"/>
          <w:iCs w:val="0"/>
          <w:color w:val="auto"/>
          <w:sz w:val="22"/>
          <w:szCs w:val="22"/>
        </w:rPr>
        <w:t xml:space="preserve"> </w:t>
      </w:r>
      <w:r>
        <w:rPr>
          <w:b/>
          <w:bCs/>
          <w:i w:val="0"/>
          <w:iCs w:val="0"/>
          <w:color w:val="auto"/>
          <w:sz w:val="22"/>
          <w:szCs w:val="22"/>
        </w:rPr>
        <w:t>2</w:t>
      </w:r>
      <w:r w:rsidR="00575B98" w:rsidRPr="00E370EF">
        <w:rPr>
          <w:b/>
          <w:bCs/>
          <w:i w:val="0"/>
          <w:iCs w:val="0"/>
          <w:color w:val="auto"/>
          <w:sz w:val="22"/>
          <w:szCs w:val="22"/>
        </w:rPr>
        <w:t xml:space="preserve">. </w:t>
      </w:r>
      <w:bookmarkStart w:id="0" w:name="_Hlk92798313"/>
      <w:r w:rsidR="00361637" w:rsidRPr="00361637">
        <w:rPr>
          <w:b/>
          <w:bCs/>
          <w:i w:val="0"/>
          <w:iCs w:val="0"/>
          <w:color w:val="auto"/>
          <w:sz w:val="22"/>
          <w:szCs w:val="22"/>
        </w:rPr>
        <w:t>TST conversions and reversions in post-trial observational follow-up</w:t>
      </w:r>
      <w:r w:rsidR="002112D1">
        <w:rPr>
          <w:b/>
          <w:bCs/>
          <w:i w:val="0"/>
          <w:iCs w:val="0"/>
          <w:color w:val="auto"/>
          <w:sz w:val="22"/>
          <w:szCs w:val="22"/>
        </w:rPr>
        <w:t xml:space="preserve"> among </w:t>
      </w:r>
      <w:r w:rsidR="00C866F3" w:rsidRPr="00C866F3">
        <w:rPr>
          <w:b/>
          <w:bCs/>
          <w:i w:val="0"/>
          <w:iCs w:val="0"/>
          <w:color w:val="auto"/>
          <w:sz w:val="22"/>
          <w:szCs w:val="22"/>
        </w:rPr>
        <w:t>children with TST assessment at trial end (12-months) and post-trial observational follow-up (24-months of age)</w:t>
      </w:r>
      <w:r w:rsidR="00C310BF">
        <w:rPr>
          <w:b/>
          <w:bCs/>
          <w:i w:val="0"/>
          <w:iCs w:val="0"/>
          <w:color w:val="auto"/>
          <w:sz w:val="22"/>
          <w:szCs w:val="22"/>
        </w:rPr>
        <w:t>.</w:t>
      </w:r>
      <w:r w:rsidR="002A39B7">
        <w:rPr>
          <w:b/>
          <w:bCs/>
          <w:i w:val="0"/>
          <w:iCs w:val="0"/>
          <w:color w:val="auto"/>
          <w:sz w:val="22"/>
          <w:szCs w:val="22"/>
        </w:rPr>
        <w:t xml:space="preserve"> </w:t>
      </w:r>
      <w:r w:rsidR="00FF0A4B" w:rsidRPr="00FF0A4B">
        <w:rPr>
          <w:i w:val="0"/>
          <w:iCs w:val="0"/>
          <w:color w:val="auto"/>
          <w:sz w:val="22"/>
          <w:szCs w:val="22"/>
        </w:rPr>
        <w:t>Denominators</w:t>
      </w:r>
      <w:r w:rsidR="00FF0A4B">
        <w:rPr>
          <w:i w:val="0"/>
          <w:iCs w:val="0"/>
          <w:color w:val="auto"/>
          <w:sz w:val="22"/>
          <w:szCs w:val="22"/>
        </w:rPr>
        <w:t xml:space="preserve"> include</w:t>
      </w:r>
      <w:r w:rsidR="00B44077">
        <w:rPr>
          <w:i w:val="0"/>
          <w:iCs w:val="0"/>
          <w:color w:val="auto"/>
          <w:sz w:val="22"/>
          <w:szCs w:val="22"/>
        </w:rPr>
        <w:t xml:space="preserve"> </w:t>
      </w:r>
      <w:r w:rsidR="00EA6C6D" w:rsidRPr="00B63581">
        <w:rPr>
          <w:i w:val="0"/>
          <w:iCs w:val="0"/>
          <w:color w:val="auto"/>
          <w:sz w:val="22"/>
          <w:szCs w:val="22"/>
        </w:rPr>
        <w:t xml:space="preserve">children </w:t>
      </w:r>
      <w:r w:rsidR="00B63581" w:rsidRPr="00B63581">
        <w:rPr>
          <w:i w:val="0"/>
          <w:iCs w:val="0"/>
          <w:color w:val="auto"/>
          <w:sz w:val="22"/>
          <w:szCs w:val="22"/>
        </w:rPr>
        <w:t>with persistently negative TST</w:t>
      </w:r>
      <w:r w:rsidR="00B44077">
        <w:rPr>
          <w:i w:val="0"/>
          <w:iCs w:val="0"/>
          <w:color w:val="auto"/>
          <w:sz w:val="22"/>
          <w:szCs w:val="22"/>
        </w:rPr>
        <w:t>, not visualized in the bar chart</w:t>
      </w:r>
      <w:r w:rsidR="00B63581" w:rsidRPr="00B63581">
        <w:rPr>
          <w:i w:val="0"/>
          <w:iCs w:val="0"/>
          <w:color w:val="auto"/>
          <w:sz w:val="22"/>
          <w:szCs w:val="22"/>
        </w:rPr>
        <w:t>.</w:t>
      </w:r>
      <w:r w:rsidR="009B0953">
        <w:rPr>
          <w:b/>
          <w:bCs/>
          <w:i w:val="0"/>
          <w:iCs w:val="0"/>
          <w:color w:val="auto"/>
          <w:sz w:val="22"/>
          <w:szCs w:val="22"/>
        </w:rPr>
        <w:t xml:space="preserve"> </w:t>
      </w:r>
      <w:r w:rsidR="00185F95">
        <w:rPr>
          <w:i w:val="0"/>
          <w:iCs w:val="0"/>
          <w:color w:val="auto"/>
          <w:sz w:val="22"/>
          <w:szCs w:val="22"/>
        </w:rPr>
        <w:t xml:space="preserve"> * p=0.04</w:t>
      </w:r>
    </w:p>
    <w:tbl>
      <w:tblPr>
        <w:tblStyle w:val="PlainTable11"/>
        <w:tblpPr w:leftFromText="180" w:rightFromText="180" w:vertAnchor="text" w:horzAnchor="margin" w:tblpXSpec="center" w:tblpY="-689"/>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94"/>
        <w:gridCol w:w="2102"/>
        <w:gridCol w:w="2417"/>
        <w:gridCol w:w="2208"/>
      </w:tblGrid>
      <w:tr w:rsidR="008A71F4" w:rsidRPr="00044DF7" w14:paraId="101B9275" w14:textId="77777777" w:rsidTr="008A71F4">
        <w:trPr>
          <w:cnfStyle w:val="100000000000" w:firstRow="1" w:lastRow="0" w:firstColumn="0" w:lastColumn="0" w:oddVBand="0" w:evenVBand="0" w:oddHBand="0" w:evenHBand="0" w:firstRowFirstColumn="0" w:firstRowLastColumn="0" w:lastRowFirstColumn="0" w:lastRowLastColumn="0"/>
          <w:trHeight w:val="260"/>
        </w:trPr>
        <w:tc>
          <w:tcPr>
            <w:tcW w:w="10721" w:type="dxa"/>
            <w:gridSpan w:val="4"/>
            <w:tcBorders>
              <w:bottom w:val="single" w:sz="4" w:space="0" w:color="auto"/>
            </w:tcBorders>
            <w:shd w:val="clear" w:color="auto" w:fill="auto"/>
          </w:tcPr>
          <w:bookmarkEnd w:id="0"/>
          <w:p w14:paraId="36E52725" w14:textId="77777777" w:rsidR="008A71F4" w:rsidRPr="00044DF7" w:rsidRDefault="008A71F4" w:rsidP="008A71F4">
            <w:pPr>
              <w:ind w:left="70" w:right="-108" w:hanging="108"/>
              <w:rPr>
                <w:rFonts w:asciiTheme="minorHAnsi" w:hAnsiTheme="minorHAnsi" w:cstheme="minorHAnsi"/>
                <w:bCs w:val="0"/>
                <w:sz w:val="22"/>
                <w:szCs w:val="22"/>
              </w:rPr>
            </w:pPr>
            <w:r>
              <w:rPr>
                <w:rFonts w:asciiTheme="minorHAnsi" w:hAnsiTheme="minorHAnsi" w:cstheme="minorHAnsi"/>
                <w:bCs w:val="0"/>
                <w:sz w:val="22"/>
                <w:szCs w:val="22"/>
              </w:rPr>
              <w:lastRenderedPageBreak/>
              <w:t xml:space="preserve">Supplemental </w:t>
            </w:r>
            <w:r w:rsidRPr="00044DF7">
              <w:rPr>
                <w:rFonts w:asciiTheme="minorHAnsi" w:hAnsiTheme="minorHAnsi" w:cstheme="minorHAnsi"/>
                <w:bCs w:val="0"/>
                <w:sz w:val="22"/>
                <w:szCs w:val="22"/>
              </w:rPr>
              <w:t xml:space="preserve">Table 1. </w:t>
            </w:r>
            <w:r>
              <w:rPr>
                <w:rFonts w:asciiTheme="minorHAnsi" w:hAnsiTheme="minorHAnsi" w:cstheme="minorHAnsi"/>
                <w:bCs w:val="0"/>
                <w:sz w:val="22"/>
                <w:szCs w:val="22"/>
              </w:rPr>
              <w:t>Baseline c</w:t>
            </w:r>
            <w:r w:rsidRPr="00044DF7">
              <w:rPr>
                <w:rFonts w:asciiTheme="minorHAnsi" w:hAnsiTheme="minorHAnsi" w:cstheme="minorHAnsi"/>
                <w:bCs w:val="0"/>
                <w:sz w:val="22"/>
                <w:szCs w:val="22"/>
              </w:rPr>
              <w:t>haracteristics</w:t>
            </w:r>
            <w:r>
              <w:rPr>
                <w:rFonts w:asciiTheme="minorHAnsi" w:hAnsiTheme="minorHAnsi" w:cstheme="minorHAnsi"/>
                <w:bCs w:val="0"/>
                <w:sz w:val="22"/>
                <w:szCs w:val="22"/>
              </w:rPr>
              <w:t xml:space="preserve"> of trial participants with at least one measure of </w:t>
            </w:r>
            <w:r w:rsidRPr="008567F9">
              <w:rPr>
                <w:rFonts w:asciiTheme="minorHAnsi" w:hAnsiTheme="minorHAnsi" w:cstheme="minorHAnsi"/>
                <w:bCs w:val="0"/>
                <w:i/>
                <w:iCs/>
                <w:sz w:val="22"/>
                <w:szCs w:val="22"/>
              </w:rPr>
              <w:t>M. tuberculosis</w:t>
            </w:r>
            <w:r>
              <w:rPr>
                <w:rFonts w:asciiTheme="minorHAnsi" w:hAnsiTheme="minorHAnsi" w:cstheme="minorHAnsi"/>
                <w:bCs w:val="0"/>
                <w:sz w:val="22"/>
                <w:szCs w:val="22"/>
              </w:rPr>
              <w:t xml:space="preserve"> infection by 24 months</w:t>
            </w:r>
          </w:p>
        </w:tc>
      </w:tr>
      <w:tr w:rsidR="008A71F4" w:rsidRPr="00044DF7" w14:paraId="0B1A772F" w14:textId="77777777" w:rsidTr="008A71F4">
        <w:trPr>
          <w:cnfStyle w:val="000000100000" w:firstRow="0" w:lastRow="0" w:firstColumn="0" w:lastColumn="0" w:oddVBand="0" w:evenVBand="0" w:oddHBand="1" w:evenHBand="0" w:firstRowFirstColumn="0" w:firstRowLastColumn="0" w:lastRowFirstColumn="0" w:lastRowLastColumn="0"/>
          <w:trHeight w:val="260"/>
        </w:trPr>
        <w:tc>
          <w:tcPr>
            <w:tcW w:w="3994" w:type="dxa"/>
            <w:tcBorders>
              <w:top w:val="single" w:sz="4" w:space="0" w:color="auto"/>
            </w:tcBorders>
            <w:shd w:val="clear" w:color="auto" w:fill="auto"/>
          </w:tcPr>
          <w:p w14:paraId="0CCE4815" w14:textId="77777777" w:rsidR="008A71F4" w:rsidRPr="00044DF7" w:rsidRDefault="008A71F4" w:rsidP="008A71F4">
            <w:pPr>
              <w:rPr>
                <w:rFonts w:cstheme="minorHAnsi"/>
                <w:bCs/>
              </w:rPr>
            </w:pPr>
          </w:p>
        </w:tc>
        <w:tc>
          <w:tcPr>
            <w:tcW w:w="2102" w:type="dxa"/>
            <w:tcBorders>
              <w:top w:val="single" w:sz="4" w:space="0" w:color="auto"/>
            </w:tcBorders>
            <w:shd w:val="clear" w:color="auto" w:fill="auto"/>
          </w:tcPr>
          <w:p w14:paraId="60AFFC3C" w14:textId="77777777" w:rsidR="008A71F4" w:rsidRPr="00044DF7" w:rsidRDefault="008A71F4" w:rsidP="008A71F4">
            <w:pPr>
              <w:ind w:left="-108" w:right="-108" w:hanging="108"/>
              <w:jc w:val="center"/>
              <w:rPr>
                <w:rFonts w:cstheme="minorHAnsi"/>
                <w:b/>
              </w:rPr>
            </w:pPr>
          </w:p>
        </w:tc>
        <w:tc>
          <w:tcPr>
            <w:tcW w:w="4625" w:type="dxa"/>
            <w:gridSpan w:val="2"/>
            <w:tcBorders>
              <w:top w:val="single" w:sz="4" w:space="0" w:color="auto"/>
            </w:tcBorders>
            <w:shd w:val="clear" w:color="auto" w:fill="auto"/>
          </w:tcPr>
          <w:p w14:paraId="5A6C62E3" w14:textId="3C0E0F9E" w:rsidR="008A71F4" w:rsidRPr="008C41A3" w:rsidRDefault="00A5768F" w:rsidP="008A71F4">
            <w:pPr>
              <w:ind w:left="-108" w:right="-108" w:hanging="108"/>
              <w:jc w:val="center"/>
              <w:rPr>
                <w:rFonts w:cstheme="minorHAnsi"/>
                <w:b/>
              </w:rPr>
            </w:pPr>
            <w:r>
              <w:rPr>
                <w:rFonts w:asciiTheme="minorHAnsi" w:hAnsiTheme="minorHAnsi" w:cstheme="minorHAnsi"/>
                <w:b/>
                <w:sz w:val="22"/>
                <w:szCs w:val="22"/>
              </w:rPr>
              <w:t>T</w:t>
            </w:r>
            <w:r w:rsidR="008A71F4" w:rsidRPr="008C41A3">
              <w:rPr>
                <w:rFonts w:asciiTheme="minorHAnsi" w:hAnsiTheme="minorHAnsi" w:cstheme="minorHAnsi"/>
                <w:b/>
                <w:sz w:val="22"/>
                <w:szCs w:val="22"/>
              </w:rPr>
              <w:t>rial arm</w:t>
            </w:r>
          </w:p>
        </w:tc>
      </w:tr>
      <w:tr w:rsidR="008A71F4" w:rsidRPr="00044DF7" w14:paraId="05253068" w14:textId="77777777" w:rsidTr="008A71F4">
        <w:trPr>
          <w:trHeight w:val="260"/>
        </w:trPr>
        <w:tc>
          <w:tcPr>
            <w:tcW w:w="3994" w:type="dxa"/>
            <w:tcBorders>
              <w:top w:val="single" w:sz="4" w:space="0" w:color="auto"/>
            </w:tcBorders>
            <w:shd w:val="clear" w:color="auto" w:fill="auto"/>
          </w:tcPr>
          <w:p w14:paraId="115AFBF3" w14:textId="77777777" w:rsidR="008A71F4" w:rsidRPr="00044DF7" w:rsidRDefault="008A71F4" w:rsidP="008A71F4">
            <w:pPr>
              <w:rPr>
                <w:rFonts w:asciiTheme="minorHAnsi" w:hAnsiTheme="minorHAnsi" w:cstheme="minorHAnsi"/>
                <w:bCs/>
                <w:sz w:val="22"/>
                <w:szCs w:val="22"/>
              </w:rPr>
            </w:pPr>
          </w:p>
        </w:tc>
        <w:tc>
          <w:tcPr>
            <w:tcW w:w="2102" w:type="dxa"/>
            <w:tcBorders>
              <w:top w:val="single" w:sz="4" w:space="0" w:color="auto"/>
            </w:tcBorders>
            <w:shd w:val="clear" w:color="auto" w:fill="auto"/>
          </w:tcPr>
          <w:p w14:paraId="6A8063C1"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Total</w:t>
            </w:r>
          </w:p>
          <w:p w14:paraId="5A7FD215"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N=</w:t>
            </w:r>
            <w:r>
              <w:rPr>
                <w:rFonts w:asciiTheme="minorHAnsi" w:hAnsiTheme="minorHAnsi" w:cstheme="minorHAnsi"/>
                <w:b/>
                <w:sz w:val="22"/>
                <w:szCs w:val="22"/>
              </w:rPr>
              <w:t>275</w:t>
            </w:r>
          </w:p>
        </w:tc>
        <w:tc>
          <w:tcPr>
            <w:tcW w:w="2417" w:type="dxa"/>
            <w:tcBorders>
              <w:top w:val="single" w:sz="4" w:space="0" w:color="auto"/>
            </w:tcBorders>
            <w:shd w:val="clear" w:color="auto" w:fill="auto"/>
          </w:tcPr>
          <w:p w14:paraId="74AB49D7"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INH</w:t>
            </w:r>
          </w:p>
          <w:p w14:paraId="6A3CB19E"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N=</w:t>
            </w:r>
            <w:r>
              <w:rPr>
                <w:rFonts w:asciiTheme="minorHAnsi" w:hAnsiTheme="minorHAnsi" w:cstheme="minorHAnsi"/>
                <w:b/>
                <w:sz w:val="22"/>
                <w:szCs w:val="22"/>
              </w:rPr>
              <w:t>138</w:t>
            </w:r>
          </w:p>
        </w:tc>
        <w:tc>
          <w:tcPr>
            <w:tcW w:w="2208" w:type="dxa"/>
            <w:tcBorders>
              <w:top w:val="single" w:sz="4" w:space="0" w:color="auto"/>
            </w:tcBorders>
            <w:shd w:val="clear" w:color="auto" w:fill="auto"/>
          </w:tcPr>
          <w:p w14:paraId="3576E59F"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No INH</w:t>
            </w:r>
          </w:p>
          <w:p w14:paraId="2D53DBD4"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N=</w:t>
            </w:r>
            <w:r>
              <w:rPr>
                <w:rFonts w:asciiTheme="minorHAnsi" w:hAnsiTheme="minorHAnsi" w:cstheme="minorHAnsi"/>
                <w:b/>
                <w:sz w:val="22"/>
                <w:szCs w:val="22"/>
              </w:rPr>
              <w:t>137</w:t>
            </w:r>
          </w:p>
        </w:tc>
      </w:tr>
      <w:tr w:rsidR="008A71F4" w:rsidRPr="00044DF7" w14:paraId="0DEA52C4" w14:textId="77777777" w:rsidTr="008A71F4">
        <w:trPr>
          <w:cnfStyle w:val="000000100000" w:firstRow="0" w:lastRow="0" w:firstColumn="0" w:lastColumn="0" w:oddVBand="0" w:evenVBand="0" w:oddHBand="1" w:evenHBand="0" w:firstRowFirstColumn="0" w:firstRowLastColumn="0" w:lastRowFirstColumn="0" w:lastRowLastColumn="0"/>
          <w:trHeight w:val="260"/>
        </w:trPr>
        <w:tc>
          <w:tcPr>
            <w:tcW w:w="3994" w:type="dxa"/>
            <w:tcBorders>
              <w:bottom w:val="single" w:sz="4" w:space="0" w:color="auto"/>
            </w:tcBorders>
            <w:shd w:val="clear" w:color="auto" w:fill="auto"/>
            <w:vAlign w:val="center"/>
          </w:tcPr>
          <w:p w14:paraId="7EBEB7D4" w14:textId="77777777" w:rsidR="008A71F4" w:rsidRPr="00044DF7" w:rsidRDefault="008A71F4" w:rsidP="008A71F4">
            <w:pPr>
              <w:rPr>
                <w:rFonts w:asciiTheme="minorHAnsi" w:hAnsiTheme="minorHAnsi" w:cstheme="minorHAnsi"/>
                <w:sz w:val="22"/>
                <w:szCs w:val="22"/>
              </w:rPr>
            </w:pPr>
            <w:r w:rsidRPr="00044DF7">
              <w:rPr>
                <w:rFonts w:asciiTheme="minorHAnsi" w:hAnsiTheme="minorHAnsi" w:cstheme="minorHAnsi"/>
                <w:b/>
                <w:sz w:val="22"/>
                <w:szCs w:val="22"/>
              </w:rPr>
              <w:t>Baseline</w:t>
            </w:r>
          </w:p>
        </w:tc>
        <w:tc>
          <w:tcPr>
            <w:tcW w:w="2102" w:type="dxa"/>
            <w:tcBorders>
              <w:bottom w:val="single" w:sz="4" w:space="0" w:color="auto"/>
            </w:tcBorders>
            <w:shd w:val="clear" w:color="auto" w:fill="auto"/>
          </w:tcPr>
          <w:p w14:paraId="759F4D1A"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Median (IQR)</w:t>
            </w:r>
          </w:p>
          <w:p w14:paraId="7B5DDFD8"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or n (%)</w:t>
            </w:r>
          </w:p>
        </w:tc>
        <w:tc>
          <w:tcPr>
            <w:tcW w:w="2417" w:type="dxa"/>
            <w:tcBorders>
              <w:bottom w:val="single" w:sz="4" w:space="0" w:color="auto"/>
            </w:tcBorders>
            <w:shd w:val="clear" w:color="auto" w:fill="auto"/>
          </w:tcPr>
          <w:p w14:paraId="5B6155FB"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 xml:space="preserve">Median (IQR) </w:t>
            </w:r>
          </w:p>
          <w:p w14:paraId="402C6968"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or n (%)</w:t>
            </w:r>
          </w:p>
        </w:tc>
        <w:tc>
          <w:tcPr>
            <w:tcW w:w="2208" w:type="dxa"/>
            <w:tcBorders>
              <w:bottom w:val="single" w:sz="4" w:space="0" w:color="auto"/>
            </w:tcBorders>
            <w:shd w:val="clear" w:color="auto" w:fill="auto"/>
          </w:tcPr>
          <w:p w14:paraId="02D491DA"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 xml:space="preserve">Median (IQR) </w:t>
            </w:r>
          </w:p>
          <w:p w14:paraId="2FEC0E38" w14:textId="77777777" w:rsidR="008A71F4" w:rsidRPr="00044DF7" w:rsidRDefault="008A71F4" w:rsidP="008A71F4">
            <w:pPr>
              <w:ind w:left="-108" w:right="-108" w:hanging="108"/>
              <w:jc w:val="center"/>
              <w:rPr>
                <w:rFonts w:asciiTheme="minorHAnsi" w:hAnsiTheme="minorHAnsi" w:cstheme="minorHAnsi"/>
                <w:b/>
                <w:sz w:val="22"/>
                <w:szCs w:val="22"/>
              </w:rPr>
            </w:pPr>
            <w:r w:rsidRPr="00044DF7">
              <w:rPr>
                <w:rFonts w:asciiTheme="minorHAnsi" w:hAnsiTheme="minorHAnsi" w:cstheme="minorHAnsi"/>
                <w:b/>
                <w:sz w:val="22"/>
                <w:szCs w:val="22"/>
              </w:rPr>
              <w:t>or n (%)</w:t>
            </w:r>
          </w:p>
        </w:tc>
      </w:tr>
      <w:tr w:rsidR="008A71F4" w:rsidRPr="00044DF7" w14:paraId="7DA22176" w14:textId="77777777" w:rsidTr="008A71F4">
        <w:trPr>
          <w:trHeight w:val="235"/>
        </w:trPr>
        <w:tc>
          <w:tcPr>
            <w:tcW w:w="3994" w:type="dxa"/>
            <w:tcBorders>
              <w:top w:val="single" w:sz="4" w:space="0" w:color="auto"/>
            </w:tcBorders>
            <w:shd w:val="clear" w:color="auto" w:fill="E7E6E6" w:themeFill="background2"/>
          </w:tcPr>
          <w:p w14:paraId="7175DA34" w14:textId="77777777" w:rsidR="008A71F4" w:rsidRPr="00044DF7" w:rsidRDefault="008A71F4" w:rsidP="008A71F4">
            <w:pPr>
              <w:rPr>
                <w:rFonts w:asciiTheme="minorHAnsi" w:hAnsiTheme="minorHAnsi" w:cstheme="minorHAnsi"/>
                <w:b/>
                <w:bCs/>
                <w:sz w:val="22"/>
                <w:szCs w:val="22"/>
              </w:rPr>
            </w:pPr>
            <w:r w:rsidRPr="00044DF7">
              <w:rPr>
                <w:rFonts w:asciiTheme="minorHAnsi" w:hAnsiTheme="minorHAnsi" w:cstheme="minorHAnsi"/>
                <w:b/>
                <w:bCs/>
                <w:sz w:val="22"/>
                <w:szCs w:val="22"/>
              </w:rPr>
              <w:t>Infant Characteristics</w:t>
            </w:r>
          </w:p>
        </w:tc>
        <w:tc>
          <w:tcPr>
            <w:tcW w:w="2102" w:type="dxa"/>
            <w:tcBorders>
              <w:top w:val="single" w:sz="4" w:space="0" w:color="auto"/>
            </w:tcBorders>
            <w:shd w:val="clear" w:color="auto" w:fill="E7E6E6" w:themeFill="background2"/>
          </w:tcPr>
          <w:p w14:paraId="5140F526" w14:textId="77777777" w:rsidR="008A71F4" w:rsidRPr="00044DF7" w:rsidRDefault="008A71F4" w:rsidP="008A71F4">
            <w:pPr>
              <w:ind w:right="-108"/>
              <w:jc w:val="center"/>
              <w:rPr>
                <w:rFonts w:asciiTheme="minorHAnsi" w:hAnsiTheme="minorHAnsi" w:cstheme="minorHAnsi"/>
                <w:sz w:val="22"/>
                <w:szCs w:val="22"/>
              </w:rPr>
            </w:pPr>
          </w:p>
        </w:tc>
        <w:tc>
          <w:tcPr>
            <w:tcW w:w="2417" w:type="dxa"/>
            <w:tcBorders>
              <w:top w:val="single" w:sz="4" w:space="0" w:color="auto"/>
            </w:tcBorders>
            <w:shd w:val="clear" w:color="auto" w:fill="E7E6E6" w:themeFill="background2"/>
          </w:tcPr>
          <w:p w14:paraId="4409A12D" w14:textId="77777777" w:rsidR="008A71F4" w:rsidRPr="00044DF7" w:rsidRDefault="008A71F4" w:rsidP="008A71F4">
            <w:pPr>
              <w:ind w:right="-108"/>
              <w:jc w:val="center"/>
              <w:rPr>
                <w:rFonts w:asciiTheme="minorHAnsi" w:hAnsiTheme="minorHAnsi" w:cstheme="minorHAnsi"/>
                <w:sz w:val="22"/>
                <w:szCs w:val="22"/>
              </w:rPr>
            </w:pPr>
          </w:p>
        </w:tc>
        <w:tc>
          <w:tcPr>
            <w:tcW w:w="2208" w:type="dxa"/>
            <w:tcBorders>
              <w:top w:val="single" w:sz="4" w:space="0" w:color="auto"/>
            </w:tcBorders>
            <w:shd w:val="clear" w:color="auto" w:fill="E7E6E6" w:themeFill="background2"/>
          </w:tcPr>
          <w:p w14:paraId="4079042E" w14:textId="77777777" w:rsidR="008A71F4" w:rsidRPr="00044DF7" w:rsidRDefault="008A71F4" w:rsidP="008A71F4">
            <w:pPr>
              <w:ind w:right="-108"/>
              <w:jc w:val="center"/>
              <w:rPr>
                <w:rFonts w:asciiTheme="minorHAnsi" w:hAnsiTheme="minorHAnsi" w:cstheme="minorHAnsi"/>
                <w:sz w:val="22"/>
                <w:szCs w:val="22"/>
              </w:rPr>
            </w:pPr>
          </w:p>
        </w:tc>
      </w:tr>
      <w:tr w:rsidR="008A71F4" w:rsidRPr="00044DF7" w14:paraId="7E051704" w14:textId="77777777" w:rsidTr="008A71F4">
        <w:trPr>
          <w:cnfStyle w:val="000000100000" w:firstRow="0" w:lastRow="0" w:firstColumn="0" w:lastColumn="0" w:oddVBand="0" w:evenVBand="0" w:oddHBand="1" w:evenHBand="0" w:firstRowFirstColumn="0" w:firstRowLastColumn="0" w:lastRowFirstColumn="0" w:lastRowLastColumn="0"/>
          <w:trHeight w:val="256"/>
        </w:trPr>
        <w:tc>
          <w:tcPr>
            <w:tcW w:w="3994" w:type="dxa"/>
            <w:shd w:val="clear" w:color="auto" w:fill="auto"/>
          </w:tcPr>
          <w:p w14:paraId="4FEABA61"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Infant age (weeks)</w:t>
            </w:r>
          </w:p>
        </w:tc>
        <w:tc>
          <w:tcPr>
            <w:tcW w:w="2102" w:type="dxa"/>
            <w:shd w:val="clear" w:color="auto" w:fill="auto"/>
          </w:tcPr>
          <w:p w14:paraId="7AFD07A8"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6.3 (6.0-6.6)</w:t>
            </w:r>
          </w:p>
        </w:tc>
        <w:tc>
          <w:tcPr>
            <w:tcW w:w="2417" w:type="dxa"/>
            <w:shd w:val="clear" w:color="auto" w:fill="auto"/>
          </w:tcPr>
          <w:p w14:paraId="581BB1DD"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6.3 (6.0-6.6)</w:t>
            </w:r>
          </w:p>
        </w:tc>
        <w:tc>
          <w:tcPr>
            <w:tcW w:w="2208" w:type="dxa"/>
            <w:shd w:val="clear" w:color="auto" w:fill="auto"/>
          </w:tcPr>
          <w:p w14:paraId="3983529D"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6.3 (6.0-6.4)</w:t>
            </w:r>
          </w:p>
        </w:tc>
      </w:tr>
      <w:tr w:rsidR="008A71F4" w:rsidRPr="00044DF7" w14:paraId="69523460" w14:textId="77777777" w:rsidTr="008A71F4">
        <w:trPr>
          <w:trHeight w:val="256"/>
        </w:trPr>
        <w:tc>
          <w:tcPr>
            <w:tcW w:w="3994" w:type="dxa"/>
            <w:shd w:val="clear" w:color="auto" w:fill="auto"/>
          </w:tcPr>
          <w:p w14:paraId="2450E752" w14:textId="77777777" w:rsidR="008A71F4" w:rsidRPr="00044DF7" w:rsidRDefault="008A71F4" w:rsidP="008A71F4">
            <w:pPr>
              <w:rPr>
                <w:rFonts w:asciiTheme="minorHAnsi" w:hAnsiTheme="minorHAnsi" w:cstheme="minorBidi"/>
                <w:sz w:val="22"/>
                <w:szCs w:val="22"/>
              </w:rPr>
            </w:pPr>
            <w:r w:rsidRPr="4F105A17">
              <w:rPr>
                <w:rFonts w:asciiTheme="minorHAnsi" w:hAnsiTheme="minorHAnsi" w:cstheme="minorBidi"/>
                <w:sz w:val="22"/>
                <w:szCs w:val="22"/>
              </w:rPr>
              <w:t>WAZ score</w:t>
            </w:r>
          </w:p>
        </w:tc>
        <w:tc>
          <w:tcPr>
            <w:tcW w:w="2102" w:type="dxa"/>
            <w:shd w:val="clear" w:color="auto" w:fill="auto"/>
          </w:tcPr>
          <w:p w14:paraId="4EC6F9C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0.2 (-0.4-1.0)</w:t>
            </w:r>
          </w:p>
        </w:tc>
        <w:tc>
          <w:tcPr>
            <w:tcW w:w="2417" w:type="dxa"/>
            <w:shd w:val="clear" w:color="auto" w:fill="auto"/>
          </w:tcPr>
          <w:p w14:paraId="4269EC1D"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0.3 (-0.5-0.9)</w:t>
            </w:r>
          </w:p>
        </w:tc>
        <w:tc>
          <w:tcPr>
            <w:tcW w:w="2208" w:type="dxa"/>
            <w:shd w:val="clear" w:color="auto" w:fill="auto"/>
          </w:tcPr>
          <w:p w14:paraId="7493E8AD"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0.2 (-0.4-1.0)</w:t>
            </w:r>
          </w:p>
        </w:tc>
      </w:tr>
      <w:tr w:rsidR="008A71F4" w:rsidRPr="00044DF7" w14:paraId="1AEBF29F" w14:textId="77777777" w:rsidTr="008A71F4">
        <w:trPr>
          <w:cnfStyle w:val="000000100000" w:firstRow="0" w:lastRow="0" w:firstColumn="0" w:lastColumn="0" w:oddVBand="0" w:evenVBand="0" w:oddHBand="1" w:evenHBand="0" w:firstRowFirstColumn="0" w:firstRowLastColumn="0" w:lastRowFirstColumn="0" w:lastRowLastColumn="0"/>
          <w:trHeight w:val="256"/>
        </w:trPr>
        <w:tc>
          <w:tcPr>
            <w:tcW w:w="3994" w:type="dxa"/>
            <w:shd w:val="clear" w:color="auto" w:fill="auto"/>
          </w:tcPr>
          <w:p w14:paraId="11B026B6" w14:textId="77777777" w:rsidR="008A71F4" w:rsidRPr="00044DF7" w:rsidRDefault="008A71F4" w:rsidP="008A71F4">
            <w:pPr>
              <w:rPr>
                <w:rFonts w:asciiTheme="minorHAnsi" w:hAnsiTheme="minorHAnsi" w:cstheme="minorBidi"/>
                <w:sz w:val="22"/>
                <w:szCs w:val="22"/>
              </w:rPr>
            </w:pPr>
            <w:r>
              <w:rPr>
                <w:rFonts w:asciiTheme="minorHAnsi" w:hAnsiTheme="minorHAnsi" w:cstheme="minorBidi"/>
                <w:sz w:val="22"/>
                <w:szCs w:val="22"/>
              </w:rPr>
              <w:t>Fem</w:t>
            </w:r>
            <w:r w:rsidRPr="4F105A17">
              <w:rPr>
                <w:rFonts w:asciiTheme="minorHAnsi" w:hAnsiTheme="minorHAnsi" w:cstheme="minorBidi"/>
                <w:sz w:val="22"/>
                <w:szCs w:val="22"/>
              </w:rPr>
              <w:t>ale</w:t>
            </w:r>
          </w:p>
        </w:tc>
        <w:tc>
          <w:tcPr>
            <w:tcW w:w="2102" w:type="dxa"/>
            <w:shd w:val="clear" w:color="auto" w:fill="auto"/>
          </w:tcPr>
          <w:p w14:paraId="2DC9D3CF" w14:textId="77777777" w:rsidR="008A71F4" w:rsidRPr="00044DF7" w:rsidRDefault="008A71F4" w:rsidP="008A71F4">
            <w:pPr>
              <w:tabs>
                <w:tab w:val="left" w:pos="450"/>
              </w:tabs>
              <w:ind w:right="-108"/>
              <w:jc w:val="center"/>
              <w:rPr>
                <w:rFonts w:asciiTheme="minorHAnsi" w:hAnsiTheme="minorHAnsi" w:cstheme="minorHAnsi"/>
                <w:sz w:val="22"/>
                <w:szCs w:val="22"/>
              </w:rPr>
            </w:pPr>
            <w:r>
              <w:rPr>
                <w:rFonts w:asciiTheme="minorHAnsi" w:hAnsiTheme="minorHAnsi" w:cstheme="minorHAnsi"/>
                <w:sz w:val="22"/>
                <w:szCs w:val="22"/>
              </w:rPr>
              <w:t>131 (47.6)</w:t>
            </w:r>
          </w:p>
        </w:tc>
        <w:tc>
          <w:tcPr>
            <w:tcW w:w="2417" w:type="dxa"/>
            <w:shd w:val="clear" w:color="auto" w:fill="auto"/>
          </w:tcPr>
          <w:p w14:paraId="32CF6ED0" w14:textId="77777777" w:rsidR="008A71F4" w:rsidRPr="00044DF7" w:rsidRDefault="008A71F4" w:rsidP="008A71F4">
            <w:pPr>
              <w:tabs>
                <w:tab w:val="left" w:pos="450"/>
              </w:tabs>
              <w:ind w:right="-108"/>
              <w:jc w:val="center"/>
              <w:rPr>
                <w:rFonts w:asciiTheme="minorHAnsi" w:hAnsiTheme="minorHAnsi" w:cstheme="minorHAnsi"/>
                <w:sz w:val="22"/>
                <w:szCs w:val="22"/>
              </w:rPr>
            </w:pPr>
            <w:r>
              <w:rPr>
                <w:rFonts w:asciiTheme="minorHAnsi" w:hAnsiTheme="minorHAnsi" w:cstheme="minorHAnsi"/>
                <w:sz w:val="22"/>
                <w:szCs w:val="22"/>
              </w:rPr>
              <w:t>65 (47.1)</w:t>
            </w:r>
          </w:p>
        </w:tc>
        <w:tc>
          <w:tcPr>
            <w:tcW w:w="2208" w:type="dxa"/>
            <w:shd w:val="clear" w:color="auto" w:fill="auto"/>
          </w:tcPr>
          <w:p w14:paraId="5ADAE765" w14:textId="77777777" w:rsidR="008A71F4" w:rsidRPr="00044DF7" w:rsidRDefault="008A71F4" w:rsidP="008A71F4">
            <w:pPr>
              <w:tabs>
                <w:tab w:val="left" w:pos="450"/>
              </w:tabs>
              <w:ind w:right="-108"/>
              <w:jc w:val="center"/>
              <w:rPr>
                <w:rFonts w:asciiTheme="minorHAnsi" w:hAnsiTheme="minorHAnsi" w:cstheme="minorHAnsi"/>
                <w:sz w:val="22"/>
                <w:szCs w:val="22"/>
              </w:rPr>
            </w:pPr>
            <w:r>
              <w:rPr>
                <w:rFonts w:asciiTheme="minorHAnsi" w:hAnsiTheme="minorHAnsi" w:cstheme="minorHAnsi"/>
                <w:sz w:val="22"/>
                <w:szCs w:val="22"/>
              </w:rPr>
              <w:t>66 (48.2)</w:t>
            </w:r>
          </w:p>
        </w:tc>
      </w:tr>
      <w:tr w:rsidR="008A71F4" w:rsidRPr="00044DF7" w14:paraId="4957DC10" w14:textId="77777777" w:rsidTr="008A71F4">
        <w:trPr>
          <w:trHeight w:val="256"/>
        </w:trPr>
        <w:tc>
          <w:tcPr>
            <w:tcW w:w="3994" w:type="dxa"/>
            <w:shd w:val="clear" w:color="auto" w:fill="auto"/>
          </w:tcPr>
          <w:p w14:paraId="68C78AF0"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Breastfed on enrollment</w:t>
            </w:r>
          </w:p>
        </w:tc>
        <w:tc>
          <w:tcPr>
            <w:tcW w:w="2102" w:type="dxa"/>
            <w:shd w:val="clear" w:color="auto" w:fill="auto"/>
          </w:tcPr>
          <w:p w14:paraId="4A29F679"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270 (98.2)</w:t>
            </w:r>
          </w:p>
        </w:tc>
        <w:tc>
          <w:tcPr>
            <w:tcW w:w="2417" w:type="dxa"/>
            <w:shd w:val="clear" w:color="auto" w:fill="auto"/>
          </w:tcPr>
          <w:p w14:paraId="46E15F44"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134 (97.1)</w:t>
            </w:r>
          </w:p>
        </w:tc>
        <w:tc>
          <w:tcPr>
            <w:tcW w:w="2208" w:type="dxa"/>
            <w:shd w:val="clear" w:color="auto" w:fill="auto"/>
          </w:tcPr>
          <w:p w14:paraId="4F108F57"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136 (99.3)</w:t>
            </w:r>
          </w:p>
        </w:tc>
      </w:tr>
      <w:tr w:rsidR="008A71F4" w:rsidRPr="00044DF7" w14:paraId="2E9ACEAE"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4AA23B63"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Received ARVs for PMTCT</w:t>
            </w:r>
          </w:p>
        </w:tc>
        <w:tc>
          <w:tcPr>
            <w:tcW w:w="2102" w:type="dxa"/>
            <w:shd w:val="clear" w:color="auto" w:fill="auto"/>
          </w:tcPr>
          <w:p w14:paraId="4CCD1C2E"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272 (98.9)</w:t>
            </w:r>
          </w:p>
        </w:tc>
        <w:tc>
          <w:tcPr>
            <w:tcW w:w="2417" w:type="dxa"/>
            <w:shd w:val="clear" w:color="auto" w:fill="auto"/>
          </w:tcPr>
          <w:p w14:paraId="73BEFB08"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136 (98.6)</w:t>
            </w:r>
          </w:p>
        </w:tc>
        <w:tc>
          <w:tcPr>
            <w:tcW w:w="2208" w:type="dxa"/>
            <w:shd w:val="clear" w:color="auto" w:fill="auto"/>
          </w:tcPr>
          <w:p w14:paraId="00B15872"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136 (99.3)</w:t>
            </w:r>
          </w:p>
        </w:tc>
      </w:tr>
      <w:tr w:rsidR="008A71F4" w:rsidRPr="00044DF7" w14:paraId="6B00B60E" w14:textId="77777777" w:rsidTr="008A71F4">
        <w:trPr>
          <w:trHeight w:val="288"/>
        </w:trPr>
        <w:tc>
          <w:tcPr>
            <w:tcW w:w="3994" w:type="dxa"/>
            <w:shd w:val="clear" w:color="auto" w:fill="auto"/>
          </w:tcPr>
          <w:p w14:paraId="03F7A4B6"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BCG vaccination</w:t>
            </w:r>
          </w:p>
        </w:tc>
        <w:tc>
          <w:tcPr>
            <w:tcW w:w="2102" w:type="dxa"/>
            <w:shd w:val="clear" w:color="auto" w:fill="auto"/>
          </w:tcPr>
          <w:p w14:paraId="4E767B46"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257 (93.5)</w:t>
            </w:r>
          </w:p>
        </w:tc>
        <w:tc>
          <w:tcPr>
            <w:tcW w:w="2417" w:type="dxa"/>
            <w:shd w:val="clear" w:color="auto" w:fill="auto"/>
          </w:tcPr>
          <w:p w14:paraId="32640183"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129 (93.5)</w:t>
            </w:r>
          </w:p>
        </w:tc>
        <w:tc>
          <w:tcPr>
            <w:tcW w:w="2208" w:type="dxa"/>
            <w:shd w:val="clear" w:color="auto" w:fill="auto"/>
          </w:tcPr>
          <w:p w14:paraId="419ACEEA"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128 (93.4)</w:t>
            </w:r>
          </w:p>
        </w:tc>
      </w:tr>
      <w:tr w:rsidR="008A71F4" w:rsidRPr="00044DF7" w14:paraId="74449784" w14:textId="77777777" w:rsidTr="008A71F4">
        <w:trPr>
          <w:cnfStyle w:val="000000100000" w:firstRow="0" w:lastRow="0" w:firstColumn="0" w:lastColumn="0" w:oddVBand="0" w:evenVBand="0" w:oddHBand="1" w:evenHBand="0" w:firstRowFirstColumn="0" w:firstRowLastColumn="0" w:lastRowFirstColumn="0" w:lastRowLastColumn="0"/>
          <w:trHeight w:val="235"/>
        </w:trPr>
        <w:tc>
          <w:tcPr>
            <w:tcW w:w="3994" w:type="dxa"/>
            <w:shd w:val="clear" w:color="auto" w:fill="E7E6E6" w:themeFill="background2"/>
          </w:tcPr>
          <w:p w14:paraId="15552921" w14:textId="77777777" w:rsidR="008A71F4" w:rsidRPr="00044DF7" w:rsidRDefault="008A71F4" w:rsidP="008A71F4">
            <w:pPr>
              <w:rPr>
                <w:rFonts w:asciiTheme="minorHAnsi" w:hAnsiTheme="minorHAnsi" w:cstheme="minorHAnsi"/>
                <w:b/>
                <w:bCs/>
                <w:sz w:val="22"/>
                <w:szCs w:val="22"/>
              </w:rPr>
            </w:pPr>
            <w:r w:rsidRPr="00044DF7">
              <w:rPr>
                <w:rFonts w:asciiTheme="minorHAnsi" w:hAnsiTheme="minorHAnsi" w:cstheme="minorHAnsi"/>
                <w:b/>
                <w:bCs/>
                <w:sz w:val="22"/>
                <w:szCs w:val="22"/>
              </w:rPr>
              <w:t>Maternal Characteristics</w:t>
            </w:r>
          </w:p>
        </w:tc>
        <w:tc>
          <w:tcPr>
            <w:tcW w:w="2102" w:type="dxa"/>
            <w:shd w:val="clear" w:color="auto" w:fill="E7E6E6" w:themeFill="background2"/>
          </w:tcPr>
          <w:p w14:paraId="7F179C25" w14:textId="77777777" w:rsidR="008A71F4" w:rsidRPr="00044DF7" w:rsidRDefault="008A71F4" w:rsidP="008A71F4">
            <w:pPr>
              <w:ind w:right="-108"/>
              <w:jc w:val="center"/>
              <w:rPr>
                <w:rFonts w:asciiTheme="minorHAnsi" w:hAnsiTheme="minorHAnsi" w:cstheme="minorHAnsi"/>
                <w:sz w:val="22"/>
                <w:szCs w:val="22"/>
              </w:rPr>
            </w:pPr>
          </w:p>
        </w:tc>
        <w:tc>
          <w:tcPr>
            <w:tcW w:w="2417" w:type="dxa"/>
            <w:shd w:val="clear" w:color="auto" w:fill="E7E6E6" w:themeFill="background2"/>
          </w:tcPr>
          <w:p w14:paraId="47CE2A62" w14:textId="77777777" w:rsidR="008A71F4" w:rsidRPr="00044DF7" w:rsidRDefault="008A71F4" w:rsidP="008A71F4">
            <w:pPr>
              <w:ind w:right="-108"/>
              <w:jc w:val="center"/>
              <w:rPr>
                <w:rFonts w:asciiTheme="minorHAnsi" w:hAnsiTheme="minorHAnsi" w:cstheme="minorHAnsi"/>
                <w:sz w:val="22"/>
                <w:szCs w:val="22"/>
              </w:rPr>
            </w:pPr>
          </w:p>
        </w:tc>
        <w:tc>
          <w:tcPr>
            <w:tcW w:w="2208" w:type="dxa"/>
            <w:shd w:val="clear" w:color="auto" w:fill="E7E6E6" w:themeFill="background2"/>
          </w:tcPr>
          <w:p w14:paraId="4B3CBDA7" w14:textId="77777777" w:rsidR="008A71F4" w:rsidRPr="00044DF7" w:rsidRDefault="008A71F4" w:rsidP="008A71F4">
            <w:pPr>
              <w:ind w:right="-108"/>
              <w:jc w:val="center"/>
              <w:rPr>
                <w:rFonts w:asciiTheme="minorHAnsi" w:hAnsiTheme="minorHAnsi" w:cstheme="minorHAnsi"/>
                <w:sz w:val="22"/>
                <w:szCs w:val="22"/>
              </w:rPr>
            </w:pPr>
          </w:p>
        </w:tc>
      </w:tr>
      <w:tr w:rsidR="008A71F4" w:rsidRPr="00044DF7" w14:paraId="3425EA24" w14:textId="77777777" w:rsidTr="008A71F4">
        <w:trPr>
          <w:trHeight w:val="256"/>
        </w:trPr>
        <w:tc>
          <w:tcPr>
            <w:tcW w:w="3994" w:type="dxa"/>
            <w:shd w:val="clear" w:color="auto" w:fill="auto"/>
          </w:tcPr>
          <w:p w14:paraId="067599B8"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Maternal age</w:t>
            </w:r>
          </w:p>
        </w:tc>
        <w:tc>
          <w:tcPr>
            <w:tcW w:w="2102" w:type="dxa"/>
            <w:shd w:val="clear" w:color="auto" w:fill="auto"/>
          </w:tcPr>
          <w:p w14:paraId="6896D792"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27 (24-31)</w:t>
            </w:r>
          </w:p>
        </w:tc>
        <w:tc>
          <w:tcPr>
            <w:tcW w:w="2417" w:type="dxa"/>
            <w:shd w:val="clear" w:color="auto" w:fill="auto"/>
          </w:tcPr>
          <w:p w14:paraId="7DD8F0E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27 (23-31)</w:t>
            </w:r>
          </w:p>
        </w:tc>
        <w:tc>
          <w:tcPr>
            <w:tcW w:w="2208" w:type="dxa"/>
            <w:shd w:val="clear" w:color="auto" w:fill="auto"/>
          </w:tcPr>
          <w:p w14:paraId="069F9BBA"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28 (24-31)</w:t>
            </w:r>
          </w:p>
        </w:tc>
      </w:tr>
      <w:tr w:rsidR="008A71F4" w:rsidRPr="00044DF7" w14:paraId="31BB4403" w14:textId="77777777" w:rsidTr="008A71F4">
        <w:trPr>
          <w:cnfStyle w:val="000000100000" w:firstRow="0" w:lastRow="0" w:firstColumn="0" w:lastColumn="0" w:oddVBand="0" w:evenVBand="0" w:oddHBand="1" w:evenHBand="0" w:firstRowFirstColumn="0" w:firstRowLastColumn="0" w:lastRowFirstColumn="0" w:lastRowLastColumn="0"/>
          <w:trHeight w:val="256"/>
        </w:trPr>
        <w:tc>
          <w:tcPr>
            <w:tcW w:w="3994" w:type="dxa"/>
            <w:shd w:val="clear" w:color="auto" w:fill="auto"/>
          </w:tcPr>
          <w:p w14:paraId="2D942A11"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Secondary education started</w:t>
            </w:r>
          </w:p>
        </w:tc>
        <w:tc>
          <w:tcPr>
            <w:tcW w:w="2102" w:type="dxa"/>
            <w:shd w:val="clear" w:color="auto" w:fill="auto"/>
          </w:tcPr>
          <w:p w14:paraId="281E907D"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126 (45.8)</w:t>
            </w:r>
          </w:p>
        </w:tc>
        <w:tc>
          <w:tcPr>
            <w:tcW w:w="2417" w:type="dxa"/>
            <w:shd w:val="clear" w:color="auto" w:fill="auto"/>
          </w:tcPr>
          <w:p w14:paraId="3799DBB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68 (49.3)</w:t>
            </w:r>
          </w:p>
        </w:tc>
        <w:tc>
          <w:tcPr>
            <w:tcW w:w="2208" w:type="dxa"/>
            <w:shd w:val="clear" w:color="auto" w:fill="auto"/>
          </w:tcPr>
          <w:p w14:paraId="248F8A59"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58 (42.3)</w:t>
            </w:r>
          </w:p>
        </w:tc>
      </w:tr>
      <w:tr w:rsidR="008A71F4" w:rsidRPr="00044DF7" w14:paraId="0A8AD24C" w14:textId="77777777" w:rsidTr="008A71F4">
        <w:trPr>
          <w:trHeight w:val="288"/>
        </w:trPr>
        <w:tc>
          <w:tcPr>
            <w:tcW w:w="3994" w:type="dxa"/>
            <w:shd w:val="clear" w:color="auto" w:fill="auto"/>
          </w:tcPr>
          <w:p w14:paraId="782CEC18"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ARVs before pregnancy</w:t>
            </w:r>
          </w:p>
        </w:tc>
        <w:tc>
          <w:tcPr>
            <w:tcW w:w="2102" w:type="dxa"/>
            <w:shd w:val="clear" w:color="auto" w:fill="auto"/>
          </w:tcPr>
          <w:p w14:paraId="6E6A6015"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208 (75.6)</w:t>
            </w:r>
          </w:p>
        </w:tc>
        <w:tc>
          <w:tcPr>
            <w:tcW w:w="2417" w:type="dxa"/>
            <w:shd w:val="clear" w:color="auto" w:fill="auto"/>
          </w:tcPr>
          <w:p w14:paraId="01F50024"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108 (78.3)</w:t>
            </w:r>
          </w:p>
        </w:tc>
        <w:tc>
          <w:tcPr>
            <w:tcW w:w="2208" w:type="dxa"/>
            <w:shd w:val="clear" w:color="auto" w:fill="auto"/>
          </w:tcPr>
          <w:p w14:paraId="2F1317F5"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100 (73.0)</w:t>
            </w:r>
          </w:p>
        </w:tc>
      </w:tr>
      <w:tr w:rsidR="008A71F4" w:rsidRPr="00044DF7" w14:paraId="4CABD2F9"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0AB2723F" w14:textId="34D5EEDF" w:rsidR="008A71F4" w:rsidRPr="00044DF7" w:rsidRDefault="008A71F4" w:rsidP="008A71F4">
            <w:pPr>
              <w:rPr>
                <w:rFonts w:asciiTheme="minorHAnsi" w:hAnsiTheme="minorHAnsi" w:cstheme="minorHAnsi"/>
                <w:bCs/>
                <w:i/>
                <w:sz w:val="22"/>
                <w:szCs w:val="22"/>
              </w:rPr>
            </w:pPr>
            <w:r w:rsidRPr="00044DF7">
              <w:rPr>
                <w:rFonts w:asciiTheme="minorHAnsi" w:hAnsiTheme="minorHAnsi" w:cstheme="minorHAnsi"/>
                <w:bCs/>
                <w:sz w:val="22"/>
                <w:szCs w:val="22"/>
              </w:rPr>
              <w:t>CD4 (cells/mm</w:t>
            </w:r>
            <w:r w:rsidRPr="00044DF7">
              <w:rPr>
                <w:rFonts w:asciiTheme="minorHAnsi" w:hAnsiTheme="minorHAnsi" w:cstheme="minorHAnsi"/>
                <w:bCs/>
                <w:sz w:val="22"/>
                <w:szCs w:val="22"/>
                <w:vertAlign w:val="superscript"/>
              </w:rPr>
              <w:t>3</w:t>
            </w:r>
            <w:r w:rsidRPr="00044DF7">
              <w:rPr>
                <w:rFonts w:asciiTheme="minorHAnsi" w:hAnsiTheme="minorHAnsi" w:cstheme="minorHAnsi"/>
                <w:bCs/>
                <w:sz w:val="22"/>
                <w:szCs w:val="22"/>
              </w:rPr>
              <w:t>)</w:t>
            </w:r>
            <w:r w:rsidR="001B6D43" w:rsidRPr="001B6D43">
              <w:rPr>
                <w:rFonts w:ascii="Calibri" w:hAnsi="Calibri" w:cs="Calibri"/>
                <w:color w:val="000000"/>
                <w:kern w:val="24"/>
              </w:rPr>
              <w:t>*</w:t>
            </w:r>
          </w:p>
        </w:tc>
        <w:tc>
          <w:tcPr>
            <w:tcW w:w="2102" w:type="dxa"/>
            <w:shd w:val="clear" w:color="auto" w:fill="auto"/>
          </w:tcPr>
          <w:p w14:paraId="7AD59D0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473 (336-655)</w:t>
            </w:r>
          </w:p>
        </w:tc>
        <w:tc>
          <w:tcPr>
            <w:tcW w:w="2417" w:type="dxa"/>
            <w:shd w:val="clear" w:color="auto" w:fill="auto"/>
          </w:tcPr>
          <w:p w14:paraId="6FF6BE1B"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473 (327-655)</w:t>
            </w:r>
          </w:p>
        </w:tc>
        <w:tc>
          <w:tcPr>
            <w:tcW w:w="2208" w:type="dxa"/>
            <w:shd w:val="clear" w:color="auto" w:fill="auto"/>
          </w:tcPr>
          <w:p w14:paraId="67E80F9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472 (348-655)</w:t>
            </w:r>
          </w:p>
        </w:tc>
      </w:tr>
      <w:tr w:rsidR="008A71F4" w:rsidRPr="00044DF7" w14:paraId="73C2E264" w14:textId="77777777" w:rsidTr="008A71F4">
        <w:trPr>
          <w:trHeight w:val="306"/>
        </w:trPr>
        <w:tc>
          <w:tcPr>
            <w:tcW w:w="3994" w:type="dxa"/>
            <w:shd w:val="clear" w:color="auto" w:fill="auto"/>
          </w:tcPr>
          <w:p w14:paraId="76C98B99" w14:textId="16FC7A3D"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HIV viral load undetectable</w:t>
            </w:r>
            <w:r w:rsidR="001B6D43" w:rsidRPr="002271AD">
              <w:rPr>
                <w:rFonts w:ascii="Calibri" w:hAnsi="Calibri" w:cs="Calibri"/>
                <w:color w:val="000000"/>
                <w:kern w:val="24"/>
              </w:rPr>
              <w:t>†</w:t>
            </w:r>
          </w:p>
        </w:tc>
        <w:tc>
          <w:tcPr>
            <w:tcW w:w="2102" w:type="dxa"/>
            <w:shd w:val="clear" w:color="auto" w:fill="auto"/>
          </w:tcPr>
          <w:p w14:paraId="2CFD5110"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211 (79.6)</w:t>
            </w:r>
          </w:p>
        </w:tc>
        <w:tc>
          <w:tcPr>
            <w:tcW w:w="2417" w:type="dxa"/>
            <w:shd w:val="clear" w:color="auto" w:fill="auto"/>
          </w:tcPr>
          <w:p w14:paraId="0D1B9C9F"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97 (74.1)</w:t>
            </w:r>
          </w:p>
        </w:tc>
        <w:tc>
          <w:tcPr>
            <w:tcW w:w="2208" w:type="dxa"/>
            <w:shd w:val="clear" w:color="auto" w:fill="auto"/>
          </w:tcPr>
          <w:p w14:paraId="77543003"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114 (85.1)</w:t>
            </w:r>
          </w:p>
        </w:tc>
      </w:tr>
      <w:tr w:rsidR="008A71F4" w:rsidRPr="00044DF7" w14:paraId="54D539F3"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1674078C"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History of TB</w:t>
            </w:r>
          </w:p>
        </w:tc>
        <w:tc>
          <w:tcPr>
            <w:tcW w:w="2102" w:type="dxa"/>
            <w:shd w:val="clear" w:color="auto" w:fill="auto"/>
          </w:tcPr>
          <w:p w14:paraId="7C524B04"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28 (10.2)</w:t>
            </w:r>
          </w:p>
        </w:tc>
        <w:tc>
          <w:tcPr>
            <w:tcW w:w="2417" w:type="dxa"/>
            <w:shd w:val="clear" w:color="auto" w:fill="auto"/>
          </w:tcPr>
          <w:p w14:paraId="7C14CB64"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14 (10.1)</w:t>
            </w:r>
          </w:p>
        </w:tc>
        <w:tc>
          <w:tcPr>
            <w:tcW w:w="2208" w:type="dxa"/>
            <w:shd w:val="clear" w:color="auto" w:fill="auto"/>
          </w:tcPr>
          <w:p w14:paraId="44CBADBE"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14 (10.2)</w:t>
            </w:r>
          </w:p>
        </w:tc>
      </w:tr>
      <w:tr w:rsidR="008A71F4" w:rsidRPr="00044DF7" w14:paraId="0B3AFF17" w14:textId="77777777" w:rsidTr="008A71F4">
        <w:trPr>
          <w:trHeight w:val="288"/>
        </w:trPr>
        <w:tc>
          <w:tcPr>
            <w:tcW w:w="3994" w:type="dxa"/>
            <w:shd w:val="clear" w:color="auto" w:fill="auto"/>
          </w:tcPr>
          <w:p w14:paraId="131CF6A6" w14:textId="77777777" w:rsidR="008A71F4" w:rsidRPr="00044DF7" w:rsidRDefault="008A71F4" w:rsidP="008A71F4">
            <w:pPr>
              <w:rPr>
                <w:rFonts w:asciiTheme="minorHAnsi" w:hAnsiTheme="minorHAnsi" w:cstheme="minorHAnsi"/>
                <w:sz w:val="22"/>
                <w:szCs w:val="22"/>
              </w:rPr>
            </w:pPr>
            <w:r w:rsidRPr="00044DF7">
              <w:rPr>
                <w:rFonts w:asciiTheme="minorHAnsi" w:hAnsiTheme="minorHAnsi" w:cstheme="minorHAnsi"/>
                <w:sz w:val="22"/>
                <w:szCs w:val="22"/>
              </w:rPr>
              <w:t>History of IPT</w:t>
            </w:r>
          </w:p>
        </w:tc>
        <w:tc>
          <w:tcPr>
            <w:tcW w:w="2102" w:type="dxa"/>
            <w:shd w:val="clear" w:color="auto" w:fill="auto"/>
          </w:tcPr>
          <w:p w14:paraId="592EE9D6"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205 (74.6)</w:t>
            </w:r>
          </w:p>
        </w:tc>
        <w:tc>
          <w:tcPr>
            <w:tcW w:w="2417" w:type="dxa"/>
            <w:shd w:val="clear" w:color="auto" w:fill="auto"/>
          </w:tcPr>
          <w:p w14:paraId="77CDA509"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99 (71.7)</w:t>
            </w:r>
          </w:p>
        </w:tc>
        <w:tc>
          <w:tcPr>
            <w:tcW w:w="2208" w:type="dxa"/>
            <w:shd w:val="clear" w:color="auto" w:fill="auto"/>
          </w:tcPr>
          <w:p w14:paraId="2741327F"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106 (77.4)</w:t>
            </w:r>
          </w:p>
        </w:tc>
      </w:tr>
      <w:tr w:rsidR="008A71F4" w:rsidRPr="00044DF7" w14:paraId="0751F94F"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7158DDBC"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Current IPT</w:t>
            </w:r>
          </w:p>
        </w:tc>
        <w:tc>
          <w:tcPr>
            <w:tcW w:w="2102" w:type="dxa"/>
            <w:shd w:val="clear" w:color="auto" w:fill="auto"/>
          </w:tcPr>
          <w:p w14:paraId="793F60F7"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54 (26.3)</w:t>
            </w:r>
          </w:p>
        </w:tc>
        <w:tc>
          <w:tcPr>
            <w:tcW w:w="2417" w:type="dxa"/>
            <w:shd w:val="clear" w:color="auto" w:fill="auto"/>
          </w:tcPr>
          <w:p w14:paraId="0F77E4AF"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25 (25.3)</w:t>
            </w:r>
          </w:p>
        </w:tc>
        <w:tc>
          <w:tcPr>
            <w:tcW w:w="2208" w:type="dxa"/>
            <w:shd w:val="clear" w:color="auto" w:fill="auto"/>
          </w:tcPr>
          <w:p w14:paraId="058CD848"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29 (27.4)</w:t>
            </w:r>
          </w:p>
        </w:tc>
      </w:tr>
      <w:tr w:rsidR="008A71F4" w:rsidRPr="00044DF7" w14:paraId="22DAF62E" w14:textId="77777777" w:rsidTr="008A71F4">
        <w:trPr>
          <w:trHeight w:val="288"/>
        </w:trPr>
        <w:tc>
          <w:tcPr>
            <w:tcW w:w="3994" w:type="dxa"/>
            <w:shd w:val="clear" w:color="auto" w:fill="E7E6E6" w:themeFill="background2"/>
          </w:tcPr>
          <w:p w14:paraId="6ED5F32F" w14:textId="77777777" w:rsidR="008A71F4" w:rsidRPr="00044DF7" w:rsidRDefault="008A71F4" w:rsidP="008A71F4">
            <w:pPr>
              <w:rPr>
                <w:rFonts w:asciiTheme="minorHAnsi" w:hAnsiTheme="minorHAnsi" w:cstheme="minorHAnsi"/>
                <w:b/>
                <w:bCs/>
                <w:sz w:val="22"/>
                <w:szCs w:val="22"/>
              </w:rPr>
            </w:pPr>
            <w:r w:rsidRPr="00044DF7">
              <w:rPr>
                <w:rFonts w:asciiTheme="minorHAnsi" w:hAnsiTheme="minorHAnsi" w:cstheme="minorHAnsi"/>
                <w:b/>
                <w:bCs/>
                <w:sz w:val="22"/>
                <w:szCs w:val="22"/>
              </w:rPr>
              <w:t>Residential Characteristics</w:t>
            </w:r>
          </w:p>
        </w:tc>
        <w:tc>
          <w:tcPr>
            <w:tcW w:w="2102" w:type="dxa"/>
            <w:shd w:val="clear" w:color="auto" w:fill="E7E6E6" w:themeFill="background2"/>
          </w:tcPr>
          <w:p w14:paraId="20DF47B7" w14:textId="77777777" w:rsidR="008A71F4" w:rsidRPr="00044DF7" w:rsidRDefault="008A71F4" w:rsidP="008A71F4">
            <w:pPr>
              <w:ind w:right="-108"/>
              <w:jc w:val="center"/>
              <w:rPr>
                <w:rFonts w:asciiTheme="minorHAnsi" w:hAnsiTheme="minorHAnsi" w:cstheme="minorHAnsi"/>
                <w:sz w:val="22"/>
                <w:szCs w:val="22"/>
              </w:rPr>
            </w:pPr>
          </w:p>
        </w:tc>
        <w:tc>
          <w:tcPr>
            <w:tcW w:w="2417" w:type="dxa"/>
            <w:shd w:val="clear" w:color="auto" w:fill="E7E6E6" w:themeFill="background2"/>
          </w:tcPr>
          <w:p w14:paraId="30CEF1DA" w14:textId="77777777" w:rsidR="008A71F4" w:rsidRPr="00044DF7" w:rsidRDefault="008A71F4" w:rsidP="008A71F4">
            <w:pPr>
              <w:ind w:right="-108"/>
              <w:jc w:val="center"/>
              <w:rPr>
                <w:rFonts w:asciiTheme="minorHAnsi" w:hAnsiTheme="minorHAnsi" w:cstheme="minorHAnsi"/>
                <w:sz w:val="22"/>
                <w:szCs w:val="22"/>
              </w:rPr>
            </w:pPr>
          </w:p>
        </w:tc>
        <w:tc>
          <w:tcPr>
            <w:tcW w:w="2208" w:type="dxa"/>
            <w:shd w:val="clear" w:color="auto" w:fill="E7E6E6" w:themeFill="background2"/>
          </w:tcPr>
          <w:p w14:paraId="0E20FEC8" w14:textId="77777777" w:rsidR="008A71F4" w:rsidRPr="00044DF7" w:rsidRDefault="008A71F4" w:rsidP="008A71F4">
            <w:pPr>
              <w:ind w:right="-108"/>
              <w:jc w:val="center"/>
              <w:rPr>
                <w:rFonts w:asciiTheme="minorHAnsi" w:hAnsiTheme="minorHAnsi" w:cstheme="minorHAnsi"/>
                <w:sz w:val="22"/>
                <w:szCs w:val="22"/>
              </w:rPr>
            </w:pPr>
          </w:p>
        </w:tc>
      </w:tr>
      <w:tr w:rsidR="008A71F4" w:rsidRPr="00044DF7" w14:paraId="6692F33E"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45230D0A"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Persons in household</w:t>
            </w:r>
          </w:p>
        </w:tc>
        <w:tc>
          <w:tcPr>
            <w:tcW w:w="2102" w:type="dxa"/>
            <w:shd w:val="clear" w:color="auto" w:fill="auto"/>
          </w:tcPr>
          <w:p w14:paraId="6CB819AA"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5 (4-6)</w:t>
            </w:r>
          </w:p>
        </w:tc>
        <w:tc>
          <w:tcPr>
            <w:tcW w:w="2417" w:type="dxa"/>
            <w:shd w:val="clear" w:color="auto" w:fill="auto"/>
          </w:tcPr>
          <w:p w14:paraId="6DBD7136"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4 (4-6)</w:t>
            </w:r>
          </w:p>
        </w:tc>
        <w:tc>
          <w:tcPr>
            <w:tcW w:w="2208" w:type="dxa"/>
            <w:shd w:val="clear" w:color="auto" w:fill="auto"/>
          </w:tcPr>
          <w:p w14:paraId="17AD1889"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5 (4-6)</w:t>
            </w:r>
          </w:p>
        </w:tc>
      </w:tr>
      <w:tr w:rsidR="008A71F4" w:rsidRPr="00044DF7" w14:paraId="11DB6A55" w14:textId="77777777" w:rsidTr="008A71F4">
        <w:trPr>
          <w:trHeight w:val="288"/>
        </w:trPr>
        <w:tc>
          <w:tcPr>
            <w:tcW w:w="3994" w:type="dxa"/>
            <w:shd w:val="clear" w:color="auto" w:fill="auto"/>
          </w:tcPr>
          <w:p w14:paraId="2E8A898F" w14:textId="77777777" w:rsidR="008A71F4" w:rsidRPr="00044DF7" w:rsidRDefault="008A71F4" w:rsidP="008A71F4">
            <w:pPr>
              <w:rPr>
                <w:rFonts w:asciiTheme="minorHAnsi" w:hAnsiTheme="minorHAnsi" w:cstheme="minorHAnsi"/>
                <w:bCs/>
                <w:sz w:val="22"/>
                <w:szCs w:val="22"/>
              </w:rPr>
            </w:pPr>
            <w:r w:rsidRPr="00044DF7">
              <w:rPr>
                <w:rFonts w:asciiTheme="minorHAnsi" w:hAnsiTheme="minorHAnsi" w:cstheme="minorHAnsi"/>
                <w:bCs/>
                <w:sz w:val="22"/>
                <w:szCs w:val="22"/>
              </w:rPr>
              <w:t>Rooms in household</w:t>
            </w:r>
          </w:p>
        </w:tc>
        <w:tc>
          <w:tcPr>
            <w:tcW w:w="2102" w:type="dxa"/>
            <w:shd w:val="clear" w:color="auto" w:fill="auto"/>
          </w:tcPr>
          <w:p w14:paraId="13CC0C57"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 (1-3)</w:t>
            </w:r>
          </w:p>
        </w:tc>
        <w:tc>
          <w:tcPr>
            <w:tcW w:w="2417" w:type="dxa"/>
            <w:shd w:val="clear" w:color="auto" w:fill="auto"/>
          </w:tcPr>
          <w:p w14:paraId="160233D5"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 (1-3)</w:t>
            </w:r>
          </w:p>
        </w:tc>
        <w:tc>
          <w:tcPr>
            <w:tcW w:w="2208" w:type="dxa"/>
            <w:shd w:val="clear" w:color="auto" w:fill="auto"/>
          </w:tcPr>
          <w:p w14:paraId="6D8B3E21"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 (1-3)</w:t>
            </w:r>
          </w:p>
        </w:tc>
      </w:tr>
      <w:tr w:rsidR="008A71F4" w:rsidRPr="00044DF7" w14:paraId="6F778B69"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shd w:val="clear" w:color="auto" w:fill="auto"/>
          </w:tcPr>
          <w:p w14:paraId="298AF98D" w14:textId="77777777" w:rsidR="008A71F4" w:rsidRPr="00044DF7" w:rsidRDefault="008A71F4" w:rsidP="008A71F4">
            <w:pPr>
              <w:rPr>
                <w:rFonts w:asciiTheme="minorHAnsi" w:hAnsiTheme="minorHAnsi" w:cstheme="minorBidi"/>
                <w:sz w:val="22"/>
                <w:szCs w:val="22"/>
              </w:rPr>
            </w:pPr>
            <w:r>
              <w:rPr>
                <w:rFonts w:asciiTheme="minorHAnsi" w:hAnsiTheme="minorHAnsi" w:cstheme="minorBidi"/>
                <w:sz w:val="22"/>
                <w:szCs w:val="22"/>
              </w:rPr>
              <w:t>Lack of flush toilet</w:t>
            </w:r>
          </w:p>
        </w:tc>
        <w:tc>
          <w:tcPr>
            <w:tcW w:w="2102" w:type="dxa"/>
            <w:shd w:val="clear" w:color="auto" w:fill="auto"/>
          </w:tcPr>
          <w:p w14:paraId="53945250"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245 (89.1)</w:t>
            </w:r>
          </w:p>
        </w:tc>
        <w:tc>
          <w:tcPr>
            <w:tcW w:w="2417" w:type="dxa"/>
            <w:shd w:val="clear" w:color="auto" w:fill="auto"/>
          </w:tcPr>
          <w:p w14:paraId="7C26BAD3"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123 (89.1)</w:t>
            </w:r>
          </w:p>
        </w:tc>
        <w:tc>
          <w:tcPr>
            <w:tcW w:w="2208" w:type="dxa"/>
            <w:shd w:val="clear" w:color="auto" w:fill="auto"/>
          </w:tcPr>
          <w:p w14:paraId="74DA22D7"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122 (89.1)</w:t>
            </w:r>
          </w:p>
        </w:tc>
      </w:tr>
      <w:tr w:rsidR="008A71F4" w:rsidRPr="00044DF7" w14:paraId="645F8865" w14:textId="77777777" w:rsidTr="008A71F4">
        <w:trPr>
          <w:trHeight w:val="288"/>
        </w:trPr>
        <w:tc>
          <w:tcPr>
            <w:tcW w:w="3994" w:type="dxa"/>
            <w:shd w:val="clear" w:color="auto" w:fill="auto"/>
          </w:tcPr>
          <w:p w14:paraId="582C3E58" w14:textId="77777777" w:rsidR="008A71F4" w:rsidRPr="00044DF7" w:rsidRDefault="008A71F4" w:rsidP="008A71F4">
            <w:pPr>
              <w:rPr>
                <w:rFonts w:asciiTheme="minorHAnsi" w:hAnsiTheme="minorHAnsi" w:cstheme="minorHAnsi"/>
                <w:bCs/>
                <w:sz w:val="22"/>
                <w:szCs w:val="22"/>
              </w:rPr>
            </w:pPr>
            <w:r>
              <w:rPr>
                <w:rFonts w:asciiTheme="minorHAnsi" w:hAnsiTheme="minorHAnsi" w:cstheme="minorHAnsi"/>
                <w:bCs/>
                <w:sz w:val="22"/>
                <w:szCs w:val="22"/>
              </w:rPr>
              <w:t>Lack of e</w:t>
            </w:r>
            <w:r w:rsidRPr="00044DF7">
              <w:rPr>
                <w:rFonts w:asciiTheme="minorHAnsi" w:hAnsiTheme="minorHAnsi" w:cstheme="minorHAnsi"/>
                <w:bCs/>
                <w:sz w:val="22"/>
                <w:szCs w:val="22"/>
              </w:rPr>
              <w:t>lectricity</w:t>
            </w:r>
          </w:p>
        </w:tc>
        <w:tc>
          <w:tcPr>
            <w:tcW w:w="2102" w:type="dxa"/>
            <w:shd w:val="clear" w:color="auto" w:fill="auto"/>
          </w:tcPr>
          <w:p w14:paraId="346091E8"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67 (24.4)</w:t>
            </w:r>
          </w:p>
        </w:tc>
        <w:tc>
          <w:tcPr>
            <w:tcW w:w="2417" w:type="dxa"/>
            <w:shd w:val="clear" w:color="auto" w:fill="auto"/>
          </w:tcPr>
          <w:p w14:paraId="77CA463F"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37 (26.8)</w:t>
            </w:r>
          </w:p>
        </w:tc>
        <w:tc>
          <w:tcPr>
            <w:tcW w:w="2208" w:type="dxa"/>
            <w:shd w:val="clear" w:color="auto" w:fill="auto"/>
          </w:tcPr>
          <w:p w14:paraId="25F5DE57"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30 (21.9)</w:t>
            </w:r>
          </w:p>
        </w:tc>
      </w:tr>
      <w:tr w:rsidR="008A71F4" w:rsidRPr="00044DF7" w14:paraId="5AA80298" w14:textId="77777777" w:rsidTr="008A71F4">
        <w:trPr>
          <w:cnfStyle w:val="000000100000" w:firstRow="0" w:lastRow="0" w:firstColumn="0" w:lastColumn="0" w:oddVBand="0" w:evenVBand="0" w:oddHBand="1" w:evenHBand="0" w:firstRowFirstColumn="0" w:firstRowLastColumn="0" w:lastRowFirstColumn="0" w:lastRowLastColumn="0"/>
          <w:trHeight w:val="288"/>
        </w:trPr>
        <w:tc>
          <w:tcPr>
            <w:tcW w:w="3994" w:type="dxa"/>
            <w:tcBorders>
              <w:bottom w:val="single" w:sz="4" w:space="0" w:color="auto"/>
            </w:tcBorders>
            <w:shd w:val="clear" w:color="auto" w:fill="auto"/>
          </w:tcPr>
          <w:p w14:paraId="40006DE6" w14:textId="77777777" w:rsidR="008A71F4" w:rsidRPr="00044DF7" w:rsidRDefault="008A71F4" w:rsidP="008A71F4">
            <w:pPr>
              <w:rPr>
                <w:rFonts w:asciiTheme="minorHAnsi" w:hAnsiTheme="minorHAnsi" w:cstheme="minorHAnsi"/>
                <w:bCs/>
                <w:sz w:val="22"/>
                <w:szCs w:val="22"/>
              </w:rPr>
            </w:pPr>
            <w:r>
              <w:rPr>
                <w:rFonts w:asciiTheme="minorHAnsi" w:hAnsiTheme="minorHAnsi" w:cstheme="minorHAnsi"/>
                <w:bCs/>
                <w:sz w:val="22"/>
                <w:szCs w:val="22"/>
              </w:rPr>
              <w:t>Lack of r</w:t>
            </w:r>
            <w:r w:rsidRPr="00044DF7">
              <w:rPr>
                <w:rFonts w:asciiTheme="minorHAnsi" w:hAnsiTheme="minorHAnsi" w:cstheme="minorHAnsi"/>
                <w:bCs/>
                <w:sz w:val="22"/>
                <w:szCs w:val="22"/>
              </w:rPr>
              <w:t>unning water</w:t>
            </w:r>
          </w:p>
        </w:tc>
        <w:tc>
          <w:tcPr>
            <w:tcW w:w="2102" w:type="dxa"/>
            <w:tcBorders>
              <w:bottom w:val="single" w:sz="4" w:space="0" w:color="auto"/>
            </w:tcBorders>
            <w:shd w:val="clear" w:color="auto" w:fill="auto"/>
          </w:tcPr>
          <w:p w14:paraId="6B84D6E9"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207 (75.3)</w:t>
            </w:r>
          </w:p>
        </w:tc>
        <w:tc>
          <w:tcPr>
            <w:tcW w:w="2417" w:type="dxa"/>
            <w:tcBorders>
              <w:bottom w:val="single" w:sz="4" w:space="0" w:color="auto"/>
            </w:tcBorders>
            <w:shd w:val="clear" w:color="auto" w:fill="auto"/>
          </w:tcPr>
          <w:p w14:paraId="623597FC"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103 (74.6)</w:t>
            </w:r>
          </w:p>
        </w:tc>
        <w:tc>
          <w:tcPr>
            <w:tcW w:w="2208" w:type="dxa"/>
            <w:tcBorders>
              <w:bottom w:val="single" w:sz="4" w:space="0" w:color="auto"/>
            </w:tcBorders>
            <w:shd w:val="clear" w:color="auto" w:fill="auto"/>
          </w:tcPr>
          <w:p w14:paraId="3D149BC1" w14:textId="77777777" w:rsidR="008A71F4" w:rsidRPr="00044DF7" w:rsidRDefault="008A71F4" w:rsidP="008A71F4">
            <w:pPr>
              <w:ind w:right="-108"/>
              <w:jc w:val="center"/>
              <w:rPr>
                <w:rFonts w:asciiTheme="minorHAnsi" w:hAnsiTheme="minorHAnsi" w:cstheme="minorHAnsi"/>
                <w:sz w:val="22"/>
                <w:szCs w:val="22"/>
              </w:rPr>
            </w:pPr>
            <w:r>
              <w:rPr>
                <w:rFonts w:asciiTheme="minorHAnsi" w:hAnsiTheme="minorHAnsi" w:cstheme="minorHAnsi"/>
                <w:sz w:val="22"/>
                <w:szCs w:val="22"/>
              </w:rPr>
              <w:t>104 (75.9)</w:t>
            </w:r>
          </w:p>
        </w:tc>
      </w:tr>
      <w:tr w:rsidR="008A71F4" w:rsidRPr="00044DF7" w14:paraId="225762C4" w14:textId="77777777" w:rsidTr="008A71F4">
        <w:trPr>
          <w:trHeight w:val="288"/>
        </w:trPr>
        <w:tc>
          <w:tcPr>
            <w:tcW w:w="10721" w:type="dxa"/>
            <w:gridSpan w:val="4"/>
            <w:tcBorders>
              <w:top w:val="single" w:sz="4" w:space="0" w:color="auto"/>
            </w:tcBorders>
            <w:shd w:val="clear" w:color="auto" w:fill="auto"/>
          </w:tcPr>
          <w:p w14:paraId="7A7865FE" w14:textId="77777777" w:rsidR="008A71F4" w:rsidRPr="005738AF" w:rsidRDefault="008A71F4" w:rsidP="008A71F4">
            <w:pPr>
              <w:rPr>
                <w:rFonts w:asciiTheme="minorHAnsi" w:hAnsiTheme="minorHAnsi" w:cstheme="minorHAnsi"/>
                <w:sz w:val="22"/>
                <w:szCs w:val="22"/>
              </w:rPr>
            </w:pPr>
            <w:r w:rsidRPr="005738AF">
              <w:rPr>
                <w:rFonts w:asciiTheme="minorHAnsi" w:hAnsiTheme="minorHAnsi" w:cstheme="minorHAnsi"/>
                <w:sz w:val="22"/>
                <w:szCs w:val="22"/>
              </w:rPr>
              <w:t xml:space="preserve">Abbreviations: INH isoniazid, IQR interquartile range, WAZ weight-for-age Z score, PMTCT prevention of maternal to child transmission, BCG </w:t>
            </w:r>
            <w:proofErr w:type="spellStart"/>
            <w:r w:rsidRPr="005738AF">
              <w:rPr>
                <w:rFonts w:asciiTheme="minorHAnsi" w:hAnsiTheme="minorHAnsi" w:cstheme="minorHAnsi"/>
                <w:sz w:val="22"/>
                <w:szCs w:val="22"/>
              </w:rPr>
              <w:t>Bacille</w:t>
            </w:r>
            <w:proofErr w:type="spellEnd"/>
            <w:r w:rsidRPr="005738AF">
              <w:rPr>
                <w:rFonts w:asciiTheme="minorHAnsi" w:hAnsiTheme="minorHAnsi" w:cstheme="minorHAnsi"/>
                <w:sz w:val="22"/>
                <w:szCs w:val="22"/>
              </w:rPr>
              <w:t xml:space="preserve"> Calmette-Guerin, ARV antiretrovirals, HIV human immunodeficiency virus, TB tuberculosis, IPT isoniazid preventive therapy</w:t>
            </w:r>
          </w:p>
          <w:p w14:paraId="77EDCD3D" w14:textId="77777777" w:rsidR="008A71F4" w:rsidRPr="005738AF" w:rsidRDefault="008A71F4" w:rsidP="008A71F4">
            <w:pPr>
              <w:ind w:right="-108"/>
              <w:rPr>
                <w:rFonts w:asciiTheme="minorHAnsi" w:hAnsiTheme="minorHAnsi" w:cstheme="minorHAnsi"/>
                <w:sz w:val="22"/>
                <w:szCs w:val="22"/>
              </w:rPr>
            </w:pPr>
          </w:p>
          <w:p w14:paraId="78E782AF" w14:textId="57F2ECAB" w:rsidR="008A71F4" w:rsidRPr="005738AF" w:rsidRDefault="001B6D43" w:rsidP="008A71F4">
            <w:pPr>
              <w:rPr>
                <w:rFonts w:asciiTheme="minorHAnsi" w:hAnsiTheme="minorHAnsi" w:cstheme="minorHAnsi"/>
                <w:sz w:val="22"/>
                <w:szCs w:val="22"/>
              </w:rPr>
            </w:pPr>
            <w:r w:rsidRPr="005738AF">
              <w:rPr>
                <w:rFonts w:ascii="Calibri" w:hAnsi="Calibri" w:cs="Calibri"/>
                <w:color w:val="000000"/>
                <w:kern w:val="24"/>
                <w:sz w:val="22"/>
                <w:szCs w:val="22"/>
              </w:rPr>
              <w:t>*</w:t>
            </w:r>
            <w:r w:rsidR="008A71F4" w:rsidRPr="005738AF">
              <w:rPr>
                <w:rFonts w:asciiTheme="minorHAnsi" w:hAnsiTheme="minorHAnsi" w:cstheme="minorHAnsi"/>
                <w:sz w:val="22"/>
                <w:szCs w:val="22"/>
              </w:rPr>
              <w:t xml:space="preserve"> N=247 (125 INH, 118 no INH). CD4 data collected from routine programmatic data, 28 missing due to changing guidelines regarding CD4 monitoring in Kenya.</w:t>
            </w:r>
          </w:p>
          <w:p w14:paraId="648D7892" w14:textId="4B06E7A0" w:rsidR="001B6D43" w:rsidRPr="001B6D43" w:rsidRDefault="001B6D43" w:rsidP="001B6D43">
            <w:pPr>
              <w:rPr>
                <w:rFonts w:asciiTheme="minorHAnsi" w:hAnsiTheme="minorHAnsi" w:cstheme="minorHAnsi"/>
              </w:rPr>
            </w:pPr>
            <w:r w:rsidRPr="005738AF">
              <w:rPr>
                <w:rFonts w:ascii="Calibri" w:hAnsi="Calibri" w:cs="Calibri"/>
                <w:color w:val="000000"/>
                <w:kern w:val="24"/>
                <w:sz w:val="22"/>
                <w:szCs w:val="22"/>
              </w:rPr>
              <w:t>†</w:t>
            </w:r>
            <w:r w:rsidR="008A71F4" w:rsidRPr="005738AF">
              <w:rPr>
                <w:rFonts w:asciiTheme="minorHAnsi" w:hAnsiTheme="minorHAnsi" w:cstheme="minorHAnsi"/>
                <w:sz w:val="22"/>
                <w:szCs w:val="22"/>
              </w:rPr>
              <w:t xml:space="preserve"> N=265 (131 INH, 134 no INH). HIV VL data collected from routine programmatic data, 10 missing. HIV viral load lower level of detection by routine Ministry of Health testing in Kenya is 20 copies/ml.</w:t>
            </w:r>
          </w:p>
        </w:tc>
      </w:tr>
    </w:tbl>
    <w:p w14:paraId="15B8229F" w14:textId="77777777" w:rsidR="00460F3D" w:rsidRPr="001A7DD1" w:rsidRDefault="00460F3D" w:rsidP="00460F3D">
      <w:pPr>
        <w:spacing w:after="0" w:line="240" w:lineRule="auto"/>
        <w:jc w:val="both"/>
        <w:rPr>
          <w:rFonts w:ascii="Arial" w:eastAsia="Times New Roman" w:hAnsi="Arial" w:cs="Times New Roman"/>
          <w:b/>
          <w:iCs/>
          <w:szCs w:val="24"/>
        </w:rPr>
      </w:pPr>
    </w:p>
    <w:p w14:paraId="5414E2F6" w14:textId="77777777" w:rsidR="00460F3D" w:rsidRDefault="00460F3D" w:rsidP="00460F3D">
      <w:pPr>
        <w:spacing w:after="0" w:line="240" w:lineRule="auto"/>
        <w:rPr>
          <w:rFonts w:eastAsia="Times New Roman" w:cstheme="minorHAnsi"/>
          <w:sz w:val="20"/>
          <w:szCs w:val="20"/>
          <w:vertAlign w:val="superscript"/>
        </w:rPr>
      </w:pPr>
    </w:p>
    <w:p w14:paraId="4053CFDC" w14:textId="77777777" w:rsidR="00460F3D" w:rsidRPr="00B25105" w:rsidRDefault="00460F3D" w:rsidP="00460F3D">
      <w:pPr>
        <w:rPr>
          <w:sz w:val="20"/>
          <w:szCs w:val="20"/>
        </w:rPr>
        <w:sectPr w:rsidR="00460F3D" w:rsidRPr="00B25105" w:rsidSect="00792A3B">
          <w:pgSz w:w="12240" w:h="15840"/>
          <w:pgMar w:top="1440" w:right="1440" w:bottom="1440" w:left="1440" w:header="720" w:footer="720" w:gutter="0"/>
          <w:pgNumType w:start="0"/>
          <w:cols w:space="720"/>
          <w:titlePg/>
          <w:docGrid w:linePitch="360"/>
        </w:sectPr>
      </w:pPr>
      <w:r w:rsidRPr="00CE2793">
        <w:rPr>
          <w:sz w:val="20"/>
          <w:szCs w:val="20"/>
        </w:rPr>
        <w:t>.</w:t>
      </w:r>
    </w:p>
    <w:tbl>
      <w:tblPr>
        <w:tblpPr w:leftFromText="180" w:rightFromText="180" w:vertAnchor="page" w:horzAnchor="margin" w:tblpXSpec="center" w:tblpY="286"/>
        <w:tblW w:w="11130" w:type="dxa"/>
        <w:tblCellMar>
          <w:left w:w="0" w:type="dxa"/>
          <w:right w:w="0" w:type="dxa"/>
        </w:tblCellMar>
        <w:tblLook w:val="0420" w:firstRow="1" w:lastRow="0" w:firstColumn="0" w:lastColumn="0" w:noHBand="0" w:noVBand="1"/>
      </w:tblPr>
      <w:tblGrid>
        <w:gridCol w:w="3420"/>
        <w:gridCol w:w="990"/>
        <w:gridCol w:w="1800"/>
        <w:gridCol w:w="1800"/>
        <w:gridCol w:w="1800"/>
        <w:gridCol w:w="1320"/>
      </w:tblGrid>
      <w:tr w:rsidR="00DD4CD1" w:rsidRPr="002271AD" w14:paraId="4F982A15" w14:textId="77777777" w:rsidTr="00DD4CD1">
        <w:trPr>
          <w:trHeight w:val="275"/>
        </w:trPr>
        <w:tc>
          <w:tcPr>
            <w:tcW w:w="11130"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94CBA69" w14:textId="77777777" w:rsidR="00DD4CD1" w:rsidRPr="002271AD" w:rsidRDefault="00DD4CD1" w:rsidP="00DD4CD1">
            <w:pPr>
              <w:spacing w:after="0" w:line="240" w:lineRule="auto"/>
              <w:ind w:left="-15" w:right="-108"/>
              <w:rPr>
                <w:rFonts w:ascii="Arial" w:eastAsia="Times New Roman" w:hAnsi="Arial" w:cs="Arial"/>
              </w:rPr>
            </w:pPr>
            <w:r w:rsidRPr="00A32125">
              <w:rPr>
                <w:rFonts w:eastAsia="Times New Roman" w:cstheme="minorHAnsi"/>
                <w:b/>
              </w:rPr>
              <w:lastRenderedPageBreak/>
              <w:t>Supplemental Table 2</w:t>
            </w:r>
            <w:r>
              <w:rPr>
                <w:rFonts w:eastAsia="Times New Roman" w:cstheme="minorHAnsi"/>
                <w:b/>
              </w:rPr>
              <w:t>a</w:t>
            </w:r>
            <w:r w:rsidRPr="002271AD">
              <w:rPr>
                <w:rFonts w:eastAsia="Times New Roman" w:cstheme="minorHAnsi"/>
                <w:b/>
              </w:rPr>
              <w:t>. Mtb infection incidence</w:t>
            </w:r>
            <w:r>
              <w:rPr>
                <w:rFonts w:eastAsia="Times New Roman" w:cstheme="minorHAnsi"/>
                <w:b/>
              </w:rPr>
              <w:t xml:space="preserve"> rates and hazard ratios</w:t>
            </w:r>
            <w:r w:rsidRPr="002271AD">
              <w:rPr>
                <w:rFonts w:eastAsia="Times New Roman" w:cstheme="minorHAnsi"/>
                <w:b/>
              </w:rPr>
              <w:t xml:space="preserve"> </w:t>
            </w:r>
            <w:r>
              <w:rPr>
                <w:rFonts w:eastAsia="Times New Roman" w:cstheme="minorHAnsi"/>
                <w:b/>
              </w:rPr>
              <w:t>for</w:t>
            </w:r>
            <w:r w:rsidRPr="002271AD">
              <w:rPr>
                <w:rFonts w:eastAsia="Times New Roman" w:cstheme="minorHAnsi"/>
                <w:b/>
              </w:rPr>
              <w:t xml:space="preserve"> HIV-exposed uninfected children in Kenya</w:t>
            </w:r>
            <w:r>
              <w:rPr>
                <w:rFonts w:eastAsia="Times New Roman" w:cstheme="minorHAnsi"/>
                <w:b/>
              </w:rPr>
              <w:t xml:space="preserve"> between trial arms.</w:t>
            </w:r>
          </w:p>
        </w:tc>
      </w:tr>
      <w:tr w:rsidR="00DD4CD1" w:rsidRPr="002271AD" w14:paraId="2ABAE5C4" w14:textId="77777777" w:rsidTr="00DD4CD1">
        <w:trPr>
          <w:trHeight w:val="275"/>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B933C9A" w14:textId="77777777" w:rsidR="00DD4CD1" w:rsidRPr="002271AD" w:rsidRDefault="00DD4CD1" w:rsidP="00DD4CD1">
            <w:pPr>
              <w:spacing w:after="0" w:line="256" w:lineRule="auto"/>
              <w:rPr>
                <w:rFonts w:ascii="Arial" w:eastAsia="Times New Roman" w:hAnsi="Arial" w:cs="Arial"/>
              </w:rPr>
            </w:pPr>
            <w:r w:rsidRPr="002271AD">
              <w:rPr>
                <w:rFonts w:ascii="Calibri" w:eastAsia="Times New Roman" w:hAnsi="Calibri" w:cs="Calibri"/>
                <w:b/>
                <w:bCs/>
                <w:color w:val="000000"/>
                <w:kern w:val="24"/>
              </w:rPr>
              <w:t>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7A8892AB"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 </w:t>
            </w:r>
          </w:p>
        </w:tc>
        <w:tc>
          <w:tcPr>
            <w:tcW w:w="6720" w:type="dxa"/>
            <w:gridSpan w:val="4"/>
            <w:tcBorders>
              <w:top w:val="single" w:sz="8" w:space="0" w:color="000000"/>
              <w:left w:val="nil"/>
              <w:bottom w:val="nil"/>
              <w:right w:val="nil"/>
            </w:tcBorders>
            <w:shd w:val="clear" w:color="auto" w:fill="E7E7E7"/>
            <w:tcMar>
              <w:top w:w="15" w:type="dxa"/>
              <w:left w:w="108" w:type="dxa"/>
              <w:bottom w:w="0" w:type="dxa"/>
              <w:right w:w="108" w:type="dxa"/>
            </w:tcMar>
            <w:hideMark/>
          </w:tcPr>
          <w:p w14:paraId="646FA933"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Mtb infection</w:t>
            </w:r>
            <w:r>
              <w:rPr>
                <w:rFonts w:ascii="Calibri" w:eastAsia="Times New Roman" w:hAnsi="Calibri" w:cs="Calibri"/>
                <w:b/>
                <w:bCs/>
                <w:color w:val="000000"/>
                <w:kern w:val="24"/>
              </w:rPr>
              <w:t xml:space="preserve"> risk by trial arm</w:t>
            </w:r>
          </w:p>
        </w:tc>
      </w:tr>
      <w:tr w:rsidR="00DD4CD1" w:rsidRPr="002271AD" w14:paraId="3DFB5932" w14:textId="77777777" w:rsidTr="00DD4CD1">
        <w:trPr>
          <w:trHeight w:val="275"/>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F0D5AAE"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b/>
                <w:bCs/>
                <w:color w:val="000000"/>
                <w:kern w:val="24"/>
              </w:rPr>
              <w:t>Study periods</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E5CB42F"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N</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57922EC"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n (%)</w:t>
            </w:r>
            <w:r>
              <w:rPr>
                <w:rFonts w:ascii="Calibri" w:eastAsia="Times New Roman" w:hAnsi="Calibri" w:cs="Calibr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33DAC3F"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 xml:space="preserve">Rate (per 100 PY) </w:t>
            </w:r>
          </w:p>
          <w:p w14:paraId="2005D809"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w:t>
            </w:r>
            <w:r>
              <w:rPr>
                <w:rFonts w:ascii="Calibri" w:eastAsia="Times New Roman" w:hAnsi="Calibri" w:cs="Calibri"/>
                <w:b/>
                <w:bCs/>
                <w:color w:val="000000"/>
                <w:kern w:val="24"/>
              </w:rPr>
              <w:t>95%CI</w:t>
            </w:r>
            <w:r w:rsidRPr="002271AD">
              <w:rPr>
                <w:rFonts w:ascii="Calibri" w:eastAsia="Times New Roman" w:hAnsi="Calibri" w:cs="Calibr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B3DA185"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HR</w:t>
            </w:r>
            <w:r w:rsidRPr="002271AD">
              <w:rPr>
                <w:rFonts w:ascii="Calibri" w:eastAsia="Times New Roman" w:hAnsi="Calibri" w:cs="Calibri"/>
                <w:color w:val="000000"/>
                <w:kern w:val="24"/>
              </w:rPr>
              <w:t>†</w:t>
            </w:r>
          </w:p>
          <w:p w14:paraId="266A3366"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w:t>
            </w:r>
            <w:r>
              <w:rPr>
                <w:rFonts w:ascii="Calibri" w:eastAsia="Times New Roman" w:hAnsi="Calibri" w:cs="Calibri"/>
                <w:b/>
                <w:bCs/>
                <w:color w:val="000000"/>
                <w:kern w:val="24"/>
              </w:rPr>
              <w:t>95%CI</w:t>
            </w:r>
            <w:r w:rsidRPr="002271AD">
              <w:rPr>
                <w:rFonts w:ascii="Calibri" w:eastAsia="Times New Roman" w:hAnsi="Calibri" w:cs="Calibri"/>
                <w:b/>
                <w:bCs/>
                <w:color w:val="000000"/>
                <w:kern w:val="24"/>
              </w:rPr>
              <w:t>)</w:t>
            </w:r>
          </w:p>
        </w:tc>
        <w:tc>
          <w:tcPr>
            <w:tcW w:w="13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3429FDA"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p</w:t>
            </w:r>
          </w:p>
        </w:tc>
      </w:tr>
      <w:tr w:rsidR="00DD4CD1" w:rsidRPr="002271AD" w14:paraId="228F3B46" w14:textId="77777777" w:rsidTr="00DD4CD1">
        <w:trPr>
          <w:trHeight w:val="249"/>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6E999553" w14:textId="77777777" w:rsidR="00DD4CD1" w:rsidRPr="002271AD" w:rsidRDefault="00DD4CD1" w:rsidP="00DD4CD1">
            <w:pPr>
              <w:spacing w:after="0" w:line="256" w:lineRule="auto"/>
              <w:rPr>
                <w:rFonts w:ascii="Arial" w:eastAsia="Times New Roman" w:hAnsi="Arial" w:cs="Arial"/>
              </w:rPr>
            </w:pPr>
            <w:proofErr w:type="spellStart"/>
            <w:r w:rsidRPr="002271AD">
              <w:rPr>
                <w:rFonts w:ascii="Calibri" w:eastAsia="Times New Roman" w:hAnsi="Calibri" w:cs="Calibri"/>
                <w:b/>
                <w:bCs/>
                <w:color w:val="000000"/>
                <w:kern w:val="24"/>
              </w:rPr>
              <w:t>iTIPS</w:t>
            </w:r>
            <w:proofErr w:type="spellEnd"/>
            <w:r w:rsidRPr="002271AD">
              <w:rPr>
                <w:rFonts w:ascii="Calibri" w:eastAsia="Times New Roman" w:hAnsi="Calibri" w:cs="Calibri"/>
                <w:b/>
                <w:bCs/>
                <w:color w:val="000000"/>
                <w:kern w:val="24"/>
              </w:rPr>
              <w:t xml:space="preserve"> trial (12</w:t>
            </w:r>
            <w:r>
              <w:rPr>
                <w:rFonts w:ascii="Calibri" w:eastAsia="Times New Roman" w:hAnsi="Calibri" w:cs="Calibri"/>
                <w:b/>
                <w:bCs/>
                <w:color w:val="000000"/>
                <w:kern w:val="24"/>
              </w:rPr>
              <w:t>-</w:t>
            </w:r>
            <w:r w:rsidRPr="002271AD">
              <w:rPr>
                <w:rFonts w:ascii="Calibri" w:eastAsia="Times New Roman" w:hAnsi="Calibri" w:cs="Calibri"/>
                <w:b/>
                <w:bCs/>
                <w:color w:val="000000"/>
                <w:kern w:val="24"/>
              </w:rPr>
              <w:t>month incidence)</w:t>
            </w:r>
            <w:r w:rsidRPr="0028353C">
              <w:rPr>
                <w:rFonts w:ascii="Calibri" w:eastAsia="Times New Roman" w:hAnsi="Calibri" w:cs="Calibri"/>
                <w:color w:val="000000"/>
                <w:kern w:val="24"/>
              </w:rPr>
              <w:t>‡</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50279E8"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265</w:t>
            </w: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B0B6A5D"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28 (10.6)</w:t>
            </w: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FFC244A" w14:textId="77777777" w:rsidR="00DD4CD1" w:rsidRPr="002271AD" w:rsidRDefault="00DD4CD1" w:rsidP="00DD4CD1">
            <w:pPr>
              <w:spacing w:after="0" w:line="256" w:lineRule="auto"/>
              <w:jc w:val="center"/>
              <w:rPr>
                <w:rFonts w:ascii="Arial" w:eastAsia="Times New Roman" w:hAnsi="Arial" w:cs="Arial"/>
              </w:rPr>
            </w:pPr>
            <w:bookmarkStart w:id="1" w:name="OLE_LINK8"/>
            <w:r>
              <w:rPr>
                <w:rFonts w:ascii="Calibri" w:eastAsia="Times New Roman" w:hAnsi="Calibri" w:cs="Calibri"/>
                <w:color w:val="000000"/>
                <w:kern w:val="24"/>
              </w:rPr>
              <w:t>11.1 (7.7-16.1)</w:t>
            </w:r>
            <w:bookmarkEnd w:id="1"/>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2708EEB2"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c>
          <w:tcPr>
            <w:tcW w:w="13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CB9E4E7"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r>
      <w:tr w:rsidR="00DD4CD1" w:rsidRPr="002271AD" w14:paraId="603A7E9B" w14:textId="77777777" w:rsidTr="00DD4CD1">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6BE1BF99" w14:textId="77777777" w:rsidR="00DD4CD1" w:rsidRPr="002271AD" w:rsidRDefault="00DD4CD1" w:rsidP="00DD4CD1">
            <w:pPr>
              <w:spacing w:after="0" w:line="256" w:lineRule="auto"/>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4E80423F"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133</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297A59DB"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18 (13.5)</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55D600C5" w14:textId="77777777" w:rsidR="00DD4CD1" w:rsidRPr="002271AD" w:rsidRDefault="00DD4CD1" w:rsidP="00DD4CD1">
            <w:pPr>
              <w:spacing w:after="0" w:line="256" w:lineRule="auto"/>
              <w:jc w:val="center"/>
              <w:rPr>
                <w:rFonts w:ascii="Arial" w:eastAsia="Times New Roman" w:hAnsi="Arial" w:cs="Arial"/>
              </w:rPr>
            </w:pPr>
            <w:bookmarkStart w:id="2" w:name="OLE_LINK9"/>
            <w:r>
              <w:rPr>
                <w:rFonts w:ascii="Calibri" w:eastAsia="Times New Roman" w:hAnsi="Calibri" w:cs="Calibri"/>
                <w:color w:val="000000"/>
                <w:kern w:val="24"/>
              </w:rPr>
              <w:t>14.5 (9.1-23.0)</w:t>
            </w:r>
            <w:bookmarkEnd w:id="2"/>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0DE87A15"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color w:val="000000"/>
                <w:kern w:val="24"/>
              </w:rPr>
              <w:t>ref</w:t>
            </w:r>
          </w:p>
        </w:tc>
        <w:tc>
          <w:tcPr>
            <w:tcW w:w="1320" w:type="dxa"/>
            <w:tcBorders>
              <w:top w:val="nil"/>
              <w:left w:val="nil"/>
              <w:bottom w:val="nil"/>
              <w:right w:val="nil"/>
            </w:tcBorders>
            <w:shd w:val="clear" w:color="auto" w:fill="auto"/>
            <w:tcMar>
              <w:top w:w="15" w:type="dxa"/>
              <w:left w:w="108" w:type="dxa"/>
              <w:bottom w:w="0" w:type="dxa"/>
              <w:right w:w="108" w:type="dxa"/>
            </w:tcMar>
            <w:hideMark/>
          </w:tcPr>
          <w:p w14:paraId="2AA03C6A"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w:t>
            </w:r>
          </w:p>
        </w:tc>
      </w:tr>
      <w:tr w:rsidR="00DD4CD1" w:rsidRPr="002271AD" w14:paraId="1E5B03C8" w14:textId="77777777" w:rsidTr="00DD4CD1">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3F17E0D1" w14:textId="77777777" w:rsidR="00DD4CD1" w:rsidRPr="002271AD" w:rsidRDefault="00DD4CD1" w:rsidP="00DD4CD1">
            <w:pPr>
              <w:spacing w:after="0" w:line="256" w:lineRule="auto"/>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121889F8"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132</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5271B2FA"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10 (7.6)</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6EEC1063" w14:textId="77777777" w:rsidR="00DD4CD1" w:rsidRPr="002271AD" w:rsidRDefault="00DD4CD1" w:rsidP="00DD4CD1">
            <w:pPr>
              <w:spacing w:after="0" w:line="256" w:lineRule="auto"/>
              <w:jc w:val="center"/>
              <w:rPr>
                <w:rFonts w:ascii="Arial" w:eastAsia="Times New Roman" w:hAnsi="Arial" w:cs="Arial"/>
              </w:rPr>
            </w:pPr>
            <w:bookmarkStart w:id="3" w:name="OLE_LINK12"/>
            <w:r>
              <w:rPr>
                <w:rFonts w:ascii="Calibri" w:eastAsia="Times New Roman" w:hAnsi="Calibri" w:cs="Calibri"/>
                <w:color w:val="000000"/>
                <w:kern w:val="24"/>
              </w:rPr>
              <w:t>7.9 (4.2-14.6)</w:t>
            </w:r>
            <w:bookmarkEnd w:id="3"/>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713D918F"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color w:val="000000"/>
                <w:kern w:val="24"/>
              </w:rPr>
              <w:t>0.55 (0.25-1.20)</w:t>
            </w:r>
          </w:p>
        </w:tc>
        <w:tc>
          <w:tcPr>
            <w:tcW w:w="1320" w:type="dxa"/>
            <w:tcBorders>
              <w:top w:val="nil"/>
              <w:left w:val="nil"/>
              <w:bottom w:val="nil"/>
              <w:right w:val="nil"/>
            </w:tcBorders>
            <w:shd w:val="clear" w:color="auto" w:fill="auto"/>
            <w:tcMar>
              <w:top w:w="15" w:type="dxa"/>
              <w:left w:w="108" w:type="dxa"/>
              <w:bottom w:w="0" w:type="dxa"/>
              <w:right w:w="108" w:type="dxa"/>
            </w:tcMar>
            <w:hideMark/>
          </w:tcPr>
          <w:p w14:paraId="620614DB"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color w:val="000000"/>
                <w:kern w:val="24"/>
              </w:rPr>
              <w:t>0.132</w:t>
            </w:r>
          </w:p>
        </w:tc>
      </w:tr>
      <w:tr w:rsidR="00DD4CD1" w:rsidRPr="002271AD" w14:paraId="36638C95" w14:textId="77777777" w:rsidTr="00DD4CD1">
        <w:trPr>
          <w:trHeight w:val="249"/>
        </w:trPr>
        <w:tc>
          <w:tcPr>
            <w:tcW w:w="3420" w:type="dxa"/>
            <w:tcBorders>
              <w:top w:val="nil"/>
              <w:left w:val="nil"/>
              <w:bottom w:val="nil"/>
              <w:right w:val="nil"/>
            </w:tcBorders>
            <w:shd w:val="clear" w:color="auto" w:fill="D9D9D9"/>
            <w:tcMar>
              <w:top w:w="15" w:type="dxa"/>
              <w:left w:w="99" w:type="dxa"/>
              <w:bottom w:w="0" w:type="dxa"/>
              <w:right w:w="99" w:type="dxa"/>
            </w:tcMar>
            <w:hideMark/>
          </w:tcPr>
          <w:p w14:paraId="24ACCA8D" w14:textId="77777777" w:rsidR="00DD4CD1" w:rsidRPr="002271AD" w:rsidRDefault="00DD4CD1" w:rsidP="00DD4CD1">
            <w:pPr>
              <w:spacing w:after="0" w:line="256" w:lineRule="auto"/>
              <w:ind w:left="72" w:hanging="115"/>
              <w:rPr>
                <w:rFonts w:ascii="Arial" w:eastAsia="Times New Roman" w:hAnsi="Arial" w:cs="Arial"/>
              </w:rPr>
            </w:pPr>
            <w:r w:rsidRPr="002271AD">
              <w:rPr>
                <w:rFonts w:ascii="Calibri" w:eastAsia="Times New Roman" w:hAnsi="Calibri" w:cs="Calibri"/>
                <w:b/>
                <w:bCs/>
                <w:color w:val="000000"/>
                <w:kern w:val="24"/>
              </w:rPr>
              <w:t xml:space="preserve">Post-trial observational follow-up </w:t>
            </w:r>
          </w:p>
          <w:p w14:paraId="13E35439" w14:textId="77777777" w:rsidR="00DD4CD1" w:rsidRPr="002271AD" w:rsidRDefault="00DD4CD1" w:rsidP="00DD4CD1">
            <w:pPr>
              <w:spacing w:after="0" w:line="256" w:lineRule="auto"/>
              <w:ind w:left="72" w:hanging="115"/>
              <w:rPr>
                <w:rFonts w:ascii="Arial" w:eastAsia="Times New Roman" w:hAnsi="Arial" w:cs="Arial"/>
              </w:rPr>
            </w:pPr>
            <w:r w:rsidRPr="002271AD">
              <w:rPr>
                <w:rFonts w:ascii="Calibri" w:eastAsia="Times New Roman" w:hAnsi="Calibri" w:cs="Calibri"/>
                <w:b/>
                <w:bCs/>
                <w:color w:val="000000"/>
                <w:kern w:val="24"/>
              </w:rPr>
              <w:t>(12-24 month incidence)</w:t>
            </w:r>
            <w:r w:rsidRPr="00A44E4D">
              <w:rPr>
                <w:rFonts w:ascii="Arial" w:eastAsia="Times New Roman" w:hAnsi="Arial" w:cs="Arial"/>
                <w:color w:val="000000" w:themeColor="text1"/>
                <w:sz w:val="20"/>
                <w:szCs w:val="20"/>
              </w:rPr>
              <w:t>§</w:t>
            </w:r>
          </w:p>
        </w:tc>
        <w:tc>
          <w:tcPr>
            <w:tcW w:w="990" w:type="dxa"/>
            <w:tcBorders>
              <w:top w:val="nil"/>
              <w:left w:val="nil"/>
              <w:bottom w:val="nil"/>
              <w:right w:val="nil"/>
            </w:tcBorders>
            <w:shd w:val="clear" w:color="auto" w:fill="D9D9D9"/>
            <w:tcMar>
              <w:top w:w="15" w:type="dxa"/>
              <w:left w:w="99" w:type="dxa"/>
              <w:bottom w:w="0" w:type="dxa"/>
              <w:right w:w="99" w:type="dxa"/>
            </w:tcMar>
            <w:vAlign w:val="center"/>
            <w:hideMark/>
          </w:tcPr>
          <w:p w14:paraId="1322CFBF"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190</w:t>
            </w:r>
          </w:p>
        </w:tc>
        <w:tc>
          <w:tcPr>
            <w:tcW w:w="1800" w:type="dxa"/>
            <w:tcBorders>
              <w:top w:val="nil"/>
              <w:left w:val="nil"/>
              <w:bottom w:val="nil"/>
              <w:right w:val="nil"/>
            </w:tcBorders>
            <w:shd w:val="clear" w:color="auto" w:fill="D9D9D9"/>
            <w:tcMar>
              <w:top w:w="15" w:type="dxa"/>
              <w:left w:w="99" w:type="dxa"/>
              <w:bottom w:w="0" w:type="dxa"/>
              <w:right w:w="99" w:type="dxa"/>
            </w:tcMar>
            <w:vAlign w:val="center"/>
            <w:hideMark/>
          </w:tcPr>
          <w:p w14:paraId="39889F57" w14:textId="77777777" w:rsidR="00DD4CD1" w:rsidRPr="002271AD" w:rsidRDefault="00DD4CD1" w:rsidP="00DD4CD1">
            <w:pPr>
              <w:spacing w:after="0" w:line="256" w:lineRule="auto"/>
              <w:ind w:left="72" w:hanging="115"/>
              <w:jc w:val="center"/>
              <w:rPr>
                <w:rFonts w:ascii="Arial" w:eastAsia="Times New Roman" w:hAnsi="Arial" w:cs="Arial"/>
              </w:rPr>
            </w:pPr>
            <w:r w:rsidRPr="002271AD">
              <w:rPr>
                <w:rFonts w:ascii="Calibri" w:eastAsia="Times New Roman" w:hAnsi="Calibri" w:cs="Calibri"/>
                <w:color w:val="000000"/>
                <w:kern w:val="24"/>
              </w:rPr>
              <w:t>1</w:t>
            </w:r>
            <w:r>
              <w:rPr>
                <w:rFonts w:ascii="Calibri" w:eastAsia="Times New Roman" w:hAnsi="Calibri" w:cs="Calibri"/>
                <w:color w:val="000000"/>
                <w:kern w:val="24"/>
              </w:rPr>
              <w:t>0</w:t>
            </w:r>
            <w:r w:rsidRPr="002271AD">
              <w:rPr>
                <w:rFonts w:ascii="Calibri" w:eastAsia="Times New Roman" w:hAnsi="Calibri" w:cs="Calibri"/>
                <w:color w:val="000000"/>
                <w:kern w:val="24"/>
              </w:rPr>
              <w:t xml:space="preserve"> (5.</w:t>
            </w:r>
            <w:r>
              <w:rPr>
                <w:rFonts w:ascii="Calibri" w:eastAsia="Times New Roman" w:hAnsi="Calibri" w:cs="Calibri"/>
                <w:color w:val="000000"/>
                <w:kern w:val="24"/>
              </w:rPr>
              <w:t>3</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D9D9D9"/>
            <w:tcMar>
              <w:top w:w="15" w:type="dxa"/>
              <w:left w:w="99" w:type="dxa"/>
              <w:bottom w:w="0" w:type="dxa"/>
              <w:right w:w="99" w:type="dxa"/>
            </w:tcMar>
            <w:vAlign w:val="center"/>
            <w:hideMark/>
          </w:tcPr>
          <w:p w14:paraId="495594FC"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6.0</w:t>
            </w:r>
            <w:r w:rsidRPr="002271AD">
              <w:rPr>
                <w:rFonts w:ascii="Calibri" w:eastAsia="Times New Roman" w:hAnsi="Calibri" w:cs="Calibri"/>
                <w:color w:val="000000"/>
                <w:kern w:val="24"/>
              </w:rPr>
              <w:t xml:space="preserve"> (3.2-</w:t>
            </w:r>
            <w:r>
              <w:rPr>
                <w:rFonts w:ascii="Calibri" w:eastAsia="Times New Roman" w:hAnsi="Calibri" w:cs="Calibri"/>
                <w:color w:val="000000"/>
                <w:kern w:val="24"/>
              </w:rPr>
              <w:t>11.1</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73417337" w14:textId="77777777" w:rsidR="00DD4CD1" w:rsidRPr="002271AD" w:rsidRDefault="00DD4CD1" w:rsidP="00DD4CD1">
            <w:pPr>
              <w:spacing w:after="0" w:line="256" w:lineRule="auto"/>
              <w:ind w:left="72" w:hanging="115"/>
              <w:jc w:val="center"/>
              <w:rPr>
                <w:rFonts w:ascii="Arial" w:eastAsia="Times New Roman" w:hAnsi="Arial" w:cs="Arial"/>
              </w:rPr>
            </w:pPr>
          </w:p>
        </w:tc>
        <w:tc>
          <w:tcPr>
            <w:tcW w:w="1320" w:type="dxa"/>
            <w:tcBorders>
              <w:top w:val="nil"/>
              <w:left w:val="nil"/>
              <w:bottom w:val="nil"/>
              <w:right w:val="nil"/>
            </w:tcBorders>
            <w:shd w:val="clear" w:color="auto" w:fill="D9D9D9"/>
            <w:tcMar>
              <w:top w:w="15" w:type="dxa"/>
              <w:left w:w="99" w:type="dxa"/>
              <w:bottom w:w="0" w:type="dxa"/>
              <w:right w:w="99" w:type="dxa"/>
            </w:tcMar>
            <w:vAlign w:val="center"/>
          </w:tcPr>
          <w:p w14:paraId="30EE05DC" w14:textId="77777777" w:rsidR="00DD4CD1" w:rsidRPr="002271AD" w:rsidRDefault="00DD4CD1" w:rsidP="00DD4CD1">
            <w:pPr>
              <w:spacing w:after="0" w:line="256" w:lineRule="auto"/>
              <w:ind w:left="72" w:hanging="115"/>
              <w:jc w:val="center"/>
              <w:rPr>
                <w:rFonts w:ascii="Arial" w:eastAsia="Times New Roman" w:hAnsi="Arial" w:cs="Arial"/>
              </w:rPr>
            </w:pPr>
          </w:p>
        </w:tc>
      </w:tr>
      <w:tr w:rsidR="00DD4CD1" w:rsidRPr="002271AD" w14:paraId="61BC82E7" w14:textId="77777777" w:rsidTr="00DD4CD1">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24150ACB" w14:textId="77777777" w:rsidR="00DD4CD1" w:rsidRPr="002271AD" w:rsidRDefault="00DD4CD1" w:rsidP="00DD4CD1">
            <w:pPr>
              <w:spacing w:after="0" w:line="256" w:lineRule="auto"/>
              <w:ind w:left="72" w:hanging="115"/>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FFFFFF"/>
            <w:tcMar>
              <w:top w:w="15" w:type="dxa"/>
              <w:left w:w="99" w:type="dxa"/>
              <w:bottom w:w="0" w:type="dxa"/>
              <w:right w:w="99" w:type="dxa"/>
            </w:tcMar>
            <w:hideMark/>
          </w:tcPr>
          <w:p w14:paraId="564BDF58"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96</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37C40564"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3</w:t>
            </w:r>
            <w:r w:rsidRPr="002271AD">
              <w:rPr>
                <w:rFonts w:ascii="Calibri" w:eastAsia="Times New Roman" w:hAnsi="Calibri" w:cs="Calibri"/>
                <w:color w:val="000000"/>
                <w:kern w:val="24"/>
              </w:rPr>
              <w:t xml:space="preserve"> (</w:t>
            </w:r>
            <w:r>
              <w:rPr>
                <w:rFonts w:ascii="Calibri" w:eastAsia="Times New Roman" w:hAnsi="Calibri" w:cs="Calibri"/>
                <w:color w:val="000000"/>
                <w:kern w:val="24"/>
              </w:rPr>
              <w:t>3.1</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760F9FAC"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3.5</w:t>
            </w:r>
            <w:r w:rsidRPr="002271AD">
              <w:rPr>
                <w:rFonts w:ascii="Calibri" w:eastAsia="Times New Roman" w:hAnsi="Calibri" w:cs="Calibri"/>
                <w:color w:val="000000"/>
                <w:kern w:val="24"/>
              </w:rPr>
              <w:t xml:space="preserve"> (1.</w:t>
            </w:r>
            <w:r>
              <w:rPr>
                <w:rFonts w:ascii="Calibri" w:eastAsia="Times New Roman" w:hAnsi="Calibri" w:cs="Calibri"/>
                <w:color w:val="000000"/>
                <w:kern w:val="24"/>
              </w:rPr>
              <w:t>1</w:t>
            </w:r>
            <w:r w:rsidRPr="002271AD">
              <w:rPr>
                <w:rFonts w:ascii="Calibri" w:eastAsia="Times New Roman" w:hAnsi="Calibri" w:cs="Calibri"/>
                <w:color w:val="000000"/>
                <w:kern w:val="24"/>
              </w:rPr>
              <w:t>-1</w:t>
            </w:r>
            <w:r>
              <w:rPr>
                <w:rFonts w:ascii="Calibri" w:eastAsia="Times New Roman" w:hAnsi="Calibri" w:cs="Calibri"/>
                <w:color w:val="000000"/>
                <w:kern w:val="24"/>
              </w:rPr>
              <w:t>0.8</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506D7B3A" w14:textId="77777777" w:rsidR="00DD4CD1" w:rsidRPr="002271AD" w:rsidRDefault="00DD4CD1" w:rsidP="00DD4CD1">
            <w:pPr>
              <w:spacing w:after="0" w:line="256" w:lineRule="auto"/>
              <w:ind w:left="72" w:hanging="115"/>
              <w:jc w:val="center"/>
              <w:rPr>
                <w:rFonts w:ascii="Arial" w:eastAsia="Times New Roman" w:hAnsi="Arial" w:cs="Arial"/>
              </w:rPr>
            </w:pPr>
            <w:r w:rsidRPr="002271AD">
              <w:rPr>
                <w:rFonts w:ascii="Calibri" w:eastAsia="Times New Roman" w:hAnsi="Calibri" w:cs="Calibri"/>
                <w:color w:val="000000"/>
                <w:kern w:val="24"/>
              </w:rPr>
              <w:t> </w:t>
            </w:r>
            <w:r>
              <w:rPr>
                <w:rFonts w:ascii="Calibri" w:eastAsia="Times New Roman" w:hAnsi="Calibri" w:cs="Calibri"/>
                <w:color w:val="000000"/>
                <w:kern w:val="24"/>
              </w:rPr>
              <w:t xml:space="preserve">ref </w:t>
            </w:r>
          </w:p>
        </w:tc>
        <w:tc>
          <w:tcPr>
            <w:tcW w:w="1320" w:type="dxa"/>
            <w:tcBorders>
              <w:top w:val="nil"/>
              <w:left w:val="nil"/>
              <w:bottom w:val="nil"/>
              <w:right w:val="nil"/>
            </w:tcBorders>
            <w:shd w:val="clear" w:color="auto" w:fill="FFFFFF"/>
            <w:tcMar>
              <w:top w:w="15" w:type="dxa"/>
              <w:left w:w="99" w:type="dxa"/>
              <w:bottom w:w="0" w:type="dxa"/>
              <w:right w:w="99" w:type="dxa"/>
            </w:tcMar>
            <w:hideMark/>
          </w:tcPr>
          <w:p w14:paraId="131D2FB9"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w:t>
            </w:r>
            <w:r w:rsidRPr="002271AD">
              <w:rPr>
                <w:rFonts w:ascii="Calibri" w:eastAsia="Times New Roman" w:hAnsi="Calibri" w:cs="Calibri"/>
                <w:color w:val="000000"/>
                <w:kern w:val="24"/>
              </w:rPr>
              <w:t> </w:t>
            </w:r>
          </w:p>
        </w:tc>
      </w:tr>
      <w:tr w:rsidR="00DD4CD1" w:rsidRPr="002271AD" w14:paraId="0AAE7BF5" w14:textId="77777777" w:rsidTr="00DD4CD1">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17F6C8B0" w14:textId="77777777" w:rsidR="00DD4CD1" w:rsidRPr="002271AD" w:rsidRDefault="00DD4CD1" w:rsidP="00DD4CD1">
            <w:pPr>
              <w:spacing w:after="0" w:line="256" w:lineRule="auto"/>
              <w:ind w:left="72" w:hanging="115"/>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nil"/>
              <w:right w:val="nil"/>
            </w:tcBorders>
            <w:shd w:val="clear" w:color="auto" w:fill="FFFFFF"/>
            <w:tcMar>
              <w:top w:w="15" w:type="dxa"/>
              <w:left w:w="99" w:type="dxa"/>
              <w:bottom w:w="0" w:type="dxa"/>
              <w:right w:w="99" w:type="dxa"/>
            </w:tcMar>
            <w:hideMark/>
          </w:tcPr>
          <w:p w14:paraId="717DC992"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94</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01AAEABE" w14:textId="77777777" w:rsidR="00DD4CD1" w:rsidRPr="002271AD" w:rsidRDefault="00DD4CD1" w:rsidP="00DD4CD1">
            <w:pPr>
              <w:spacing w:after="0" w:line="256" w:lineRule="auto"/>
              <w:ind w:left="72" w:hanging="115"/>
              <w:jc w:val="center"/>
              <w:rPr>
                <w:rFonts w:ascii="Arial" w:eastAsia="Times New Roman" w:hAnsi="Arial" w:cs="Arial"/>
              </w:rPr>
            </w:pPr>
            <w:r w:rsidRPr="002271AD">
              <w:rPr>
                <w:rFonts w:ascii="Calibri" w:eastAsia="Times New Roman" w:hAnsi="Calibri" w:cs="Calibri"/>
                <w:color w:val="000000"/>
                <w:kern w:val="24"/>
              </w:rPr>
              <w:t>7 (</w:t>
            </w:r>
            <w:r>
              <w:rPr>
                <w:rFonts w:ascii="Calibri" w:eastAsia="Times New Roman" w:hAnsi="Calibri" w:cs="Calibri"/>
                <w:color w:val="000000"/>
                <w:kern w:val="24"/>
              </w:rPr>
              <w:t>7.5</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14FC2283"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8.6</w:t>
            </w:r>
            <w:r w:rsidRPr="002271AD">
              <w:rPr>
                <w:rFonts w:ascii="Calibri" w:eastAsia="Times New Roman" w:hAnsi="Calibri" w:cs="Calibri"/>
                <w:color w:val="000000"/>
                <w:kern w:val="24"/>
              </w:rPr>
              <w:t xml:space="preserve"> (</w:t>
            </w:r>
            <w:r>
              <w:rPr>
                <w:rFonts w:ascii="Calibri" w:eastAsia="Times New Roman" w:hAnsi="Calibri" w:cs="Calibri"/>
                <w:color w:val="000000"/>
                <w:kern w:val="24"/>
              </w:rPr>
              <w:t>4.1</w:t>
            </w:r>
            <w:r w:rsidRPr="002271AD">
              <w:rPr>
                <w:rFonts w:ascii="Calibri" w:eastAsia="Times New Roman" w:hAnsi="Calibri" w:cs="Calibri"/>
                <w:color w:val="000000"/>
                <w:kern w:val="24"/>
              </w:rPr>
              <w:t>-</w:t>
            </w:r>
            <w:r>
              <w:rPr>
                <w:rFonts w:ascii="Calibri" w:eastAsia="Times New Roman" w:hAnsi="Calibri" w:cs="Calibri"/>
                <w:color w:val="000000"/>
                <w:kern w:val="24"/>
              </w:rPr>
              <w:t>18.1</w:t>
            </w:r>
            <w:r w:rsidRPr="002271AD">
              <w:rPr>
                <w:rFonts w:ascii="Calibri" w:eastAsia="Times New Roman" w:hAnsi="Calibri" w:cs="Calibri"/>
                <w:color w:val="000000"/>
                <w:kern w:val="24"/>
              </w:rPr>
              <w:t>)</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27C4CADE"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2.44</w:t>
            </w:r>
            <w:r w:rsidRPr="002271AD">
              <w:rPr>
                <w:rFonts w:ascii="Calibri" w:eastAsia="Times New Roman" w:hAnsi="Calibri" w:cs="Calibri"/>
                <w:color w:val="000000"/>
                <w:kern w:val="24"/>
              </w:rPr>
              <w:t xml:space="preserve"> (</w:t>
            </w:r>
            <w:r>
              <w:rPr>
                <w:rFonts w:ascii="Calibri" w:eastAsia="Times New Roman" w:hAnsi="Calibri" w:cs="Calibri"/>
                <w:color w:val="000000"/>
                <w:kern w:val="24"/>
              </w:rPr>
              <w:t>0.63</w:t>
            </w:r>
            <w:r w:rsidRPr="002271AD">
              <w:rPr>
                <w:rFonts w:ascii="Calibri" w:eastAsia="Times New Roman" w:hAnsi="Calibri" w:cs="Calibri"/>
                <w:color w:val="000000"/>
                <w:kern w:val="24"/>
              </w:rPr>
              <w:t>-</w:t>
            </w:r>
            <w:r>
              <w:rPr>
                <w:rFonts w:ascii="Calibri" w:eastAsia="Times New Roman" w:hAnsi="Calibri" w:cs="Calibri"/>
                <w:color w:val="000000"/>
                <w:kern w:val="24"/>
              </w:rPr>
              <w:t>9.46</w:t>
            </w:r>
            <w:r w:rsidRPr="002271AD">
              <w:rPr>
                <w:rFonts w:ascii="Calibri" w:eastAsia="Times New Roman" w:hAnsi="Calibri" w:cs="Calibri"/>
                <w:color w:val="000000"/>
                <w:kern w:val="24"/>
              </w:rPr>
              <w:t>)</w:t>
            </w:r>
          </w:p>
        </w:tc>
        <w:tc>
          <w:tcPr>
            <w:tcW w:w="1320" w:type="dxa"/>
            <w:tcBorders>
              <w:top w:val="nil"/>
              <w:left w:val="nil"/>
              <w:bottom w:val="nil"/>
              <w:right w:val="nil"/>
            </w:tcBorders>
            <w:shd w:val="clear" w:color="auto" w:fill="FFFFFF"/>
            <w:tcMar>
              <w:top w:w="15" w:type="dxa"/>
              <w:left w:w="99" w:type="dxa"/>
              <w:bottom w:w="0" w:type="dxa"/>
              <w:right w:w="99" w:type="dxa"/>
            </w:tcMar>
            <w:hideMark/>
          </w:tcPr>
          <w:p w14:paraId="43A777DF" w14:textId="77777777" w:rsidR="00DD4CD1" w:rsidRPr="002271AD" w:rsidRDefault="00DD4CD1" w:rsidP="00DD4CD1">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0.196</w:t>
            </w:r>
          </w:p>
        </w:tc>
      </w:tr>
      <w:tr w:rsidR="00DD4CD1" w:rsidRPr="002271AD" w14:paraId="2B85D05D" w14:textId="77777777" w:rsidTr="00DD4CD1">
        <w:trPr>
          <w:trHeight w:val="249"/>
        </w:trPr>
        <w:tc>
          <w:tcPr>
            <w:tcW w:w="3420" w:type="dxa"/>
            <w:tcBorders>
              <w:top w:val="nil"/>
              <w:left w:val="nil"/>
              <w:bottom w:val="nil"/>
              <w:right w:val="nil"/>
            </w:tcBorders>
            <w:shd w:val="clear" w:color="auto" w:fill="D9D9D9"/>
            <w:tcMar>
              <w:top w:w="15" w:type="dxa"/>
              <w:left w:w="108" w:type="dxa"/>
              <w:bottom w:w="0" w:type="dxa"/>
              <w:right w:w="108" w:type="dxa"/>
            </w:tcMar>
            <w:hideMark/>
          </w:tcPr>
          <w:p w14:paraId="62D62697" w14:textId="77777777" w:rsidR="00DD4CD1" w:rsidRPr="002271AD" w:rsidRDefault="00DD4CD1" w:rsidP="00DD4CD1">
            <w:pPr>
              <w:spacing w:after="0" w:line="256" w:lineRule="auto"/>
              <w:rPr>
                <w:rFonts w:ascii="Arial" w:eastAsia="Times New Roman" w:hAnsi="Arial" w:cs="Arial"/>
              </w:rPr>
            </w:pPr>
            <w:r>
              <w:rPr>
                <w:rFonts w:ascii="Calibri" w:eastAsia="Times New Roman" w:hAnsi="Calibri" w:cs="Calibri"/>
                <w:b/>
                <w:bCs/>
                <w:color w:val="000000"/>
                <w:kern w:val="24"/>
              </w:rPr>
              <w:t xml:space="preserve">Trial and </w:t>
            </w:r>
            <w:r w:rsidRPr="002271AD">
              <w:rPr>
                <w:rFonts w:ascii="Calibri" w:eastAsia="Times New Roman" w:hAnsi="Calibri" w:cs="Calibri"/>
                <w:b/>
                <w:bCs/>
                <w:color w:val="000000"/>
                <w:kern w:val="24"/>
              </w:rPr>
              <w:t>post-trial observational follow-up (</w:t>
            </w:r>
            <w:r>
              <w:rPr>
                <w:rFonts w:ascii="Calibri" w:eastAsia="Times New Roman" w:hAnsi="Calibri" w:cs="Calibri"/>
                <w:b/>
                <w:bCs/>
                <w:color w:val="000000"/>
                <w:kern w:val="24"/>
              </w:rPr>
              <w:t xml:space="preserve">cumulative </w:t>
            </w:r>
            <w:r w:rsidRPr="002271AD">
              <w:rPr>
                <w:rFonts w:ascii="Calibri" w:eastAsia="Times New Roman" w:hAnsi="Calibri" w:cs="Calibri"/>
                <w:b/>
                <w:bCs/>
                <w:color w:val="000000"/>
                <w:kern w:val="24"/>
              </w:rPr>
              <w:t xml:space="preserve">24-months </w:t>
            </w:r>
            <w:r>
              <w:rPr>
                <w:rFonts w:ascii="Calibri" w:eastAsia="Times New Roman" w:hAnsi="Calibri" w:cs="Calibri"/>
                <w:b/>
                <w:bCs/>
                <w:color w:val="000000"/>
                <w:kern w:val="24"/>
              </w:rPr>
              <w:t>incidence</w:t>
            </w:r>
            <w:r w:rsidRPr="002271AD">
              <w:rPr>
                <w:rFonts w:ascii="Calibri" w:eastAsia="Times New Roman" w:hAnsi="Calibri" w:cs="Calibri"/>
                <w:b/>
                <w:bCs/>
                <w:color w:val="000000"/>
                <w:kern w:val="24"/>
              </w:rPr>
              <w:t>)</w:t>
            </w:r>
            <w:r w:rsidRPr="00A44E4D">
              <w:rPr>
                <w:rFonts w:ascii="Arial" w:hAnsi="Arial" w:cs="Arial"/>
                <w:color w:val="000000" w:themeColor="text1"/>
                <w:sz w:val="20"/>
                <w:szCs w:val="20"/>
              </w:rPr>
              <w:t>||</w:t>
            </w:r>
          </w:p>
        </w:tc>
        <w:tc>
          <w:tcPr>
            <w:tcW w:w="990" w:type="dxa"/>
            <w:tcBorders>
              <w:top w:val="nil"/>
              <w:left w:val="nil"/>
              <w:bottom w:val="nil"/>
              <w:right w:val="nil"/>
            </w:tcBorders>
            <w:shd w:val="clear" w:color="auto" w:fill="D9D9D9"/>
            <w:tcMar>
              <w:top w:w="15" w:type="dxa"/>
              <w:left w:w="108" w:type="dxa"/>
              <w:bottom w:w="0" w:type="dxa"/>
              <w:right w:w="108" w:type="dxa"/>
            </w:tcMar>
            <w:vAlign w:val="center"/>
            <w:hideMark/>
          </w:tcPr>
          <w:p w14:paraId="4C935EB9"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275</w:t>
            </w:r>
          </w:p>
        </w:tc>
        <w:tc>
          <w:tcPr>
            <w:tcW w:w="1800" w:type="dxa"/>
            <w:tcBorders>
              <w:top w:val="nil"/>
              <w:left w:val="nil"/>
              <w:bottom w:val="nil"/>
              <w:right w:val="nil"/>
            </w:tcBorders>
            <w:shd w:val="clear" w:color="auto" w:fill="D9D9D9"/>
            <w:tcMar>
              <w:top w:w="15" w:type="dxa"/>
              <w:left w:w="108" w:type="dxa"/>
              <w:bottom w:w="0" w:type="dxa"/>
              <w:right w:w="108" w:type="dxa"/>
            </w:tcMar>
            <w:vAlign w:val="center"/>
            <w:hideMark/>
          </w:tcPr>
          <w:p w14:paraId="4CA5C050"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39 (14.2)</w:t>
            </w:r>
            <w:r>
              <w:rPr>
                <w:rFonts w:ascii="Calibri" w:eastAsia="Times New Roman" w:hAnsi="Calibri" w:cs="Calibri"/>
                <w:color w:val="000000"/>
                <w:kern w:val="24"/>
              </w:rPr>
              <w:t>#</w:t>
            </w:r>
          </w:p>
        </w:tc>
        <w:tc>
          <w:tcPr>
            <w:tcW w:w="1800" w:type="dxa"/>
            <w:tcBorders>
              <w:top w:val="nil"/>
              <w:left w:val="nil"/>
              <w:bottom w:val="nil"/>
              <w:right w:val="nil"/>
            </w:tcBorders>
            <w:shd w:val="clear" w:color="auto" w:fill="D9D9D9"/>
            <w:tcMar>
              <w:top w:w="15" w:type="dxa"/>
              <w:left w:w="108" w:type="dxa"/>
              <w:bottom w:w="0" w:type="dxa"/>
              <w:right w:w="108" w:type="dxa"/>
            </w:tcMar>
            <w:vAlign w:val="center"/>
            <w:hideMark/>
          </w:tcPr>
          <w:p w14:paraId="0DCFA67D" w14:textId="77777777" w:rsidR="00DD4CD1" w:rsidRPr="002271AD" w:rsidRDefault="00DD4CD1" w:rsidP="00DD4CD1">
            <w:pPr>
              <w:spacing w:after="0" w:line="256" w:lineRule="auto"/>
              <w:jc w:val="center"/>
              <w:rPr>
                <w:rFonts w:ascii="Arial" w:eastAsia="Times New Roman" w:hAnsi="Arial" w:cs="Arial"/>
              </w:rPr>
            </w:pPr>
            <w:bookmarkStart w:id="4" w:name="OLE_LINK10"/>
            <w:r w:rsidRPr="002271AD">
              <w:rPr>
                <w:rFonts w:ascii="Calibri" w:eastAsia="Times New Roman" w:hAnsi="Calibri" w:cs="Calibri"/>
                <w:color w:val="000000"/>
                <w:kern w:val="24"/>
              </w:rPr>
              <w:t>8.</w:t>
            </w:r>
            <w:r>
              <w:rPr>
                <w:rFonts w:ascii="Calibri" w:eastAsia="Times New Roman" w:hAnsi="Calibri" w:cs="Calibri"/>
                <w:color w:val="000000"/>
                <w:kern w:val="24"/>
              </w:rPr>
              <w:t>7</w:t>
            </w:r>
            <w:r w:rsidRPr="002271AD">
              <w:rPr>
                <w:rFonts w:ascii="Calibri" w:eastAsia="Times New Roman" w:hAnsi="Calibri" w:cs="Calibri"/>
                <w:color w:val="000000"/>
                <w:kern w:val="24"/>
              </w:rPr>
              <w:t xml:space="preserve"> (6.3-11.</w:t>
            </w:r>
            <w:r>
              <w:rPr>
                <w:rFonts w:ascii="Calibri" w:eastAsia="Times New Roman" w:hAnsi="Calibri" w:cs="Calibri"/>
                <w:color w:val="000000"/>
                <w:kern w:val="24"/>
              </w:rPr>
              <w:t>9</w:t>
            </w:r>
            <w:r w:rsidRPr="002271AD">
              <w:rPr>
                <w:rFonts w:ascii="Calibri" w:eastAsia="Times New Roman" w:hAnsi="Calibri" w:cs="Calibri"/>
                <w:color w:val="000000"/>
                <w:kern w:val="24"/>
              </w:rPr>
              <w:t>)</w:t>
            </w:r>
            <w:bookmarkEnd w:id="4"/>
          </w:p>
        </w:tc>
        <w:tc>
          <w:tcPr>
            <w:tcW w:w="1800" w:type="dxa"/>
            <w:tcBorders>
              <w:top w:val="nil"/>
              <w:left w:val="nil"/>
              <w:bottom w:val="nil"/>
              <w:right w:val="nil"/>
            </w:tcBorders>
            <w:shd w:val="clear" w:color="auto" w:fill="D9D9D9"/>
            <w:tcMar>
              <w:top w:w="15" w:type="dxa"/>
              <w:left w:w="108" w:type="dxa"/>
              <w:bottom w:w="0" w:type="dxa"/>
              <w:right w:w="108" w:type="dxa"/>
            </w:tcMar>
            <w:vAlign w:val="center"/>
            <w:hideMark/>
          </w:tcPr>
          <w:p w14:paraId="7232D2B0"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c>
          <w:tcPr>
            <w:tcW w:w="1320" w:type="dxa"/>
            <w:tcBorders>
              <w:top w:val="nil"/>
              <w:left w:val="nil"/>
              <w:bottom w:val="nil"/>
              <w:right w:val="nil"/>
            </w:tcBorders>
            <w:shd w:val="clear" w:color="auto" w:fill="D9D9D9"/>
            <w:tcMar>
              <w:top w:w="15" w:type="dxa"/>
              <w:left w:w="108" w:type="dxa"/>
              <w:bottom w:w="0" w:type="dxa"/>
              <w:right w:w="108" w:type="dxa"/>
            </w:tcMar>
            <w:vAlign w:val="center"/>
            <w:hideMark/>
          </w:tcPr>
          <w:p w14:paraId="22C99C81"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r>
      <w:tr w:rsidR="00DD4CD1" w:rsidRPr="002271AD" w14:paraId="71F57E3F" w14:textId="77777777" w:rsidTr="00DD4CD1">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47974EE9" w14:textId="77777777" w:rsidR="00DD4CD1" w:rsidRPr="002271AD" w:rsidRDefault="00DD4CD1" w:rsidP="00DD4CD1">
            <w:pPr>
              <w:spacing w:after="0" w:line="256" w:lineRule="auto"/>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12BB134B"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137</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2DDFE523"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22 (16.1)</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01662EBC" w14:textId="77777777" w:rsidR="00DD4CD1" w:rsidRPr="002271AD" w:rsidRDefault="00DD4CD1" w:rsidP="00DD4CD1">
            <w:pPr>
              <w:spacing w:after="0" w:line="256" w:lineRule="auto"/>
              <w:jc w:val="center"/>
              <w:rPr>
                <w:rFonts w:ascii="Arial" w:eastAsia="Times New Roman" w:hAnsi="Arial" w:cs="Arial"/>
              </w:rPr>
            </w:pPr>
            <w:bookmarkStart w:id="5" w:name="OLE_LINK11"/>
            <w:r w:rsidRPr="002271AD">
              <w:rPr>
                <w:rFonts w:ascii="Calibri" w:eastAsia="Times New Roman" w:hAnsi="Calibri" w:cs="Calibri"/>
                <w:color w:val="000000"/>
                <w:kern w:val="24"/>
              </w:rPr>
              <w:t>9.</w:t>
            </w:r>
            <w:r>
              <w:rPr>
                <w:rFonts w:ascii="Calibri" w:eastAsia="Times New Roman" w:hAnsi="Calibri" w:cs="Calibri"/>
                <w:color w:val="000000"/>
                <w:kern w:val="24"/>
              </w:rPr>
              <w:t>8</w:t>
            </w:r>
            <w:r w:rsidRPr="002271AD">
              <w:rPr>
                <w:rFonts w:ascii="Calibri" w:eastAsia="Times New Roman" w:hAnsi="Calibri" w:cs="Calibri"/>
                <w:color w:val="000000"/>
                <w:kern w:val="24"/>
              </w:rPr>
              <w:t xml:space="preserve"> (6.</w:t>
            </w:r>
            <w:r>
              <w:rPr>
                <w:rFonts w:ascii="Calibri" w:eastAsia="Times New Roman" w:hAnsi="Calibri" w:cs="Calibri"/>
                <w:color w:val="000000"/>
                <w:kern w:val="24"/>
              </w:rPr>
              <w:t>5</w:t>
            </w:r>
            <w:r w:rsidRPr="002271AD">
              <w:rPr>
                <w:rFonts w:ascii="Calibri" w:eastAsia="Times New Roman" w:hAnsi="Calibri" w:cs="Calibri"/>
                <w:color w:val="000000"/>
                <w:kern w:val="24"/>
              </w:rPr>
              <w:t>-14.</w:t>
            </w:r>
            <w:r>
              <w:rPr>
                <w:rFonts w:ascii="Calibri" w:eastAsia="Times New Roman" w:hAnsi="Calibri" w:cs="Calibri"/>
                <w:color w:val="000000"/>
                <w:kern w:val="24"/>
              </w:rPr>
              <w:t>9</w:t>
            </w:r>
            <w:r w:rsidRPr="002271AD">
              <w:rPr>
                <w:rFonts w:ascii="Calibri" w:eastAsia="Times New Roman" w:hAnsi="Calibri" w:cs="Calibri"/>
                <w:color w:val="000000"/>
                <w:kern w:val="24"/>
              </w:rPr>
              <w:t>)</w:t>
            </w:r>
            <w:bookmarkEnd w:id="5"/>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481B8C8E"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color w:val="000000"/>
                <w:kern w:val="24"/>
              </w:rPr>
              <w:t>ref</w:t>
            </w:r>
          </w:p>
        </w:tc>
        <w:tc>
          <w:tcPr>
            <w:tcW w:w="1320" w:type="dxa"/>
            <w:tcBorders>
              <w:top w:val="nil"/>
              <w:left w:val="nil"/>
              <w:bottom w:val="nil"/>
              <w:right w:val="nil"/>
            </w:tcBorders>
            <w:shd w:val="clear" w:color="auto" w:fill="auto"/>
            <w:tcMar>
              <w:top w:w="15" w:type="dxa"/>
              <w:left w:w="108" w:type="dxa"/>
              <w:bottom w:w="0" w:type="dxa"/>
              <w:right w:w="108" w:type="dxa"/>
            </w:tcMar>
            <w:hideMark/>
          </w:tcPr>
          <w:p w14:paraId="63EC0E82"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w:t>
            </w:r>
          </w:p>
        </w:tc>
      </w:tr>
      <w:tr w:rsidR="00DD4CD1" w:rsidRPr="002271AD" w14:paraId="5B02CE80" w14:textId="77777777" w:rsidTr="00DD4CD1">
        <w:trPr>
          <w:trHeight w:val="271"/>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1F91BBD" w14:textId="77777777" w:rsidR="00DD4CD1" w:rsidRPr="002271AD" w:rsidRDefault="00DD4CD1" w:rsidP="00DD4CD1">
            <w:pPr>
              <w:spacing w:after="0" w:line="256" w:lineRule="auto"/>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CAA0E61"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138</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2F68EA9"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17 (12.3)</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7CBA0C4" w14:textId="77777777" w:rsidR="00DD4CD1" w:rsidRPr="002271AD" w:rsidRDefault="00DD4CD1" w:rsidP="00DD4CD1">
            <w:pPr>
              <w:spacing w:after="0" w:line="256" w:lineRule="auto"/>
              <w:jc w:val="center"/>
              <w:rPr>
                <w:rFonts w:ascii="Arial" w:eastAsia="Times New Roman" w:hAnsi="Arial" w:cs="Arial"/>
              </w:rPr>
            </w:pPr>
            <w:bookmarkStart w:id="6" w:name="OLE_LINK13"/>
            <w:r w:rsidRPr="002271AD">
              <w:rPr>
                <w:rFonts w:ascii="Calibri" w:eastAsia="Times New Roman" w:hAnsi="Calibri" w:cs="Calibri"/>
                <w:color w:val="000000"/>
                <w:kern w:val="24"/>
              </w:rPr>
              <w:t>7.</w:t>
            </w:r>
            <w:r>
              <w:rPr>
                <w:rFonts w:ascii="Calibri" w:eastAsia="Times New Roman" w:hAnsi="Calibri" w:cs="Calibri"/>
                <w:color w:val="000000"/>
                <w:kern w:val="24"/>
              </w:rPr>
              <w:t>5</w:t>
            </w:r>
            <w:r w:rsidRPr="002271AD">
              <w:rPr>
                <w:rFonts w:ascii="Calibri" w:eastAsia="Times New Roman" w:hAnsi="Calibri" w:cs="Calibri"/>
                <w:color w:val="000000"/>
                <w:kern w:val="24"/>
              </w:rPr>
              <w:t xml:space="preserve"> (4.</w:t>
            </w:r>
            <w:r>
              <w:rPr>
                <w:rFonts w:ascii="Calibri" w:eastAsia="Times New Roman" w:hAnsi="Calibri" w:cs="Calibri"/>
                <w:color w:val="000000"/>
                <w:kern w:val="24"/>
              </w:rPr>
              <w:t>7</w:t>
            </w:r>
            <w:r w:rsidRPr="002271AD">
              <w:rPr>
                <w:rFonts w:ascii="Calibri" w:eastAsia="Times New Roman" w:hAnsi="Calibri" w:cs="Calibri"/>
                <w:color w:val="000000"/>
                <w:kern w:val="24"/>
              </w:rPr>
              <w:t>-</w:t>
            </w:r>
            <w:r>
              <w:rPr>
                <w:rFonts w:ascii="Calibri" w:eastAsia="Times New Roman" w:hAnsi="Calibri" w:cs="Calibri"/>
                <w:color w:val="000000"/>
                <w:kern w:val="24"/>
              </w:rPr>
              <w:t>12.1</w:t>
            </w:r>
            <w:r w:rsidRPr="002271AD">
              <w:rPr>
                <w:rFonts w:ascii="Calibri" w:eastAsia="Times New Roman" w:hAnsi="Calibri" w:cs="Calibri"/>
                <w:color w:val="000000"/>
                <w:kern w:val="24"/>
              </w:rPr>
              <w:t>)</w:t>
            </w:r>
            <w:bookmarkEnd w:id="6"/>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9E361F6" w14:textId="77777777" w:rsidR="00DD4CD1" w:rsidRPr="002271AD" w:rsidRDefault="00DD4CD1" w:rsidP="00DD4CD1">
            <w:pPr>
              <w:spacing w:after="0" w:line="256" w:lineRule="auto"/>
              <w:jc w:val="center"/>
              <w:rPr>
                <w:rFonts w:ascii="Arial" w:eastAsia="Times New Roman" w:hAnsi="Arial" w:cs="Arial"/>
              </w:rPr>
            </w:pPr>
            <w:r w:rsidRPr="002271AD">
              <w:rPr>
                <w:rFonts w:ascii="Calibri" w:eastAsia="Times New Roman" w:hAnsi="Calibri" w:cs="Calibri"/>
                <w:color w:val="000000"/>
                <w:kern w:val="24"/>
              </w:rPr>
              <w:t>0.7</w:t>
            </w:r>
            <w:r>
              <w:rPr>
                <w:rFonts w:ascii="Calibri" w:eastAsia="Times New Roman" w:hAnsi="Calibri" w:cs="Calibri"/>
                <w:color w:val="000000"/>
                <w:kern w:val="24"/>
              </w:rPr>
              <w:t>5</w:t>
            </w:r>
            <w:r w:rsidRPr="002271AD">
              <w:rPr>
                <w:rFonts w:ascii="Calibri" w:eastAsia="Times New Roman" w:hAnsi="Calibri" w:cs="Calibri"/>
                <w:color w:val="000000"/>
                <w:kern w:val="24"/>
              </w:rPr>
              <w:t xml:space="preserve"> (0.4</w:t>
            </w:r>
            <w:r>
              <w:rPr>
                <w:rFonts w:ascii="Calibri" w:eastAsia="Times New Roman" w:hAnsi="Calibri" w:cs="Calibri"/>
                <w:color w:val="000000"/>
                <w:kern w:val="24"/>
              </w:rPr>
              <w:t>0</w:t>
            </w:r>
            <w:r w:rsidRPr="002271AD">
              <w:rPr>
                <w:rFonts w:ascii="Calibri" w:eastAsia="Times New Roman" w:hAnsi="Calibri" w:cs="Calibri"/>
                <w:color w:val="000000"/>
                <w:kern w:val="24"/>
              </w:rPr>
              <w:t>-1.4</w:t>
            </w:r>
            <w:r>
              <w:rPr>
                <w:rFonts w:ascii="Calibri" w:eastAsia="Times New Roman" w:hAnsi="Calibri" w:cs="Calibri"/>
                <w:color w:val="000000"/>
                <w:kern w:val="24"/>
              </w:rPr>
              <w:t>2</w:t>
            </w:r>
            <w:r w:rsidRPr="002271AD">
              <w:rPr>
                <w:rFonts w:ascii="Calibri" w:eastAsia="Times New Roman" w:hAnsi="Calibri" w:cs="Calibri"/>
                <w:color w:val="000000"/>
                <w:kern w:val="24"/>
              </w:rPr>
              <w:t>)</w:t>
            </w:r>
          </w:p>
        </w:tc>
        <w:tc>
          <w:tcPr>
            <w:tcW w:w="13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331DD46" w14:textId="77777777" w:rsidR="00DD4CD1" w:rsidRPr="002271AD" w:rsidRDefault="00DD4CD1" w:rsidP="00DD4CD1">
            <w:pPr>
              <w:spacing w:after="0" w:line="256" w:lineRule="auto"/>
              <w:jc w:val="center"/>
              <w:rPr>
                <w:rFonts w:ascii="Arial" w:eastAsia="Times New Roman" w:hAnsi="Arial" w:cs="Arial"/>
              </w:rPr>
            </w:pPr>
            <w:r>
              <w:rPr>
                <w:rFonts w:ascii="Calibri" w:eastAsia="Times New Roman" w:hAnsi="Calibri" w:cs="Calibri"/>
                <w:color w:val="000000"/>
                <w:kern w:val="24"/>
              </w:rPr>
              <w:t>0.382</w:t>
            </w:r>
          </w:p>
        </w:tc>
      </w:tr>
      <w:tr w:rsidR="00DD4CD1" w:rsidRPr="002271AD" w14:paraId="2A771DB7" w14:textId="77777777" w:rsidTr="00DD4CD1">
        <w:trPr>
          <w:trHeight w:val="271"/>
        </w:trPr>
        <w:tc>
          <w:tcPr>
            <w:tcW w:w="11130" w:type="dxa"/>
            <w:gridSpan w:val="6"/>
            <w:tcBorders>
              <w:top w:val="single" w:sz="8" w:space="0" w:color="000000"/>
              <w:left w:val="nil"/>
              <w:bottom w:val="nil"/>
              <w:right w:val="nil"/>
            </w:tcBorders>
            <w:shd w:val="clear" w:color="auto" w:fill="auto"/>
            <w:tcMar>
              <w:top w:w="15" w:type="dxa"/>
              <w:left w:w="108" w:type="dxa"/>
              <w:bottom w:w="0" w:type="dxa"/>
              <w:right w:w="108" w:type="dxa"/>
            </w:tcMar>
            <w:hideMark/>
          </w:tcPr>
          <w:p w14:paraId="15B8D8F2" w14:textId="77777777" w:rsidR="00DD4CD1" w:rsidRPr="009A1AFE" w:rsidRDefault="00DD4CD1" w:rsidP="00DD4CD1">
            <w:pPr>
              <w:spacing w:after="0" w:line="256" w:lineRule="auto"/>
              <w:rPr>
                <w:rFonts w:ascii="Calibri" w:eastAsia="Times New Roman" w:hAnsi="Calibri" w:cs="Calibri"/>
                <w:color w:val="000000"/>
                <w:kern w:val="24"/>
                <w:sz w:val="20"/>
                <w:szCs w:val="20"/>
              </w:rPr>
            </w:pPr>
            <w:r w:rsidRPr="009A1AFE">
              <w:rPr>
                <w:rFonts w:ascii="Calibri" w:eastAsia="Times New Roman" w:hAnsi="Calibri" w:cs="Calibri"/>
                <w:color w:val="000000"/>
                <w:kern w:val="24"/>
                <w:sz w:val="20"/>
                <w:szCs w:val="20"/>
              </w:rPr>
              <w:t>* n/N</w:t>
            </w:r>
          </w:p>
          <w:p w14:paraId="6F678A96" w14:textId="77777777" w:rsidR="00DD4CD1" w:rsidRPr="009A1AFE" w:rsidRDefault="00DD4CD1" w:rsidP="00DD4CD1">
            <w:pPr>
              <w:spacing w:after="0" w:line="256" w:lineRule="auto"/>
              <w:rPr>
                <w:rFonts w:ascii="Calibri" w:eastAsia="Times New Roman" w:hAnsi="Calibri" w:cs="Calibri"/>
                <w:color w:val="000000"/>
                <w:kern w:val="24"/>
                <w:sz w:val="20"/>
                <w:szCs w:val="20"/>
              </w:rPr>
            </w:pPr>
            <w:r w:rsidRPr="009A1AFE">
              <w:rPr>
                <w:rFonts w:ascii="Calibri" w:eastAsia="Times New Roman" w:hAnsi="Calibri" w:cs="Calibri"/>
                <w:color w:val="000000"/>
                <w:kern w:val="24"/>
                <w:sz w:val="20"/>
                <w:szCs w:val="20"/>
              </w:rPr>
              <w:t>† Hazard ratio (HR) estimated using Cox proportional hazards regression</w:t>
            </w:r>
          </w:p>
          <w:p w14:paraId="723C920D" w14:textId="0769B476" w:rsidR="00DD4CD1" w:rsidRPr="009A1AFE" w:rsidRDefault="00DD4CD1" w:rsidP="00DD4CD1">
            <w:pPr>
              <w:spacing w:after="0" w:line="256" w:lineRule="auto"/>
              <w:rPr>
                <w:rFonts w:ascii="Calibri" w:eastAsia="Times New Roman" w:hAnsi="Calibri" w:cs="Calibri"/>
                <w:color w:val="000000"/>
                <w:kern w:val="24"/>
                <w:sz w:val="20"/>
                <w:szCs w:val="20"/>
              </w:rPr>
            </w:pPr>
            <w:r w:rsidRPr="009A1AFE">
              <w:rPr>
                <w:rFonts w:ascii="Calibri" w:eastAsia="Times New Roman" w:hAnsi="Calibri" w:cs="Calibri"/>
                <w:color w:val="000000"/>
                <w:kern w:val="24"/>
                <w:sz w:val="20"/>
                <w:szCs w:val="20"/>
              </w:rPr>
              <w:t>‡</w:t>
            </w:r>
            <w:r w:rsidRPr="009A1AFE">
              <w:rPr>
                <w:rFonts w:ascii="Calibri" w:eastAsia="Times New Roman" w:hAnsi="Calibri" w:cs="Calibri"/>
                <w:b/>
                <w:bCs/>
                <w:color w:val="000000"/>
                <w:kern w:val="24"/>
                <w:sz w:val="20"/>
                <w:szCs w:val="20"/>
                <w:vertAlign w:val="superscript"/>
              </w:rPr>
              <w:t xml:space="preserve"> </w:t>
            </w:r>
            <w:r w:rsidRPr="009A1AFE">
              <w:rPr>
                <w:rFonts w:ascii="Calibri" w:eastAsia="Times New Roman" w:hAnsi="Calibri" w:cs="Calibri"/>
                <w:color w:val="000000"/>
                <w:kern w:val="24"/>
                <w:sz w:val="20"/>
                <w:szCs w:val="20"/>
              </w:rPr>
              <w:t xml:space="preserve">By QFT-Plus and/or TST. At trial end 3 participants were QFT-Plus positive and 25 were TST positive. Estimate varies slightly from published trial result (12-month incidence </w:t>
            </w:r>
            <w:r w:rsidRPr="009A1AFE">
              <w:rPr>
                <w:rFonts w:cstheme="minorHAnsi"/>
                <w:sz w:val="20"/>
                <w:szCs w:val="20"/>
              </w:rPr>
              <w:t xml:space="preserve">10.1 per 100 PY [95%CI 7.0-14.6]; INH 7.0 vs. No INH 13.4 per 100PY, HR 0.53 [95%CI 0.24-1.14], p=0.11) </w:t>
            </w:r>
            <w:r w:rsidRPr="009A1AFE">
              <w:rPr>
                <w:rFonts w:ascii="Calibri" w:eastAsia="Times New Roman" w:hAnsi="Calibri" w:cs="Calibri"/>
                <w:color w:val="000000"/>
                <w:kern w:val="24"/>
                <w:sz w:val="20"/>
                <w:szCs w:val="20"/>
              </w:rPr>
              <w:t xml:space="preserve">which included person-time for </w:t>
            </w:r>
            <w:r w:rsidR="005720E8">
              <w:rPr>
                <w:rFonts w:ascii="Calibri" w:eastAsia="Times New Roman" w:hAnsi="Calibri" w:cs="Calibri"/>
                <w:color w:val="000000"/>
                <w:kern w:val="24"/>
                <w:sz w:val="20"/>
                <w:szCs w:val="20"/>
              </w:rPr>
              <w:t>participants</w:t>
            </w:r>
            <w:r w:rsidRPr="009A1AFE">
              <w:rPr>
                <w:rFonts w:ascii="Calibri" w:eastAsia="Times New Roman" w:hAnsi="Calibri" w:cs="Calibri"/>
                <w:color w:val="000000"/>
                <w:kern w:val="24"/>
                <w:sz w:val="20"/>
                <w:szCs w:val="20"/>
              </w:rPr>
              <w:t xml:space="preserve"> who completed trial follow-up but were missing Mtb infection endpoint.</w:t>
            </w:r>
          </w:p>
          <w:p w14:paraId="18BBFCC7" w14:textId="77777777" w:rsidR="00DD4CD1" w:rsidRPr="009A1AFE" w:rsidRDefault="00DD4CD1" w:rsidP="00DD4CD1">
            <w:pPr>
              <w:spacing w:after="0" w:line="256" w:lineRule="auto"/>
              <w:rPr>
                <w:rFonts w:ascii="Arial" w:eastAsia="Times New Roman" w:hAnsi="Arial" w:cs="Arial"/>
                <w:sz w:val="20"/>
                <w:szCs w:val="20"/>
              </w:rPr>
            </w:pPr>
            <w:r w:rsidRPr="009A1AFE">
              <w:rPr>
                <w:rFonts w:ascii="Arial" w:eastAsia="Times New Roman" w:hAnsi="Arial" w:cs="Arial"/>
                <w:color w:val="000000" w:themeColor="text1"/>
                <w:sz w:val="20"/>
                <w:szCs w:val="20"/>
              </w:rPr>
              <w:t xml:space="preserve">§ </w:t>
            </w:r>
            <w:r w:rsidRPr="009A1AFE">
              <w:rPr>
                <w:rFonts w:ascii="Calibri" w:eastAsia="Times New Roman" w:hAnsi="Calibri" w:cs="Calibri"/>
                <w:color w:val="000000"/>
                <w:kern w:val="24"/>
                <w:sz w:val="20"/>
                <w:szCs w:val="20"/>
              </w:rPr>
              <w:t>By TST only. Includes 190 (94 INH, 96 No INH) children with negative 12-month Mtb infection results</w:t>
            </w:r>
          </w:p>
          <w:p w14:paraId="7EDD2219" w14:textId="77777777" w:rsidR="00DD4CD1" w:rsidRPr="009A1AFE" w:rsidRDefault="00DD4CD1" w:rsidP="00DD4CD1">
            <w:pPr>
              <w:spacing w:after="0" w:line="256" w:lineRule="auto"/>
              <w:rPr>
                <w:rFonts w:ascii="Calibri" w:eastAsia="Times New Roman" w:hAnsi="Calibri" w:cs="Calibri"/>
                <w:color w:val="000000"/>
                <w:kern w:val="24"/>
                <w:sz w:val="20"/>
                <w:szCs w:val="20"/>
              </w:rPr>
            </w:pPr>
            <w:r w:rsidRPr="009A1AFE">
              <w:rPr>
                <w:rFonts w:ascii="Arial" w:hAnsi="Arial" w:cs="Arial"/>
                <w:color w:val="000000" w:themeColor="text1"/>
                <w:sz w:val="20"/>
                <w:szCs w:val="20"/>
              </w:rPr>
              <w:t xml:space="preserve">|| </w:t>
            </w:r>
            <w:r w:rsidRPr="009A1AFE">
              <w:rPr>
                <w:rFonts w:ascii="Calibri" w:eastAsia="Times New Roman" w:hAnsi="Calibri" w:cs="Calibri"/>
                <w:color w:val="000000"/>
                <w:kern w:val="24"/>
                <w:sz w:val="20"/>
                <w:szCs w:val="20"/>
              </w:rPr>
              <w:t xml:space="preserve">Incidence of first Mtb infection test (either QFT-Plus or TST) considered positive within 24 months, includes 1 child with a missing Mtb infection assessment </w:t>
            </w:r>
          </w:p>
          <w:p w14:paraId="0472280D" w14:textId="77777777" w:rsidR="00DD4CD1" w:rsidRPr="002271AD" w:rsidRDefault="00DD4CD1" w:rsidP="00DD4CD1">
            <w:pPr>
              <w:spacing w:after="0" w:line="256" w:lineRule="auto"/>
              <w:rPr>
                <w:rFonts w:ascii="Arial" w:eastAsia="Times New Roman" w:hAnsi="Arial" w:cs="Arial"/>
              </w:rPr>
            </w:pPr>
            <w:r w:rsidRPr="009A1AFE">
              <w:rPr>
                <w:rFonts w:ascii="Calibri" w:eastAsia="Times New Roman" w:hAnsi="Calibri" w:cs="Calibri"/>
                <w:color w:val="000000"/>
                <w:kern w:val="24"/>
                <w:sz w:val="20"/>
                <w:szCs w:val="20"/>
              </w:rPr>
              <w:t># Includes one child missing Mtb infection assessment at trial end with positive Mtb infection test at 24 months</w:t>
            </w:r>
          </w:p>
        </w:tc>
      </w:tr>
    </w:tbl>
    <w:p w14:paraId="68A93FD1" w14:textId="3E47283A" w:rsidR="00E178AB" w:rsidRDefault="00E178AB" w:rsidP="00C76996">
      <w:pPr>
        <w:spacing w:after="0" w:line="240" w:lineRule="auto"/>
        <w:rPr>
          <w:rFonts w:eastAsia="Times New Roman" w:cstheme="minorHAnsi"/>
          <w:noProof/>
          <w:sz w:val="20"/>
          <w:szCs w:val="24"/>
        </w:rPr>
      </w:pPr>
    </w:p>
    <w:tbl>
      <w:tblPr>
        <w:tblW w:w="11115" w:type="dxa"/>
        <w:tblInd w:w="-870" w:type="dxa"/>
        <w:tblCellMar>
          <w:left w:w="0" w:type="dxa"/>
          <w:right w:w="0" w:type="dxa"/>
        </w:tblCellMar>
        <w:tblLook w:val="0420" w:firstRow="1" w:lastRow="0" w:firstColumn="0" w:lastColumn="0" w:noHBand="0" w:noVBand="1"/>
      </w:tblPr>
      <w:tblGrid>
        <w:gridCol w:w="3420"/>
        <w:gridCol w:w="990"/>
        <w:gridCol w:w="1800"/>
        <w:gridCol w:w="1800"/>
        <w:gridCol w:w="1800"/>
        <w:gridCol w:w="1305"/>
      </w:tblGrid>
      <w:tr w:rsidR="000F1A36" w:rsidRPr="007D5F6B" w14:paraId="007F8CE9" w14:textId="77777777" w:rsidTr="00EC437E">
        <w:trPr>
          <w:trHeight w:val="275"/>
        </w:trPr>
        <w:tc>
          <w:tcPr>
            <w:tcW w:w="11115"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C6958C6" w14:textId="18213436" w:rsidR="000F1A36" w:rsidRPr="007D5F6B" w:rsidRDefault="000F1A36" w:rsidP="007E670E">
            <w:pPr>
              <w:spacing w:after="0" w:line="240" w:lineRule="auto"/>
              <w:ind w:left="-15" w:right="-108"/>
              <w:rPr>
                <w:rFonts w:eastAsia="Times New Roman" w:cstheme="minorHAnsi"/>
              </w:rPr>
            </w:pPr>
            <w:r w:rsidRPr="007D5F6B">
              <w:rPr>
                <w:rFonts w:eastAsia="Times New Roman" w:cstheme="minorHAnsi"/>
                <w:b/>
              </w:rPr>
              <w:t xml:space="preserve">Supplemental Table </w:t>
            </w:r>
            <w:r>
              <w:rPr>
                <w:rFonts w:eastAsia="Times New Roman" w:cstheme="minorHAnsi"/>
                <w:b/>
              </w:rPr>
              <w:t>2b</w:t>
            </w:r>
            <w:r w:rsidRPr="007D5F6B">
              <w:rPr>
                <w:rFonts w:eastAsia="Times New Roman" w:cstheme="minorHAnsi"/>
                <w:b/>
              </w:rPr>
              <w:t>.</w:t>
            </w:r>
            <w:r>
              <w:rPr>
                <w:rFonts w:eastAsia="Times New Roman" w:cstheme="minorHAnsi"/>
                <w:b/>
              </w:rPr>
              <w:t xml:space="preserve"> </w:t>
            </w:r>
            <w:r w:rsidR="000F1CF3">
              <w:t xml:space="preserve"> </w:t>
            </w:r>
            <w:r w:rsidR="000F1CF3" w:rsidRPr="000F1CF3">
              <w:rPr>
                <w:rFonts w:eastAsia="Times New Roman" w:cstheme="minorHAnsi"/>
                <w:b/>
              </w:rPr>
              <w:t xml:space="preserve">Mtb infection incidence rates and hazard ratios for HIV-exposed uninfected children in Kenya </w:t>
            </w:r>
            <w:r w:rsidR="00D250C9">
              <w:rPr>
                <w:rFonts w:eastAsia="Times New Roman" w:cstheme="minorHAnsi"/>
                <w:b/>
              </w:rPr>
              <w:t>between</w:t>
            </w:r>
            <w:r w:rsidR="000F1CF3" w:rsidRPr="000F1CF3">
              <w:rPr>
                <w:rFonts w:eastAsia="Times New Roman" w:cstheme="minorHAnsi"/>
                <w:b/>
              </w:rPr>
              <w:t xml:space="preserve"> </w:t>
            </w:r>
            <w:r w:rsidR="001D5182">
              <w:rPr>
                <w:rFonts w:eastAsia="Times New Roman" w:cstheme="minorHAnsi"/>
                <w:b/>
              </w:rPr>
              <w:t xml:space="preserve">trial and observational </w:t>
            </w:r>
            <w:r w:rsidR="00125A38">
              <w:rPr>
                <w:rFonts w:eastAsia="Times New Roman" w:cstheme="minorHAnsi"/>
                <w:b/>
              </w:rPr>
              <w:t>study period</w:t>
            </w:r>
            <w:r w:rsidR="001D5182">
              <w:rPr>
                <w:rFonts w:eastAsia="Times New Roman" w:cstheme="minorHAnsi"/>
                <w:b/>
              </w:rPr>
              <w:t>s</w:t>
            </w:r>
            <w:r w:rsidR="000F1CF3" w:rsidRPr="000F1CF3">
              <w:rPr>
                <w:rFonts w:eastAsia="Times New Roman" w:cstheme="minorHAnsi"/>
                <w:b/>
              </w:rPr>
              <w:t>.</w:t>
            </w:r>
          </w:p>
        </w:tc>
      </w:tr>
      <w:tr w:rsidR="000F1A36" w:rsidRPr="007D5F6B" w14:paraId="23C5FC48" w14:textId="77777777" w:rsidTr="00EC437E">
        <w:trPr>
          <w:trHeight w:val="275"/>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384D661D" w14:textId="77777777" w:rsidR="000F1A36" w:rsidRPr="007D5F6B" w:rsidRDefault="000F1A36" w:rsidP="007E670E">
            <w:pPr>
              <w:spacing w:after="0" w:line="256" w:lineRule="auto"/>
              <w:rPr>
                <w:rFonts w:eastAsia="Times New Roman" w:cstheme="minorHAnsi"/>
              </w:rPr>
            </w:pPr>
            <w:r w:rsidRPr="007D5F6B">
              <w:rPr>
                <w:rFonts w:eastAsia="Times New Roman" w:cstheme="minorHAnsi"/>
                <w:b/>
                <w:bCs/>
                <w:color w:val="000000"/>
                <w:kern w:val="24"/>
              </w:rPr>
              <w:t>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0C534B78"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 </w:t>
            </w:r>
          </w:p>
        </w:tc>
        <w:tc>
          <w:tcPr>
            <w:tcW w:w="6705" w:type="dxa"/>
            <w:gridSpan w:val="4"/>
            <w:tcBorders>
              <w:top w:val="single" w:sz="8" w:space="0" w:color="000000"/>
              <w:left w:val="nil"/>
              <w:bottom w:val="nil"/>
              <w:right w:val="nil"/>
            </w:tcBorders>
            <w:shd w:val="clear" w:color="auto" w:fill="E7E7E7"/>
            <w:tcMar>
              <w:top w:w="15" w:type="dxa"/>
              <w:left w:w="108" w:type="dxa"/>
              <w:bottom w:w="0" w:type="dxa"/>
              <w:right w:w="108" w:type="dxa"/>
            </w:tcMar>
            <w:hideMark/>
          </w:tcPr>
          <w:p w14:paraId="7282ECDE" w14:textId="60E294BA"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Mtb infection</w:t>
            </w:r>
            <w:r w:rsidR="00B51660">
              <w:rPr>
                <w:rFonts w:eastAsia="Times New Roman" w:cstheme="minorHAnsi"/>
                <w:b/>
                <w:bCs/>
                <w:color w:val="000000"/>
                <w:kern w:val="24"/>
              </w:rPr>
              <w:t xml:space="preserve"> risk</w:t>
            </w:r>
            <w:r w:rsidR="00E44862">
              <w:rPr>
                <w:rFonts w:eastAsia="Times New Roman" w:cstheme="minorHAnsi"/>
                <w:b/>
                <w:bCs/>
                <w:color w:val="000000"/>
                <w:kern w:val="24"/>
              </w:rPr>
              <w:t xml:space="preserve"> by study period</w:t>
            </w:r>
          </w:p>
        </w:tc>
      </w:tr>
      <w:tr w:rsidR="000F1A36" w:rsidRPr="007D5F6B" w14:paraId="08B2A1E6" w14:textId="77777777" w:rsidTr="00EC437E">
        <w:trPr>
          <w:trHeight w:val="275"/>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D6C24E7" w14:textId="215C4F0A" w:rsidR="000F1A36" w:rsidRPr="00743A42" w:rsidRDefault="00B51660" w:rsidP="007E670E">
            <w:pPr>
              <w:spacing w:after="0" w:line="256" w:lineRule="auto"/>
              <w:jc w:val="center"/>
              <w:rPr>
                <w:rFonts w:eastAsia="Times New Roman" w:cstheme="minorHAnsi"/>
                <w:b/>
                <w:bCs/>
              </w:rPr>
            </w:pPr>
            <w:r>
              <w:rPr>
                <w:rFonts w:eastAsia="Times New Roman" w:cstheme="minorHAnsi"/>
                <w:b/>
                <w:bCs/>
              </w:rPr>
              <w:t>Trial arms</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8D0AE73"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N</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8C1476C" w14:textId="512AD98B" w:rsidR="000F1A36" w:rsidRPr="007D5F6B" w:rsidRDefault="003B55C2" w:rsidP="007E670E">
            <w:pPr>
              <w:spacing w:after="0" w:line="256" w:lineRule="auto"/>
              <w:jc w:val="center"/>
              <w:rPr>
                <w:rFonts w:eastAsia="Times New Roman" w:cstheme="minorHAnsi"/>
              </w:rPr>
            </w:pPr>
            <w:r w:rsidRPr="002271AD">
              <w:rPr>
                <w:rFonts w:ascii="Calibri" w:eastAsia="Times New Roman" w:hAnsi="Calibri" w:cs="Calibri"/>
                <w:b/>
                <w:bCs/>
                <w:color w:val="000000"/>
                <w:kern w:val="24"/>
              </w:rPr>
              <w:t>n (%)</w:t>
            </w:r>
            <w:r>
              <w:rPr>
                <w:rFonts w:ascii="Calibri" w:eastAsia="Times New Roman" w:hAnsi="Calibri" w:cs="Calibr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9DDC54F"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 xml:space="preserve">Rate (per 100 PY) </w:t>
            </w:r>
          </w:p>
          <w:p w14:paraId="7BE7680C" w14:textId="52DF1BC8"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w:t>
            </w:r>
            <w:r w:rsidR="004460CE">
              <w:rPr>
                <w:rFonts w:eastAsia="Times New Roman" w:cstheme="minorHAnsi"/>
                <w:b/>
                <w:bCs/>
                <w:color w:val="000000"/>
                <w:kern w:val="24"/>
              </w:rPr>
              <w:t>95%CI</w:t>
            </w:r>
            <w:r w:rsidRPr="007D5F6B">
              <w:rPr>
                <w:rFonts w:eastAsia="Times New Roman" w:cstheme="minorHAns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718FF9E" w14:textId="77777777" w:rsidR="003B55C2" w:rsidRPr="002271AD" w:rsidRDefault="003B55C2" w:rsidP="003B55C2">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HR</w:t>
            </w:r>
            <w:r w:rsidRPr="002271AD">
              <w:rPr>
                <w:rFonts w:ascii="Calibri" w:eastAsia="Times New Roman" w:hAnsi="Calibri" w:cs="Calibri"/>
                <w:color w:val="000000"/>
                <w:kern w:val="24"/>
              </w:rPr>
              <w:t>†</w:t>
            </w:r>
          </w:p>
          <w:p w14:paraId="5B208006" w14:textId="42CCED1C"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w:t>
            </w:r>
            <w:r w:rsidR="004460CE">
              <w:rPr>
                <w:rFonts w:eastAsia="Times New Roman" w:cstheme="minorHAnsi"/>
                <w:b/>
                <w:bCs/>
                <w:color w:val="000000"/>
                <w:kern w:val="24"/>
              </w:rPr>
              <w:t>95%CI</w:t>
            </w:r>
            <w:r w:rsidRPr="007D5F6B">
              <w:rPr>
                <w:rFonts w:eastAsia="Times New Roman" w:cstheme="minorHAnsi"/>
                <w:b/>
                <w:bCs/>
                <w:color w:val="000000"/>
                <w:kern w:val="24"/>
              </w:rPr>
              <w:t>)</w:t>
            </w:r>
          </w:p>
        </w:tc>
        <w:tc>
          <w:tcPr>
            <w:tcW w:w="130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8DC5B99"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b/>
                <w:bCs/>
                <w:color w:val="000000"/>
                <w:kern w:val="24"/>
              </w:rPr>
              <w:t>p</w:t>
            </w:r>
          </w:p>
        </w:tc>
      </w:tr>
      <w:tr w:rsidR="000F1A36" w:rsidRPr="007D5F6B" w14:paraId="156768F4" w14:textId="77777777" w:rsidTr="00EC437E">
        <w:trPr>
          <w:trHeight w:val="249"/>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tcPr>
          <w:p w14:paraId="47F9B990" w14:textId="77777777" w:rsidR="000F1A36" w:rsidRPr="007D5F6B" w:rsidRDefault="000F1A36" w:rsidP="007E670E">
            <w:pPr>
              <w:spacing w:after="0" w:line="256" w:lineRule="auto"/>
              <w:ind w:left="72" w:hanging="115"/>
              <w:rPr>
                <w:rFonts w:eastAsia="Times New Roman" w:cstheme="minorHAnsi"/>
                <w:b/>
                <w:bCs/>
              </w:rPr>
            </w:pPr>
            <w:r w:rsidRPr="007D5F6B">
              <w:rPr>
                <w:rFonts w:eastAsia="Times New Roman" w:cstheme="minorHAnsi"/>
                <w:b/>
                <w:bCs/>
              </w:rPr>
              <w:t xml:space="preserve">Overall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tcPr>
          <w:p w14:paraId="5250AE51" w14:textId="77777777" w:rsidR="000F1A36" w:rsidRPr="007D5F6B" w:rsidRDefault="000F1A36" w:rsidP="007E670E">
            <w:pPr>
              <w:spacing w:after="0" w:line="256" w:lineRule="auto"/>
              <w:jc w:val="center"/>
              <w:rPr>
                <w:rFonts w:eastAsia="Times New Roman" w:cstheme="minorHAnsi"/>
              </w:rPr>
            </w:pP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tcPr>
          <w:p w14:paraId="7C3C2D91" w14:textId="77777777" w:rsidR="000F1A36" w:rsidRPr="007D5F6B" w:rsidRDefault="000F1A36" w:rsidP="007E670E">
            <w:pPr>
              <w:spacing w:after="0" w:line="256" w:lineRule="auto"/>
              <w:jc w:val="center"/>
              <w:rPr>
                <w:rFonts w:eastAsia="Times New Roman" w:cstheme="minorHAnsi"/>
              </w:rPr>
            </w:pP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tcPr>
          <w:p w14:paraId="2BAD1335" w14:textId="77777777" w:rsidR="000F1A36" w:rsidRPr="007D5F6B" w:rsidRDefault="000F1A36" w:rsidP="007E670E">
            <w:pPr>
              <w:spacing w:after="0" w:line="256" w:lineRule="auto"/>
              <w:jc w:val="center"/>
              <w:rPr>
                <w:rFonts w:eastAsia="Times New Roman" w:cstheme="minorHAnsi"/>
              </w:rPr>
            </w:pP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tcPr>
          <w:p w14:paraId="29C691BA" w14:textId="77777777" w:rsidR="000F1A36" w:rsidRPr="007D5F6B" w:rsidRDefault="000F1A36" w:rsidP="007E670E">
            <w:pPr>
              <w:spacing w:after="0" w:line="256" w:lineRule="auto"/>
              <w:jc w:val="center"/>
              <w:rPr>
                <w:rFonts w:eastAsia="Times New Roman" w:cstheme="minorHAnsi"/>
              </w:rPr>
            </w:pPr>
          </w:p>
        </w:tc>
        <w:tc>
          <w:tcPr>
            <w:tcW w:w="1305" w:type="dxa"/>
            <w:tcBorders>
              <w:top w:val="single" w:sz="8" w:space="0" w:color="000000"/>
              <w:left w:val="nil"/>
              <w:bottom w:val="nil"/>
              <w:right w:val="nil"/>
            </w:tcBorders>
            <w:shd w:val="clear" w:color="auto" w:fill="E7E7E7"/>
            <w:tcMar>
              <w:top w:w="15" w:type="dxa"/>
              <w:left w:w="108" w:type="dxa"/>
              <w:bottom w:w="0" w:type="dxa"/>
              <w:right w:w="108" w:type="dxa"/>
            </w:tcMar>
          </w:tcPr>
          <w:p w14:paraId="41D14C42" w14:textId="77777777" w:rsidR="000F1A36" w:rsidRPr="007D5F6B" w:rsidRDefault="000F1A36" w:rsidP="007E670E">
            <w:pPr>
              <w:spacing w:after="0" w:line="256" w:lineRule="auto"/>
              <w:jc w:val="center"/>
              <w:rPr>
                <w:rFonts w:eastAsia="Times New Roman" w:cstheme="minorHAnsi"/>
              </w:rPr>
            </w:pPr>
          </w:p>
        </w:tc>
      </w:tr>
      <w:tr w:rsidR="000F1A36" w:rsidRPr="007D5F6B" w14:paraId="0A46E6E9"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3B321E79" w14:textId="089CE6BF" w:rsidR="000F1A36" w:rsidRPr="007D5F6B" w:rsidRDefault="000F1A36" w:rsidP="007E670E">
            <w:pPr>
              <w:spacing w:after="0" w:line="256" w:lineRule="auto"/>
              <w:rPr>
                <w:rFonts w:eastAsia="Times New Roman" w:cstheme="minorHAnsi"/>
              </w:rPr>
            </w:pPr>
            <w:proofErr w:type="spellStart"/>
            <w:r w:rsidRPr="007D5F6B">
              <w:rPr>
                <w:rFonts w:eastAsia="Times New Roman" w:cstheme="minorHAnsi"/>
                <w:color w:val="000000"/>
                <w:kern w:val="24"/>
              </w:rPr>
              <w:t>iTIPS</w:t>
            </w:r>
            <w:proofErr w:type="spellEnd"/>
            <w:r w:rsidRPr="007D5F6B">
              <w:rPr>
                <w:rFonts w:eastAsia="Times New Roman" w:cstheme="minorHAnsi"/>
                <w:color w:val="000000"/>
                <w:kern w:val="24"/>
              </w:rPr>
              <w:t xml:space="preserve"> trial (12-month incidence)</w:t>
            </w:r>
            <w:r w:rsidR="00B14991" w:rsidRPr="0028353C">
              <w:rPr>
                <w:rFonts w:ascii="Calibri" w:eastAsia="Times New Roman" w:hAnsi="Calibri" w:cs="Calibri"/>
                <w:color w:val="000000"/>
                <w:kern w:val="24"/>
              </w:rPr>
              <w:t>‡</w:t>
            </w:r>
          </w:p>
        </w:tc>
        <w:tc>
          <w:tcPr>
            <w:tcW w:w="990" w:type="dxa"/>
            <w:tcBorders>
              <w:top w:val="nil"/>
              <w:left w:val="nil"/>
              <w:bottom w:val="nil"/>
              <w:right w:val="nil"/>
            </w:tcBorders>
            <w:shd w:val="clear" w:color="auto" w:fill="auto"/>
            <w:tcMar>
              <w:top w:w="15" w:type="dxa"/>
              <w:left w:w="108" w:type="dxa"/>
              <w:bottom w:w="0" w:type="dxa"/>
              <w:right w:w="108" w:type="dxa"/>
            </w:tcMar>
          </w:tcPr>
          <w:p w14:paraId="0CC7ECE4"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color w:val="000000"/>
                <w:kern w:val="24"/>
              </w:rPr>
              <w:t>265</w:t>
            </w:r>
          </w:p>
        </w:tc>
        <w:tc>
          <w:tcPr>
            <w:tcW w:w="1800" w:type="dxa"/>
            <w:tcBorders>
              <w:top w:val="nil"/>
              <w:left w:val="nil"/>
              <w:bottom w:val="nil"/>
              <w:right w:val="nil"/>
            </w:tcBorders>
            <w:shd w:val="clear" w:color="auto" w:fill="auto"/>
            <w:tcMar>
              <w:top w:w="15" w:type="dxa"/>
              <w:left w:w="108" w:type="dxa"/>
              <w:bottom w:w="0" w:type="dxa"/>
              <w:right w:w="108" w:type="dxa"/>
            </w:tcMar>
          </w:tcPr>
          <w:p w14:paraId="6CD78DA3"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color w:val="000000"/>
                <w:kern w:val="24"/>
              </w:rPr>
              <w:t>28 (10.6)</w:t>
            </w:r>
          </w:p>
        </w:tc>
        <w:tc>
          <w:tcPr>
            <w:tcW w:w="1800" w:type="dxa"/>
            <w:tcBorders>
              <w:top w:val="nil"/>
              <w:left w:val="nil"/>
              <w:bottom w:val="nil"/>
              <w:right w:val="nil"/>
            </w:tcBorders>
            <w:shd w:val="clear" w:color="auto" w:fill="auto"/>
            <w:tcMar>
              <w:top w:w="15" w:type="dxa"/>
              <w:left w:w="108" w:type="dxa"/>
              <w:bottom w:w="0" w:type="dxa"/>
              <w:right w:w="108" w:type="dxa"/>
            </w:tcMar>
          </w:tcPr>
          <w:p w14:paraId="2461A9DE" w14:textId="6E5EB3F7" w:rsidR="000F1A36" w:rsidRPr="007D5F6B" w:rsidRDefault="00215CF7" w:rsidP="007E670E">
            <w:pPr>
              <w:spacing w:after="0" w:line="256" w:lineRule="auto"/>
              <w:jc w:val="center"/>
              <w:rPr>
                <w:rFonts w:eastAsia="Times New Roman" w:cstheme="minorHAnsi"/>
              </w:rPr>
            </w:pPr>
            <w:r>
              <w:rPr>
                <w:rFonts w:eastAsia="Times New Roman" w:cstheme="minorHAnsi"/>
                <w:color w:val="000000"/>
                <w:kern w:val="24"/>
              </w:rPr>
              <w:t>11.1 (7.7-16.1)</w:t>
            </w:r>
          </w:p>
        </w:tc>
        <w:tc>
          <w:tcPr>
            <w:tcW w:w="1800" w:type="dxa"/>
            <w:tcBorders>
              <w:top w:val="nil"/>
              <w:left w:val="nil"/>
              <w:bottom w:val="nil"/>
              <w:right w:val="nil"/>
            </w:tcBorders>
            <w:shd w:val="clear" w:color="auto" w:fill="auto"/>
            <w:tcMar>
              <w:top w:w="15" w:type="dxa"/>
              <w:left w:w="108" w:type="dxa"/>
              <w:bottom w:w="0" w:type="dxa"/>
              <w:right w:w="108" w:type="dxa"/>
            </w:tcMar>
          </w:tcPr>
          <w:p w14:paraId="51BE62AB" w14:textId="49264024" w:rsidR="000F1A36" w:rsidRPr="007D5F6B" w:rsidRDefault="001873C8" w:rsidP="007E670E">
            <w:pPr>
              <w:spacing w:after="0" w:line="256" w:lineRule="auto"/>
              <w:jc w:val="center"/>
              <w:rPr>
                <w:rFonts w:eastAsia="Times New Roman" w:cstheme="minorHAnsi"/>
              </w:rPr>
            </w:pPr>
            <w:r>
              <w:rPr>
                <w:rFonts w:eastAsia="Times New Roman" w:cstheme="minorHAnsi"/>
              </w:rPr>
              <w:t>2.00 (0.97-4.12)</w:t>
            </w:r>
          </w:p>
        </w:tc>
        <w:tc>
          <w:tcPr>
            <w:tcW w:w="1305" w:type="dxa"/>
            <w:tcBorders>
              <w:top w:val="nil"/>
              <w:left w:val="nil"/>
              <w:bottom w:val="nil"/>
              <w:right w:val="nil"/>
            </w:tcBorders>
            <w:shd w:val="clear" w:color="auto" w:fill="auto"/>
            <w:tcMar>
              <w:top w:w="15" w:type="dxa"/>
              <w:left w:w="108" w:type="dxa"/>
              <w:bottom w:w="0" w:type="dxa"/>
              <w:right w:w="108" w:type="dxa"/>
            </w:tcMar>
          </w:tcPr>
          <w:p w14:paraId="0FDC1CBB" w14:textId="308F0979" w:rsidR="000F1A36" w:rsidRPr="007D5F6B" w:rsidRDefault="001873C8" w:rsidP="007E670E">
            <w:pPr>
              <w:spacing w:after="0" w:line="256" w:lineRule="auto"/>
              <w:jc w:val="center"/>
              <w:rPr>
                <w:rFonts w:eastAsia="Times New Roman" w:cstheme="minorHAnsi"/>
              </w:rPr>
            </w:pPr>
            <w:r>
              <w:rPr>
                <w:rFonts w:eastAsia="Times New Roman" w:cstheme="minorHAnsi"/>
              </w:rPr>
              <w:t>0.060</w:t>
            </w:r>
          </w:p>
        </w:tc>
      </w:tr>
      <w:tr w:rsidR="000F1A36" w:rsidRPr="007D5F6B" w14:paraId="15F4976B"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5D153C3A" w14:textId="77777777" w:rsidR="000F1A36" w:rsidRPr="007D5F6B" w:rsidRDefault="000F1A36" w:rsidP="007E670E">
            <w:pPr>
              <w:spacing w:after="0" w:line="256" w:lineRule="auto"/>
              <w:ind w:left="72" w:hanging="115"/>
              <w:rPr>
                <w:rFonts w:eastAsia="Times New Roman" w:cstheme="minorHAnsi"/>
              </w:rPr>
            </w:pPr>
            <w:r w:rsidRPr="007D5F6B">
              <w:rPr>
                <w:rFonts w:eastAsia="Times New Roman" w:cstheme="minorHAnsi"/>
                <w:color w:val="000000"/>
                <w:kern w:val="24"/>
              </w:rPr>
              <w:t xml:space="preserve">Post-trial observational follow-up </w:t>
            </w:r>
          </w:p>
          <w:p w14:paraId="12B47722" w14:textId="064CF5C5" w:rsidR="000F1A36" w:rsidRPr="007D5F6B" w:rsidRDefault="000F1A36" w:rsidP="007E670E">
            <w:pPr>
              <w:spacing w:after="0" w:line="256" w:lineRule="auto"/>
              <w:rPr>
                <w:rFonts w:eastAsia="Times New Roman" w:cstheme="minorHAnsi"/>
              </w:rPr>
            </w:pPr>
            <w:r w:rsidRPr="007D5F6B">
              <w:rPr>
                <w:rFonts w:eastAsia="Times New Roman" w:cstheme="minorHAnsi"/>
                <w:color w:val="000000"/>
                <w:kern w:val="24"/>
              </w:rPr>
              <w:t>(12-24 month incidence)</w:t>
            </w:r>
            <w:r w:rsidR="00B14991" w:rsidRPr="00A44E4D">
              <w:rPr>
                <w:rFonts w:ascii="Arial" w:eastAsia="Times New Roman" w:hAnsi="Arial" w:cs="Arial"/>
                <w:color w:val="000000" w:themeColor="text1"/>
                <w:sz w:val="20"/>
                <w:szCs w:val="20"/>
              </w:rPr>
              <w:t>§</w:t>
            </w:r>
          </w:p>
        </w:tc>
        <w:tc>
          <w:tcPr>
            <w:tcW w:w="990" w:type="dxa"/>
            <w:tcBorders>
              <w:top w:val="nil"/>
              <w:left w:val="nil"/>
              <w:bottom w:val="nil"/>
              <w:right w:val="nil"/>
            </w:tcBorders>
            <w:shd w:val="clear" w:color="auto" w:fill="auto"/>
            <w:tcMar>
              <w:top w:w="15" w:type="dxa"/>
              <w:left w:w="108" w:type="dxa"/>
              <w:bottom w:w="0" w:type="dxa"/>
              <w:right w:w="108" w:type="dxa"/>
            </w:tcMar>
            <w:vAlign w:val="center"/>
          </w:tcPr>
          <w:p w14:paraId="304B02B5"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color w:val="000000"/>
                <w:kern w:val="24"/>
              </w:rPr>
              <w:t>190</w:t>
            </w:r>
          </w:p>
        </w:tc>
        <w:tc>
          <w:tcPr>
            <w:tcW w:w="1800" w:type="dxa"/>
            <w:tcBorders>
              <w:top w:val="nil"/>
              <w:left w:val="nil"/>
              <w:bottom w:val="nil"/>
              <w:right w:val="nil"/>
            </w:tcBorders>
            <w:shd w:val="clear" w:color="auto" w:fill="auto"/>
            <w:tcMar>
              <w:top w:w="15" w:type="dxa"/>
              <w:left w:w="108" w:type="dxa"/>
              <w:bottom w:w="0" w:type="dxa"/>
              <w:right w:w="108" w:type="dxa"/>
            </w:tcMar>
            <w:vAlign w:val="center"/>
          </w:tcPr>
          <w:p w14:paraId="48B3ABCD" w14:textId="546CAFE4" w:rsidR="000F1A36" w:rsidRPr="007D5F6B" w:rsidRDefault="000F1A36" w:rsidP="007E670E">
            <w:pPr>
              <w:spacing w:after="0" w:line="256" w:lineRule="auto"/>
              <w:jc w:val="center"/>
              <w:rPr>
                <w:rFonts w:eastAsia="Times New Roman" w:cstheme="minorHAnsi"/>
              </w:rPr>
            </w:pPr>
            <w:r w:rsidRPr="007D5F6B">
              <w:rPr>
                <w:rFonts w:eastAsia="Times New Roman" w:cstheme="minorHAnsi"/>
                <w:color w:val="000000"/>
                <w:kern w:val="24"/>
              </w:rPr>
              <w:t>10 (5.</w:t>
            </w:r>
            <w:r w:rsidR="00CA3DDC">
              <w:rPr>
                <w:rFonts w:eastAsia="Times New Roman" w:cstheme="minorHAnsi"/>
                <w:color w:val="000000"/>
                <w:kern w:val="24"/>
              </w:rPr>
              <w:t>3</w:t>
            </w:r>
            <w:r w:rsidRPr="007D5F6B">
              <w:rPr>
                <w:rFonts w:eastAsia="Times New Roman" w:cstheme="minorHAnsi"/>
                <w:color w:val="000000"/>
                <w:kern w:val="24"/>
              </w:rPr>
              <w:t>)</w:t>
            </w:r>
          </w:p>
        </w:tc>
        <w:tc>
          <w:tcPr>
            <w:tcW w:w="1800" w:type="dxa"/>
            <w:tcBorders>
              <w:top w:val="nil"/>
              <w:left w:val="nil"/>
              <w:bottom w:val="nil"/>
              <w:right w:val="nil"/>
            </w:tcBorders>
            <w:shd w:val="clear" w:color="auto" w:fill="auto"/>
            <w:tcMar>
              <w:top w:w="15" w:type="dxa"/>
              <w:left w:w="108" w:type="dxa"/>
              <w:bottom w:w="0" w:type="dxa"/>
              <w:right w:w="108" w:type="dxa"/>
            </w:tcMar>
            <w:vAlign w:val="center"/>
          </w:tcPr>
          <w:p w14:paraId="2FD2AD57" w14:textId="77777777" w:rsidR="000F1A36" w:rsidRPr="007D5F6B" w:rsidRDefault="000F1A36" w:rsidP="007E670E">
            <w:pPr>
              <w:spacing w:after="0" w:line="256" w:lineRule="auto"/>
              <w:jc w:val="center"/>
              <w:rPr>
                <w:rFonts w:eastAsia="Times New Roman" w:cstheme="minorHAnsi"/>
              </w:rPr>
            </w:pPr>
            <w:r w:rsidRPr="007D5F6B">
              <w:rPr>
                <w:rFonts w:eastAsia="Times New Roman" w:cstheme="minorHAnsi"/>
                <w:color w:val="000000"/>
                <w:kern w:val="24"/>
              </w:rPr>
              <w:t>6.0 (3.2-11.1)</w:t>
            </w:r>
          </w:p>
        </w:tc>
        <w:tc>
          <w:tcPr>
            <w:tcW w:w="1800" w:type="dxa"/>
            <w:tcBorders>
              <w:top w:val="nil"/>
              <w:left w:val="nil"/>
              <w:bottom w:val="nil"/>
              <w:right w:val="nil"/>
            </w:tcBorders>
            <w:shd w:val="clear" w:color="auto" w:fill="auto"/>
            <w:tcMar>
              <w:top w:w="15" w:type="dxa"/>
              <w:left w:w="108" w:type="dxa"/>
              <w:bottom w:w="0" w:type="dxa"/>
              <w:right w:w="108" w:type="dxa"/>
            </w:tcMar>
            <w:vAlign w:val="center"/>
          </w:tcPr>
          <w:p w14:paraId="4050C297" w14:textId="77777777" w:rsidR="000F1A36" w:rsidRPr="007D5F6B" w:rsidRDefault="000F1A36" w:rsidP="007E670E">
            <w:pPr>
              <w:spacing w:after="0" w:line="256" w:lineRule="auto"/>
              <w:jc w:val="center"/>
              <w:rPr>
                <w:rFonts w:eastAsia="Times New Roman" w:cstheme="minorHAnsi"/>
              </w:rPr>
            </w:pPr>
            <w:r>
              <w:rPr>
                <w:rFonts w:eastAsia="Times New Roman" w:cstheme="minorHAnsi"/>
              </w:rPr>
              <w:t>ref</w:t>
            </w:r>
          </w:p>
        </w:tc>
        <w:tc>
          <w:tcPr>
            <w:tcW w:w="1305" w:type="dxa"/>
            <w:tcBorders>
              <w:top w:val="nil"/>
              <w:left w:val="nil"/>
              <w:bottom w:val="nil"/>
              <w:right w:val="nil"/>
            </w:tcBorders>
            <w:shd w:val="clear" w:color="auto" w:fill="auto"/>
            <w:tcMar>
              <w:top w:w="15" w:type="dxa"/>
              <w:left w:w="108" w:type="dxa"/>
              <w:bottom w:w="0" w:type="dxa"/>
              <w:right w:w="108" w:type="dxa"/>
            </w:tcMar>
            <w:vAlign w:val="center"/>
          </w:tcPr>
          <w:p w14:paraId="7545E87A" w14:textId="77777777" w:rsidR="000F1A36" w:rsidRPr="007D5F6B" w:rsidRDefault="000F1A36" w:rsidP="007E670E">
            <w:pPr>
              <w:spacing w:after="0" w:line="256" w:lineRule="auto"/>
              <w:jc w:val="center"/>
              <w:rPr>
                <w:rFonts w:eastAsia="Times New Roman" w:cstheme="minorHAnsi"/>
              </w:rPr>
            </w:pPr>
            <w:r>
              <w:rPr>
                <w:rFonts w:eastAsia="Times New Roman" w:cstheme="minorHAnsi"/>
              </w:rPr>
              <w:t>--</w:t>
            </w:r>
          </w:p>
        </w:tc>
      </w:tr>
      <w:tr w:rsidR="000F1A36" w:rsidRPr="007D5F6B" w14:paraId="4D50477A" w14:textId="77777777" w:rsidTr="00EC437E">
        <w:trPr>
          <w:trHeight w:val="249"/>
        </w:trPr>
        <w:tc>
          <w:tcPr>
            <w:tcW w:w="3420" w:type="dxa"/>
            <w:tcBorders>
              <w:top w:val="nil"/>
              <w:left w:val="nil"/>
              <w:bottom w:val="nil"/>
              <w:right w:val="nil"/>
            </w:tcBorders>
            <w:shd w:val="clear" w:color="auto" w:fill="D9D9D9"/>
            <w:tcMar>
              <w:top w:w="15" w:type="dxa"/>
              <w:left w:w="99" w:type="dxa"/>
              <w:bottom w:w="0" w:type="dxa"/>
              <w:right w:w="99" w:type="dxa"/>
            </w:tcMar>
          </w:tcPr>
          <w:p w14:paraId="6361AA87" w14:textId="77777777" w:rsidR="000F1A36" w:rsidRPr="007D5F6B" w:rsidRDefault="000F1A36" w:rsidP="007E670E">
            <w:pPr>
              <w:spacing w:after="0" w:line="256" w:lineRule="auto"/>
              <w:ind w:left="72" w:hanging="115"/>
              <w:rPr>
                <w:rFonts w:eastAsia="Times New Roman" w:cstheme="minorHAnsi"/>
                <w:b/>
                <w:bCs/>
              </w:rPr>
            </w:pPr>
            <w:r w:rsidRPr="007D5F6B">
              <w:rPr>
                <w:rFonts w:eastAsia="Times New Roman" w:cstheme="minorHAnsi"/>
                <w:b/>
                <w:bCs/>
              </w:rPr>
              <w:t>No INH</w:t>
            </w:r>
          </w:p>
        </w:tc>
        <w:tc>
          <w:tcPr>
            <w:tcW w:w="990" w:type="dxa"/>
            <w:tcBorders>
              <w:top w:val="nil"/>
              <w:left w:val="nil"/>
              <w:bottom w:val="nil"/>
              <w:right w:val="nil"/>
            </w:tcBorders>
            <w:shd w:val="clear" w:color="auto" w:fill="D9D9D9"/>
            <w:tcMar>
              <w:top w:w="15" w:type="dxa"/>
              <w:left w:w="99" w:type="dxa"/>
              <w:bottom w:w="0" w:type="dxa"/>
              <w:right w:w="99" w:type="dxa"/>
            </w:tcMar>
            <w:vAlign w:val="center"/>
          </w:tcPr>
          <w:p w14:paraId="34D7E1E6" w14:textId="77777777" w:rsidR="000F1A36" w:rsidRPr="007D5F6B" w:rsidRDefault="000F1A36" w:rsidP="007E670E">
            <w:pPr>
              <w:spacing w:after="0" w:line="256" w:lineRule="auto"/>
              <w:ind w:left="72" w:hanging="115"/>
              <w:jc w:val="center"/>
              <w:rPr>
                <w:rFonts w:eastAsia="Times New Roman" w:cstheme="minorHAnsi"/>
              </w:rPr>
            </w:pP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5901FAC3" w14:textId="77777777" w:rsidR="000F1A36" w:rsidRPr="007D5F6B" w:rsidRDefault="000F1A36" w:rsidP="007E670E">
            <w:pPr>
              <w:spacing w:after="0" w:line="256" w:lineRule="auto"/>
              <w:ind w:left="72" w:hanging="115"/>
              <w:jc w:val="center"/>
              <w:rPr>
                <w:rFonts w:eastAsia="Times New Roman" w:cstheme="minorHAnsi"/>
              </w:rPr>
            </w:pP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3BFDEC3F" w14:textId="77777777" w:rsidR="000F1A36" w:rsidRPr="007D5F6B" w:rsidRDefault="000F1A36" w:rsidP="007E670E">
            <w:pPr>
              <w:spacing w:after="0" w:line="256" w:lineRule="auto"/>
              <w:ind w:left="72" w:hanging="115"/>
              <w:jc w:val="center"/>
              <w:rPr>
                <w:rFonts w:eastAsia="Times New Roman" w:cstheme="minorHAnsi"/>
              </w:rPr>
            </w:pP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175D0BD3" w14:textId="77777777" w:rsidR="000F1A36" w:rsidRPr="007D5F6B" w:rsidRDefault="000F1A36" w:rsidP="007E670E">
            <w:pPr>
              <w:spacing w:after="0" w:line="256" w:lineRule="auto"/>
              <w:ind w:left="72" w:hanging="115"/>
              <w:jc w:val="center"/>
              <w:rPr>
                <w:rFonts w:eastAsia="Times New Roman" w:cstheme="minorHAnsi"/>
              </w:rPr>
            </w:pPr>
          </w:p>
        </w:tc>
        <w:tc>
          <w:tcPr>
            <w:tcW w:w="1305" w:type="dxa"/>
            <w:tcBorders>
              <w:top w:val="nil"/>
              <w:left w:val="nil"/>
              <w:bottom w:val="nil"/>
              <w:right w:val="nil"/>
            </w:tcBorders>
            <w:shd w:val="clear" w:color="auto" w:fill="D9D9D9"/>
            <w:tcMar>
              <w:top w:w="15" w:type="dxa"/>
              <w:left w:w="99" w:type="dxa"/>
              <w:bottom w:w="0" w:type="dxa"/>
              <w:right w:w="99" w:type="dxa"/>
            </w:tcMar>
            <w:vAlign w:val="center"/>
          </w:tcPr>
          <w:p w14:paraId="679B5672" w14:textId="77777777" w:rsidR="000F1A36" w:rsidRPr="007D5F6B" w:rsidRDefault="000F1A36" w:rsidP="007E670E">
            <w:pPr>
              <w:spacing w:after="0" w:line="256" w:lineRule="auto"/>
              <w:ind w:left="72" w:hanging="115"/>
              <w:jc w:val="center"/>
              <w:rPr>
                <w:rFonts w:eastAsia="Times New Roman" w:cstheme="minorHAnsi"/>
              </w:rPr>
            </w:pPr>
          </w:p>
        </w:tc>
      </w:tr>
      <w:tr w:rsidR="000F1A36" w:rsidRPr="007D5F6B" w14:paraId="18695DD4"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1BD2FB06" w14:textId="77777777" w:rsidR="000F1A36" w:rsidRPr="007D5F6B" w:rsidRDefault="000F1A36" w:rsidP="007E670E">
            <w:pPr>
              <w:spacing w:after="0" w:line="256" w:lineRule="auto"/>
              <w:ind w:left="72" w:hanging="115"/>
              <w:rPr>
                <w:rFonts w:eastAsia="Times New Roman" w:cstheme="minorHAnsi"/>
              </w:rPr>
            </w:pPr>
            <w:r>
              <w:rPr>
                <w:rFonts w:eastAsia="Times New Roman" w:cstheme="minorHAnsi"/>
                <w:color w:val="000000"/>
                <w:kern w:val="24"/>
              </w:rPr>
              <w:t>T</w:t>
            </w:r>
            <w:r w:rsidRPr="007D5F6B">
              <w:rPr>
                <w:rFonts w:eastAsia="Times New Roman" w:cstheme="minorHAnsi"/>
                <w:color w:val="000000"/>
                <w:kern w:val="24"/>
              </w:rPr>
              <w:t>rial</w:t>
            </w:r>
          </w:p>
        </w:tc>
        <w:tc>
          <w:tcPr>
            <w:tcW w:w="990" w:type="dxa"/>
            <w:tcBorders>
              <w:top w:val="nil"/>
              <w:left w:val="nil"/>
              <w:bottom w:val="nil"/>
              <w:right w:val="nil"/>
            </w:tcBorders>
            <w:shd w:val="clear" w:color="auto" w:fill="FFFFFF"/>
            <w:tcMar>
              <w:top w:w="15" w:type="dxa"/>
              <w:left w:w="99" w:type="dxa"/>
              <w:bottom w:w="0" w:type="dxa"/>
              <w:right w:w="99" w:type="dxa"/>
            </w:tcMar>
          </w:tcPr>
          <w:p w14:paraId="07F4D7A5" w14:textId="77777777" w:rsidR="000F1A36" w:rsidRPr="007D5F6B" w:rsidRDefault="000F1A36" w:rsidP="007E670E">
            <w:pPr>
              <w:spacing w:after="0" w:line="256" w:lineRule="auto"/>
              <w:ind w:left="72" w:hanging="115"/>
              <w:jc w:val="center"/>
              <w:rPr>
                <w:rFonts w:eastAsia="Times New Roman" w:cstheme="minorHAnsi"/>
              </w:rPr>
            </w:pPr>
            <w:r w:rsidRPr="002271AD">
              <w:rPr>
                <w:rFonts w:ascii="Calibri" w:eastAsia="Times New Roman" w:hAnsi="Calibri" w:cs="Calibri"/>
                <w:color w:val="000000"/>
                <w:kern w:val="24"/>
              </w:rPr>
              <w:t>133</w:t>
            </w:r>
          </w:p>
        </w:tc>
        <w:tc>
          <w:tcPr>
            <w:tcW w:w="1800" w:type="dxa"/>
            <w:tcBorders>
              <w:top w:val="nil"/>
              <w:left w:val="nil"/>
              <w:bottom w:val="nil"/>
              <w:right w:val="nil"/>
            </w:tcBorders>
            <w:shd w:val="clear" w:color="auto" w:fill="FFFFFF"/>
            <w:tcMar>
              <w:top w:w="15" w:type="dxa"/>
              <w:left w:w="99" w:type="dxa"/>
              <w:bottom w:w="0" w:type="dxa"/>
              <w:right w:w="99" w:type="dxa"/>
            </w:tcMar>
          </w:tcPr>
          <w:p w14:paraId="57018CD6" w14:textId="77777777" w:rsidR="000F1A36" w:rsidRPr="007D5F6B" w:rsidRDefault="000F1A36" w:rsidP="007E670E">
            <w:pPr>
              <w:spacing w:after="0" w:line="256" w:lineRule="auto"/>
              <w:ind w:left="72" w:hanging="115"/>
              <w:jc w:val="center"/>
              <w:rPr>
                <w:rFonts w:eastAsia="Times New Roman" w:cstheme="minorHAnsi"/>
              </w:rPr>
            </w:pPr>
            <w:r w:rsidRPr="002271AD">
              <w:rPr>
                <w:rFonts w:ascii="Calibri" w:eastAsia="Times New Roman" w:hAnsi="Calibri" w:cs="Calibri"/>
                <w:color w:val="000000"/>
                <w:kern w:val="24"/>
              </w:rPr>
              <w:t>18 (13.5)</w:t>
            </w:r>
          </w:p>
        </w:tc>
        <w:tc>
          <w:tcPr>
            <w:tcW w:w="1800" w:type="dxa"/>
            <w:tcBorders>
              <w:top w:val="nil"/>
              <w:left w:val="nil"/>
              <w:bottom w:val="nil"/>
              <w:right w:val="nil"/>
            </w:tcBorders>
            <w:shd w:val="clear" w:color="auto" w:fill="FFFFFF"/>
            <w:tcMar>
              <w:top w:w="15" w:type="dxa"/>
              <w:left w:w="99" w:type="dxa"/>
              <w:bottom w:w="0" w:type="dxa"/>
              <w:right w:w="99" w:type="dxa"/>
            </w:tcMar>
          </w:tcPr>
          <w:p w14:paraId="7184DAE9" w14:textId="1988CDB3" w:rsidR="000F1A36" w:rsidRPr="007D5F6B" w:rsidRDefault="00230A0A" w:rsidP="007E670E">
            <w:pPr>
              <w:spacing w:after="0" w:line="256" w:lineRule="auto"/>
              <w:ind w:left="72" w:hanging="115"/>
              <w:jc w:val="center"/>
              <w:rPr>
                <w:rFonts w:eastAsia="Times New Roman" w:cstheme="minorHAnsi"/>
              </w:rPr>
            </w:pPr>
            <w:r>
              <w:rPr>
                <w:rFonts w:ascii="Calibri" w:eastAsia="Times New Roman" w:hAnsi="Calibri" w:cs="Calibri"/>
                <w:color w:val="000000"/>
                <w:kern w:val="24"/>
              </w:rPr>
              <w:t>14.</w:t>
            </w:r>
            <w:r w:rsidR="001F1651">
              <w:rPr>
                <w:rFonts w:ascii="Calibri" w:eastAsia="Times New Roman" w:hAnsi="Calibri" w:cs="Calibri"/>
                <w:color w:val="000000"/>
                <w:kern w:val="24"/>
              </w:rPr>
              <w:t>5</w:t>
            </w:r>
            <w:r>
              <w:rPr>
                <w:rFonts w:ascii="Calibri" w:eastAsia="Times New Roman" w:hAnsi="Calibri" w:cs="Calibri"/>
                <w:color w:val="000000"/>
                <w:kern w:val="24"/>
              </w:rPr>
              <w:t xml:space="preserve"> (9.1-23.0)</w:t>
            </w:r>
          </w:p>
        </w:tc>
        <w:tc>
          <w:tcPr>
            <w:tcW w:w="1800" w:type="dxa"/>
            <w:tcBorders>
              <w:top w:val="nil"/>
              <w:left w:val="nil"/>
              <w:bottom w:val="nil"/>
              <w:right w:val="nil"/>
            </w:tcBorders>
            <w:shd w:val="clear" w:color="auto" w:fill="FFFFFF"/>
            <w:tcMar>
              <w:top w:w="15" w:type="dxa"/>
              <w:left w:w="99" w:type="dxa"/>
              <w:bottom w:w="0" w:type="dxa"/>
              <w:right w:w="99" w:type="dxa"/>
            </w:tcMar>
          </w:tcPr>
          <w:p w14:paraId="10CF0F70" w14:textId="52FBB4D0" w:rsidR="000F1A36" w:rsidRPr="0095714E" w:rsidRDefault="00DE7812" w:rsidP="007E670E">
            <w:pPr>
              <w:spacing w:after="0" w:line="256" w:lineRule="auto"/>
              <w:ind w:left="72" w:hanging="115"/>
              <w:jc w:val="center"/>
              <w:rPr>
                <w:rFonts w:eastAsia="Times New Roman" w:cstheme="minorHAnsi"/>
              </w:rPr>
            </w:pPr>
            <w:r>
              <w:rPr>
                <w:rFonts w:eastAsia="Times New Roman" w:cstheme="minorHAnsi"/>
              </w:rPr>
              <w:t>4.45 (1.31-15.12)</w:t>
            </w:r>
          </w:p>
        </w:tc>
        <w:tc>
          <w:tcPr>
            <w:tcW w:w="1305" w:type="dxa"/>
            <w:tcBorders>
              <w:top w:val="nil"/>
              <w:left w:val="nil"/>
              <w:bottom w:val="nil"/>
              <w:right w:val="nil"/>
            </w:tcBorders>
            <w:shd w:val="clear" w:color="auto" w:fill="FFFFFF"/>
            <w:tcMar>
              <w:top w:w="15" w:type="dxa"/>
              <w:left w:w="99" w:type="dxa"/>
              <w:bottom w:w="0" w:type="dxa"/>
              <w:right w:w="99" w:type="dxa"/>
            </w:tcMar>
          </w:tcPr>
          <w:p w14:paraId="728FF9A7" w14:textId="5A1BC2E8" w:rsidR="000F1A36" w:rsidRPr="0095714E" w:rsidRDefault="00DE7812" w:rsidP="007E670E">
            <w:pPr>
              <w:spacing w:after="0" w:line="256" w:lineRule="auto"/>
              <w:ind w:left="72" w:hanging="115"/>
              <w:jc w:val="center"/>
              <w:rPr>
                <w:rFonts w:eastAsia="Times New Roman" w:cstheme="minorHAnsi"/>
              </w:rPr>
            </w:pPr>
            <w:r>
              <w:rPr>
                <w:rFonts w:eastAsia="Times New Roman" w:cstheme="minorHAnsi"/>
                <w:b/>
                <w:bCs/>
              </w:rPr>
              <w:t>0.017</w:t>
            </w:r>
          </w:p>
        </w:tc>
      </w:tr>
      <w:tr w:rsidR="000F1A36" w:rsidRPr="00130167" w14:paraId="628263CE"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1D413FB2" w14:textId="77777777" w:rsidR="000F1A36" w:rsidRPr="00130167" w:rsidRDefault="000F1A36" w:rsidP="007E670E">
            <w:pPr>
              <w:spacing w:after="0" w:line="256" w:lineRule="auto"/>
              <w:ind w:left="72" w:hanging="115"/>
              <w:rPr>
                <w:rFonts w:eastAsia="Times New Roman" w:cstheme="minorHAnsi"/>
              </w:rPr>
            </w:pPr>
            <w:r w:rsidRPr="00130167">
              <w:rPr>
                <w:rFonts w:eastAsia="Times New Roman" w:cstheme="minorHAnsi"/>
                <w:color w:val="000000"/>
                <w:kern w:val="24"/>
              </w:rPr>
              <w:t>Post-trial observational follow-up</w:t>
            </w:r>
          </w:p>
        </w:tc>
        <w:tc>
          <w:tcPr>
            <w:tcW w:w="990" w:type="dxa"/>
            <w:tcBorders>
              <w:top w:val="nil"/>
              <w:left w:val="nil"/>
              <w:bottom w:val="nil"/>
              <w:right w:val="nil"/>
            </w:tcBorders>
            <w:shd w:val="clear" w:color="auto" w:fill="FFFFFF"/>
            <w:tcMar>
              <w:top w:w="15" w:type="dxa"/>
              <w:left w:w="99" w:type="dxa"/>
              <w:bottom w:w="0" w:type="dxa"/>
              <w:right w:w="99" w:type="dxa"/>
            </w:tcMar>
          </w:tcPr>
          <w:p w14:paraId="6B35538C" w14:textId="77777777" w:rsidR="000F1A36" w:rsidRPr="00130167" w:rsidRDefault="000F1A36" w:rsidP="007E670E">
            <w:pPr>
              <w:spacing w:after="0" w:line="256" w:lineRule="auto"/>
              <w:ind w:left="72" w:hanging="115"/>
              <w:jc w:val="center"/>
              <w:rPr>
                <w:rFonts w:eastAsia="Times New Roman" w:cstheme="minorHAnsi"/>
              </w:rPr>
            </w:pPr>
            <w:r w:rsidRPr="00130167">
              <w:rPr>
                <w:rFonts w:ascii="Calibri" w:eastAsia="Times New Roman" w:hAnsi="Calibri" w:cs="Calibri"/>
                <w:color w:val="000000"/>
                <w:kern w:val="24"/>
              </w:rPr>
              <w:t>96</w:t>
            </w:r>
          </w:p>
        </w:tc>
        <w:tc>
          <w:tcPr>
            <w:tcW w:w="1800" w:type="dxa"/>
            <w:tcBorders>
              <w:top w:val="nil"/>
              <w:left w:val="nil"/>
              <w:bottom w:val="nil"/>
              <w:right w:val="nil"/>
            </w:tcBorders>
            <w:shd w:val="clear" w:color="auto" w:fill="FFFFFF"/>
            <w:tcMar>
              <w:top w:w="15" w:type="dxa"/>
              <w:left w:w="99" w:type="dxa"/>
              <w:bottom w:w="0" w:type="dxa"/>
              <w:right w:w="99" w:type="dxa"/>
            </w:tcMar>
          </w:tcPr>
          <w:p w14:paraId="77D3116D" w14:textId="68A4AA9F" w:rsidR="000F1A36" w:rsidRPr="00130167" w:rsidRDefault="000F1A36" w:rsidP="007E670E">
            <w:pPr>
              <w:spacing w:after="0" w:line="256" w:lineRule="auto"/>
              <w:ind w:left="72" w:hanging="115"/>
              <w:jc w:val="center"/>
              <w:rPr>
                <w:rFonts w:eastAsia="Times New Roman" w:cstheme="minorHAnsi"/>
              </w:rPr>
            </w:pPr>
            <w:r w:rsidRPr="00130167">
              <w:rPr>
                <w:rFonts w:ascii="Calibri" w:eastAsia="Times New Roman" w:hAnsi="Calibri" w:cs="Calibri"/>
                <w:color w:val="000000"/>
                <w:kern w:val="24"/>
              </w:rPr>
              <w:t>3 (3.</w:t>
            </w:r>
            <w:r w:rsidR="004E1E86">
              <w:rPr>
                <w:rFonts w:ascii="Calibri" w:eastAsia="Times New Roman" w:hAnsi="Calibri" w:cs="Calibri"/>
                <w:color w:val="000000"/>
                <w:kern w:val="24"/>
              </w:rPr>
              <w:t>1</w:t>
            </w:r>
            <w:r w:rsidRPr="00130167">
              <w:rPr>
                <w:rFonts w:ascii="Calibri" w:eastAsia="Times New Roman" w:hAnsi="Calibri" w:cs="Calibri"/>
                <w:color w:val="000000"/>
                <w:kern w:val="24"/>
              </w:rPr>
              <w:t>)</w:t>
            </w:r>
          </w:p>
        </w:tc>
        <w:tc>
          <w:tcPr>
            <w:tcW w:w="1800" w:type="dxa"/>
            <w:tcBorders>
              <w:top w:val="nil"/>
              <w:left w:val="nil"/>
              <w:bottom w:val="nil"/>
              <w:right w:val="nil"/>
            </w:tcBorders>
            <w:shd w:val="clear" w:color="auto" w:fill="FFFFFF"/>
            <w:tcMar>
              <w:top w:w="15" w:type="dxa"/>
              <w:left w:w="99" w:type="dxa"/>
              <w:bottom w:w="0" w:type="dxa"/>
              <w:right w:w="99" w:type="dxa"/>
            </w:tcMar>
          </w:tcPr>
          <w:p w14:paraId="77506E44" w14:textId="77777777" w:rsidR="000F1A36" w:rsidRPr="00130167" w:rsidRDefault="000F1A36" w:rsidP="007E670E">
            <w:pPr>
              <w:spacing w:after="0" w:line="256" w:lineRule="auto"/>
              <w:ind w:left="72" w:hanging="115"/>
              <w:jc w:val="center"/>
              <w:rPr>
                <w:rFonts w:eastAsia="Times New Roman" w:cstheme="minorHAnsi"/>
              </w:rPr>
            </w:pPr>
            <w:r w:rsidRPr="00130167">
              <w:rPr>
                <w:rFonts w:ascii="Calibri" w:eastAsia="Times New Roman" w:hAnsi="Calibri" w:cs="Calibri"/>
                <w:color w:val="000000"/>
                <w:kern w:val="24"/>
              </w:rPr>
              <w:t>3.5 (1.1-10.8)</w:t>
            </w:r>
          </w:p>
        </w:tc>
        <w:tc>
          <w:tcPr>
            <w:tcW w:w="1800" w:type="dxa"/>
            <w:tcBorders>
              <w:top w:val="nil"/>
              <w:left w:val="nil"/>
              <w:bottom w:val="nil"/>
              <w:right w:val="nil"/>
            </w:tcBorders>
            <w:shd w:val="clear" w:color="auto" w:fill="FFFFFF"/>
            <w:tcMar>
              <w:top w:w="15" w:type="dxa"/>
              <w:left w:w="99" w:type="dxa"/>
              <w:bottom w:w="0" w:type="dxa"/>
              <w:right w:w="99" w:type="dxa"/>
            </w:tcMar>
          </w:tcPr>
          <w:p w14:paraId="63A327A7" w14:textId="77777777" w:rsidR="000F1A36" w:rsidRPr="0095714E" w:rsidRDefault="000F1A36" w:rsidP="007E670E">
            <w:pPr>
              <w:spacing w:after="0" w:line="256" w:lineRule="auto"/>
              <w:ind w:left="72" w:hanging="115"/>
              <w:jc w:val="center"/>
              <w:rPr>
                <w:rFonts w:eastAsia="Times New Roman" w:cstheme="minorHAnsi"/>
              </w:rPr>
            </w:pPr>
            <w:r w:rsidRPr="0095714E">
              <w:rPr>
                <w:rFonts w:eastAsia="Times New Roman" w:cstheme="minorHAnsi"/>
              </w:rPr>
              <w:t>ref</w:t>
            </w:r>
          </w:p>
        </w:tc>
        <w:tc>
          <w:tcPr>
            <w:tcW w:w="1305" w:type="dxa"/>
            <w:tcBorders>
              <w:top w:val="nil"/>
              <w:left w:val="nil"/>
              <w:bottom w:val="nil"/>
              <w:right w:val="nil"/>
            </w:tcBorders>
            <w:shd w:val="clear" w:color="auto" w:fill="FFFFFF"/>
            <w:tcMar>
              <w:top w:w="15" w:type="dxa"/>
              <w:left w:w="99" w:type="dxa"/>
              <w:bottom w:w="0" w:type="dxa"/>
              <w:right w:w="99" w:type="dxa"/>
            </w:tcMar>
          </w:tcPr>
          <w:p w14:paraId="053522BD" w14:textId="77777777" w:rsidR="000F1A36" w:rsidRPr="0095714E" w:rsidRDefault="000F1A36" w:rsidP="007E670E">
            <w:pPr>
              <w:spacing w:after="0" w:line="256" w:lineRule="auto"/>
              <w:ind w:left="72" w:hanging="115"/>
              <w:jc w:val="center"/>
              <w:rPr>
                <w:rFonts w:eastAsia="Times New Roman" w:cstheme="minorHAnsi"/>
              </w:rPr>
            </w:pPr>
            <w:r w:rsidRPr="0095714E">
              <w:rPr>
                <w:rFonts w:eastAsia="Times New Roman" w:cstheme="minorHAnsi"/>
              </w:rPr>
              <w:t>--</w:t>
            </w:r>
          </w:p>
        </w:tc>
      </w:tr>
      <w:tr w:rsidR="000F1A36" w:rsidRPr="007D5F6B" w14:paraId="381946B6" w14:textId="77777777" w:rsidTr="00EC437E">
        <w:trPr>
          <w:trHeight w:val="249"/>
        </w:trPr>
        <w:tc>
          <w:tcPr>
            <w:tcW w:w="3420" w:type="dxa"/>
            <w:tcBorders>
              <w:top w:val="nil"/>
              <w:left w:val="nil"/>
              <w:bottom w:val="nil"/>
              <w:right w:val="nil"/>
            </w:tcBorders>
            <w:shd w:val="clear" w:color="auto" w:fill="D9D9D9"/>
            <w:tcMar>
              <w:top w:w="15" w:type="dxa"/>
              <w:left w:w="108" w:type="dxa"/>
              <w:bottom w:w="0" w:type="dxa"/>
              <w:right w:w="108" w:type="dxa"/>
            </w:tcMar>
          </w:tcPr>
          <w:p w14:paraId="3F3BCA0D" w14:textId="77777777" w:rsidR="000F1A36" w:rsidRPr="007D5F6B" w:rsidRDefault="000F1A36" w:rsidP="007E670E">
            <w:pPr>
              <w:spacing w:after="0" w:line="256" w:lineRule="auto"/>
              <w:rPr>
                <w:rFonts w:eastAsia="Times New Roman" w:cstheme="minorHAnsi"/>
                <w:b/>
                <w:bCs/>
              </w:rPr>
            </w:pPr>
            <w:r w:rsidRPr="007D5F6B">
              <w:rPr>
                <w:rFonts w:eastAsia="Times New Roman" w:cstheme="minorHAnsi"/>
                <w:b/>
                <w:bCs/>
              </w:rPr>
              <w:t>INH</w:t>
            </w:r>
          </w:p>
        </w:tc>
        <w:tc>
          <w:tcPr>
            <w:tcW w:w="990" w:type="dxa"/>
            <w:tcBorders>
              <w:top w:val="nil"/>
              <w:left w:val="nil"/>
              <w:bottom w:val="nil"/>
              <w:right w:val="nil"/>
            </w:tcBorders>
            <w:shd w:val="clear" w:color="auto" w:fill="D9D9D9"/>
            <w:tcMar>
              <w:top w:w="15" w:type="dxa"/>
              <w:left w:w="108" w:type="dxa"/>
              <w:bottom w:w="0" w:type="dxa"/>
              <w:right w:w="108" w:type="dxa"/>
            </w:tcMar>
            <w:vAlign w:val="center"/>
          </w:tcPr>
          <w:p w14:paraId="73C323FE" w14:textId="77777777" w:rsidR="000F1A36" w:rsidRPr="007D5F6B" w:rsidRDefault="000F1A36" w:rsidP="007E670E">
            <w:pPr>
              <w:spacing w:after="0" w:line="256" w:lineRule="auto"/>
              <w:jc w:val="center"/>
              <w:rPr>
                <w:rFonts w:eastAsia="Times New Roman" w:cstheme="minorHAnsi"/>
              </w:rPr>
            </w:pPr>
          </w:p>
        </w:tc>
        <w:tc>
          <w:tcPr>
            <w:tcW w:w="1800" w:type="dxa"/>
            <w:tcBorders>
              <w:top w:val="nil"/>
              <w:left w:val="nil"/>
              <w:bottom w:val="nil"/>
              <w:right w:val="nil"/>
            </w:tcBorders>
            <w:shd w:val="clear" w:color="auto" w:fill="D9D9D9"/>
            <w:tcMar>
              <w:top w:w="15" w:type="dxa"/>
              <w:left w:w="108" w:type="dxa"/>
              <w:bottom w:w="0" w:type="dxa"/>
              <w:right w:w="108" w:type="dxa"/>
            </w:tcMar>
            <w:vAlign w:val="center"/>
          </w:tcPr>
          <w:p w14:paraId="2048CE39" w14:textId="77777777" w:rsidR="000F1A36" w:rsidRPr="007D5F6B" w:rsidRDefault="000F1A36" w:rsidP="007E670E">
            <w:pPr>
              <w:spacing w:after="0" w:line="256" w:lineRule="auto"/>
              <w:jc w:val="center"/>
              <w:rPr>
                <w:rFonts w:eastAsia="Times New Roman" w:cstheme="minorHAnsi"/>
              </w:rPr>
            </w:pPr>
          </w:p>
        </w:tc>
        <w:tc>
          <w:tcPr>
            <w:tcW w:w="1800" w:type="dxa"/>
            <w:tcBorders>
              <w:top w:val="nil"/>
              <w:left w:val="nil"/>
              <w:bottom w:val="nil"/>
              <w:right w:val="nil"/>
            </w:tcBorders>
            <w:shd w:val="clear" w:color="auto" w:fill="D9D9D9"/>
            <w:tcMar>
              <w:top w:w="15" w:type="dxa"/>
              <w:left w:w="108" w:type="dxa"/>
              <w:bottom w:w="0" w:type="dxa"/>
              <w:right w:w="108" w:type="dxa"/>
            </w:tcMar>
            <w:vAlign w:val="center"/>
          </w:tcPr>
          <w:p w14:paraId="241C196E" w14:textId="77777777" w:rsidR="000F1A36" w:rsidRPr="007D5F6B" w:rsidRDefault="000F1A36" w:rsidP="007E670E">
            <w:pPr>
              <w:spacing w:after="0" w:line="256" w:lineRule="auto"/>
              <w:jc w:val="center"/>
              <w:rPr>
                <w:rFonts w:eastAsia="Times New Roman" w:cstheme="minorHAnsi"/>
              </w:rPr>
            </w:pPr>
          </w:p>
        </w:tc>
        <w:tc>
          <w:tcPr>
            <w:tcW w:w="1800" w:type="dxa"/>
            <w:tcBorders>
              <w:top w:val="nil"/>
              <w:left w:val="nil"/>
              <w:bottom w:val="nil"/>
              <w:right w:val="nil"/>
            </w:tcBorders>
            <w:shd w:val="clear" w:color="auto" w:fill="D9D9D9"/>
            <w:tcMar>
              <w:top w:w="15" w:type="dxa"/>
              <w:left w:w="108" w:type="dxa"/>
              <w:bottom w:w="0" w:type="dxa"/>
              <w:right w:w="108" w:type="dxa"/>
            </w:tcMar>
            <w:vAlign w:val="center"/>
          </w:tcPr>
          <w:p w14:paraId="650857B1" w14:textId="77777777" w:rsidR="000F1A36" w:rsidRPr="0095714E" w:rsidRDefault="000F1A36" w:rsidP="007E670E">
            <w:pPr>
              <w:spacing w:after="0" w:line="256" w:lineRule="auto"/>
              <w:jc w:val="center"/>
              <w:rPr>
                <w:rFonts w:eastAsia="Times New Roman" w:cstheme="minorHAnsi"/>
              </w:rPr>
            </w:pPr>
          </w:p>
        </w:tc>
        <w:tc>
          <w:tcPr>
            <w:tcW w:w="1305" w:type="dxa"/>
            <w:tcBorders>
              <w:top w:val="nil"/>
              <w:left w:val="nil"/>
              <w:bottom w:val="nil"/>
              <w:right w:val="nil"/>
            </w:tcBorders>
            <w:shd w:val="clear" w:color="auto" w:fill="D9D9D9"/>
            <w:tcMar>
              <w:top w:w="15" w:type="dxa"/>
              <w:left w:w="108" w:type="dxa"/>
              <w:bottom w:w="0" w:type="dxa"/>
              <w:right w:w="108" w:type="dxa"/>
            </w:tcMar>
            <w:vAlign w:val="center"/>
          </w:tcPr>
          <w:p w14:paraId="0C190D20" w14:textId="77777777" w:rsidR="000F1A36" w:rsidRPr="0095714E" w:rsidRDefault="000F1A36" w:rsidP="007E670E">
            <w:pPr>
              <w:spacing w:after="0" w:line="256" w:lineRule="auto"/>
              <w:jc w:val="center"/>
              <w:rPr>
                <w:rFonts w:eastAsia="Times New Roman" w:cstheme="minorHAnsi"/>
              </w:rPr>
            </w:pPr>
          </w:p>
        </w:tc>
      </w:tr>
      <w:tr w:rsidR="000F1A36" w:rsidRPr="007D5F6B" w14:paraId="2042858C"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3CBA95E6" w14:textId="77777777" w:rsidR="000F1A36" w:rsidRPr="007D5F6B" w:rsidRDefault="000F1A36" w:rsidP="007E670E">
            <w:pPr>
              <w:spacing w:after="0" w:line="256" w:lineRule="auto"/>
              <w:rPr>
                <w:rFonts w:eastAsia="Times New Roman" w:cstheme="minorHAnsi"/>
              </w:rPr>
            </w:pPr>
            <w:r>
              <w:rPr>
                <w:rFonts w:eastAsia="Times New Roman" w:cstheme="minorHAnsi"/>
              </w:rPr>
              <w:t>T</w:t>
            </w:r>
            <w:r w:rsidRPr="007D5F6B">
              <w:rPr>
                <w:rFonts w:eastAsia="Times New Roman" w:cstheme="minorHAnsi"/>
              </w:rPr>
              <w:t>rial</w:t>
            </w:r>
          </w:p>
        </w:tc>
        <w:tc>
          <w:tcPr>
            <w:tcW w:w="990" w:type="dxa"/>
            <w:tcBorders>
              <w:top w:val="nil"/>
              <w:left w:val="nil"/>
              <w:bottom w:val="nil"/>
              <w:right w:val="nil"/>
            </w:tcBorders>
            <w:shd w:val="clear" w:color="auto" w:fill="auto"/>
            <w:tcMar>
              <w:top w:w="15" w:type="dxa"/>
              <w:left w:w="108" w:type="dxa"/>
              <w:bottom w:w="0" w:type="dxa"/>
              <w:right w:w="108" w:type="dxa"/>
            </w:tcMar>
          </w:tcPr>
          <w:p w14:paraId="5D1573F7" w14:textId="77777777" w:rsidR="000F1A36" w:rsidRPr="007D5F6B" w:rsidRDefault="000F1A36" w:rsidP="007E670E">
            <w:pPr>
              <w:spacing w:after="0" w:line="256" w:lineRule="auto"/>
              <w:jc w:val="center"/>
              <w:rPr>
                <w:rFonts w:eastAsia="Times New Roman" w:cstheme="minorHAnsi"/>
              </w:rPr>
            </w:pPr>
            <w:r w:rsidRPr="002271AD">
              <w:rPr>
                <w:rFonts w:ascii="Calibri" w:eastAsia="Times New Roman" w:hAnsi="Calibri" w:cs="Calibri"/>
                <w:color w:val="000000"/>
                <w:kern w:val="24"/>
              </w:rPr>
              <w:t>132</w:t>
            </w:r>
          </w:p>
        </w:tc>
        <w:tc>
          <w:tcPr>
            <w:tcW w:w="1800" w:type="dxa"/>
            <w:tcBorders>
              <w:top w:val="nil"/>
              <w:left w:val="nil"/>
              <w:bottom w:val="nil"/>
              <w:right w:val="nil"/>
            </w:tcBorders>
            <w:shd w:val="clear" w:color="auto" w:fill="auto"/>
            <w:tcMar>
              <w:top w:w="15" w:type="dxa"/>
              <w:left w:w="108" w:type="dxa"/>
              <w:bottom w:w="0" w:type="dxa"/>
              <w:right w:w="108" w:type="dxa"/>
            </w:tcMar>
          </w:tcPr>
          <w:p w14:paraId="1B0EBBA6" w14:textId="77777777" w:rsidR="000F1A36" w:rsidRPr="007D5F6B" w:rsidRDefault="000F1A36" w:rsidP="007E670E">
            <w:pPr>
              <w:spacing w:after="0" w:line="256" w:lineRule="auto"/>
              <w:jc w:val="center"/>
              <w:rPr>
                <w:rFonts w:eastAsia="Times New Roman" w:cstheme="minorHAnsi"/>
              </w:rPr>
            </w:pPr>
            <w:r w:rsidRPr="002271AD">
              <w:rPr>
                <w:rFonts w:ascii="Calibri" w:eastAsia="Times New Roman" w:hAnsi="Calibri" w:cs="Calibri"/>
                <w:color w:val="000000"/>
                <w:kern w:val="24"/>
              </w:rPr>
              <w:t>10 (7.6)</w:t>
            </w:r>
          </w:p>
        </w:tc>
        <w:tc>
          <w:tcPr>
            <w:tcW w:w="1800" w:type="dxa"/>
            <w:tcBorders>
              <w:top w:val="nil"/>
              <w:left w:val="nil"/>
              <w:bottom w:val="nil"/>
              <w:right w:val="nil"/>
            </w:tcBorders>
            <w:shd w:val="clear" w:color="auto" w:fill="auto"/>
            <w:tcMar>
              <w:top w:w="15" w:type="dxa"/>
              <w:left w:w="108" w:type="dxa"/>
              <w:bottom w:w="0" w:type="dxa"/>
              <w:right w:w="108" w:type="dxa"/>
            </w:tcMar>
          </w:tcPr>
          <w:p w14:paraId="1F419EE1" w14:textId="61F5825D" w:rsidR="000F1A36" w:rsidRPr="007D5F6B" w:rsidRDefault="00C21936" w:rsidP="007E670E">
            <w:pPr>
              <w:spacing w:after="0" w:line="256" w:lineRule="auto"/>
              <w:jc w:val="center"/>
              <w:rPr>
                <w:rFonts w:eastAsia="Times New Roman" w:cstheme="minorHAnsi"/>
              </w:rPr>
            </w:pPr>
            <w:r>
              <w:rPr>
                <w:rFonts w:ascii="Calibri" w:eastAsia="Times New Roman" w:hAnsi="Calibri" w:cs="Calibri"/>
                <w:color w:val="000000"/>
                <w:kern w:val="24"/>
              </w:rPr>
              <w:t>7.9 (4.2-14.6)</w:t>
            </w:r>
          </w:p>
        </w:tc>
        <w:tc>
          <w:tcPr>
            <w:tcW w:w="1800" w:type="dxa"/>
            <w:tcBorders>
              <w:top w:val="nil"/>
              <w:left w:val="nil"/>
              <w:bottom w:val="nil"/>
              <w:right w:val="nil"/>
            </w:tcBorders>
            <w:shd w:val="clear" w:color="auto" w:fill="auto"/>
            <w:tcMar>
              <w:top w:w="15" w:type="dxa"/>
              <w:left w:w="108" w:type="dxa"/>
              <w:bottom w:w="0" w:type="dxa"/>
              <w:right w:w="108" w:type="dxa"/>
            </w:tcMar>
          </w:tcPr>
          <w:p w14:paraId="3378F3D5" w14:textId="75882B9B" w:rsidR="000F1A36" w:rsidRPr="0095714E" w:rsidRDefault="0009728A" w:rsidP="007E670E">
            <w:pPr>
              <w:spacing w:after="0" w:line="256" w:lineRule="auto"/>
              <w:jc w:val="center"/>
              <w:rPr>
                <w:rFonts w:eastAsia="Times New Roman" w:cstheme="minorHAnsi"/>
              </w:rPr>
            </w:pPr>
            <w:r>
              <w:rPr>
                <w:rFonts w:eastAsia="Times New Roman" w:cstheme="minorHAnsi"/>
              </w:rPr>
              <w:t>0.97 (0.37-2.55)</w:t>
            </w:r>
          </w:p>
        </w:tc>
        <w:tc>
          <w:tcPr>
            <w:tcW w:w="1305" w:type="dxa"/>
            <w:tcBorders>
              <w:top w:val="nil"/>
              <w:left w:val="nil"/>
              <w:bottom w:val="nil"/>
              <w:right w:val="nil"/>
            </w:tcBorders>
            <w:shd w:val="clear" w:color="auto" w:fill="auto"/>
            <w:tcMar>
              <w:top w:w="15" w:type="dxa"/>
              <w:left w:w="108" w:type="dxa"/>
              <w:bottom w:w="0" w:type="dxa"/>
              <w:right w:w="108" w:type="dxa"/>
            </w:tcMar>
          </w:tcPr>
          <w:p w14:paraId="422F00E7" w14:textId="47F3D061" w:rsidR="000F1A36" w:rsidRPr="0095714E" w:rsidRDefault="0009728A" w:rsidP="007E670E">
            <w:pPr>
              <w:spacing w:after="0" w:line="256" w:lineRule="auto"/>
              <w:jc w:val="center"/>
              <w:rPr>
                <w:rFonts w:eastAsia="Times New Roman" w:cstheme="minorHAnsi"/>
              </w:rPr>
            </w:pPr>
            <w:r>
              <w:rPr>
                <w:rFonts w:eastAsia="Times New Roman" w:cstheme="minorHAnsi"/>
              </w:rPr>
              <w:t>0.950</w:t>
            </w:r>
          </w:p>
        </w:tc>
      </w:tr>
      <w:tr w:rsidR="000F1A36" w:rsidRPr="00130167" w14:paraId="689D33A2" w14:textId="77777777" w:rsidTr="00EC437E">
        <w:trPr>
          <w:trHeight w:val="271"/>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tcPr>
          <w:p w14:paraId="330A075B" w14:textId="77777777" w:rsidR="000F1A36" w:rsidRPr="00130167" w:rsidRDefault="000F1A36" w:rsidP="007E670E">
            <w:pPr>
              <w:spacing w:after="0" w:line="256" w:lineRule="auto"/>
              <w:rPr>
                <w:rFonts w:eastAsia="Times New Roman" w:cstheme="minorHAnsi"/>
              </w:rPr>
            </w:pPr>
            <w:r w:rsidRPr="00130167">
              <w:rPr>
                <w:rFonts w:eastAsia="Times New Roman" w:cstheme="minorHAnsi"/>
                <w:color w:val="000000"/>
                <w:kern w:val="24"/>
              </w:rPr>
              <w:t>Post-trial observational follow-up</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tcPr>
          <w:p w14:paraId="22C8EA14" w14:textId="77777777" w:rsidR="000F1A36" w:rsidRPr="00130167" w:rsidRDefault="000F1A36" w:rsidP="007E670E">
            <w:pPr>
              <w:spacing w:after="0" w:line="256" w:lineRule="auto"/>
              <w:jc w:val="center"/>
              <w:rPr>
                <w:rFonts w:eastAsia="Times New Roman" w:cstheme="minorHAnsi"/>
              </w:rPr>
            </w:pPr>
            <w:r w:rsidRPr="00130167">
              <w:rPr>
                <w:rFonts w:ascii="Calibri" w:eastAsia="Times New Roman" w:hAnsi="Calibri" w:cs="Calibri"/>
                <w:color w:val="000000"/>
                <w:kern w:val="24"/>
              </w:rPr>
              <w:t>94</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tcPr>
          <w:p w14:paraId="10C8C7B4" w14:textId="10328C14" w:rsidR="000F1A36" w:rsidRPr="00130167" w:rsidRDefault="000F1A36" w:rsidP="007E670E">
            <w:pPr>
              <w:spacing w:after="0" w:line="256" w:lineRule="auto"/>
              <w:jc w:val="center"/>
              <w:rPr>
                <w:rFonts w:eastAsia="Times New Roman" w:cstheme="minorHAnsi"/>
              </w:rPr>
            </w:pPr>
            <w:r w:rsidRPr="00130167">
              <w:rPr>
                <w:rFonts w:ascii="Calibri" w:eastAsia="Times New Roman" w:hAnsi="Calibri" w:cs="Calibri"/>
                <w:color w:val="000000"/>
                <w:kern w:val="24"/>
              </w:rPr>
              <w:t>7 (</w:t>
            </w:r>
            <w:r w:rsidR="004E1E86">
              <w:rPr>
                <w:rFonts w:ascii="Calibri" w:eastAsia="Times New Roman" w:hAnsi="Calibri" w:cs="Calibri"/>
                <w:color w:val="000000"/>
                <w:kern w:val="24"/>
              </w:rPr>
              <w:t>7.5</w:t>
            </w:r>
            <w:r w:rsidRPr="00130167">
              <w:rPr>
                <w:rFonts w:ascii="Calibri" w:eastAsia="Times New Roman" w:hAnsi="Calibri" w:cs="Calibri"/>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tcPr>
          <w:p w14:paraId="01A1EDFB" w14:textId="77777777" w:rsidR="000F1A36" w:rsidRPr="00130167" w:rsidRDefault="000F1A36" w:rsidP="007E670E">
            <w:pPr>
              <w:spacing w:after="0" w:line="256" w:lineRule="auto"/>
              <w:jc w:val="center"/>
              <w:rPr>
                <w:rFonts w:eastAsia="Times New Roman" w:cstheme="minorHAnsi"/>
              </w:rPr>
            </w:pPr>
            <w:r w:rsidRPr="00130167">
              <w:rPr>
                <w:rFonts w:ascii="Calibri" w:eastAsia="Times New Roman" w:hAnsi="Calibri" w:cs="Calibri"/>
                <w:color w:val="000000"/>
                <w:kern w:val="24"/>
              </w:rPr>
              <w:t>8.6 (4.1-18.1)</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tcPr>
          <w:p w14:paraId="3C336264" w14:textId="77777777" w:rsidR="000F1A36" w:rsidRPr="0095714E" w:rsidRDefault="000F1A36" w:rsidP="007E670E">
            <w:pPr>
              <w:spacing w:after="0" w:line="256" w:lineRule="auto"/>
              <w:jc w:val="center"/>
              <w:rPr>
                <w:rFonts w:eastAsia="Times New Roman" w:cstheme="minorHAnsi"/>
              </w:rPr>
            </w:pPr>
            <w:r w:rsidRPr="0095714E">
              <w:rPr>
                <w:rFonts w:eastAsia="Times New Roman" w:cstheme="minorHAnsi"/>
              </w:rPr>
              <w:t>ref</w:t>
            </w:r>
          </w:p>
        </w:tc>
        <w:tc>
          <w:tcPr>
            <w:tcW w:w="1305" w:type="dxa"/>
            <w:tcBorders>
              <w:top w:val="nil"/>
              <w:left w:val="nil"/>
              <w:bottom w:val="single" w:sz="8" w:space="0" w:color="000000"/>
              <w:right w:val="nil"/>
            </w:tcBorders>
            <w:shd w:val="clear" w:color="auto" w:fill="auto"/>
            <w:tcMar>
              <w:top w:w="15" w:type="dxa"/>
              <w:left w:w="108" w:type="dxa"/>
              <w:bottom w:w="0" w:type="dxa"/>
              <w:right w:w="108" w:type="dxa"/>
            </w:tcMar>
          </w:tcPr>
          <w:p w14:paraId="1A52769D" w14:textId="77777777" w:rsidR="000F1A36" w:rsidRPr="0095714E" w:rsidRDefault="000F1A36" w:rsidP="007E670E">
            <w:pPr>
              <w:spacing w:after="0" w:line="256" w:lineRule="auto"/>
              <w:jc w:val="center"/>
              <w:rPr>
                <w:rFonts w:eastAsia="Times New Roman" w:cstheme="minorHAnsi"/>
              </w:rPr>
            </w:pPr>
            <w:r w:rsidRPr="0095714E">
              <w:rPr>
                <w:rFonts w:eastAsia="Times New Roman" w:cstheme="minorHAnsi"/>
              </w:rPr>
              <w:t>--</w:t>
            </w:r>
          </w:p>
        </w:tc>
      </w:tr>
      <w:tr w:rsidR="000F1A36" w:rsidRPr="007D5F6B" w14:paraId="4FB6E04E" w14:textId="77777777" w:rsidTr="00EC437E">
        <w:trPr>
          <w:trHeight w:val="271"/>
        </w:trPr>
        <w:tc>
          <w:tcPr>
            <w:tcW w:w="11115" w:type="dxa"/>
            <w:gridSpan w:val="6"/>
            <w:tcBorders>
              <w:top w:val="single" w:sz="8" w:space="0" w:color="000000"/>
              <w:left w:val="nil"/>
              <w:bottom w:val="nil"/>
              <w:right w:val="nil"/>
            </w:tcBorders>
            <w:shd w:val="clear" w:color="auto" w:fill="auto"/>
            <w:tcMar>
              <w:top w:w="15" w:type="dxa"/>
              <w:left w:w="108" w:type="dxa"/>
              <w:bottom w:w="0" w:type="dxa"/>
              <w:right w:w="108" w:type="dxa"/>
            </w:tcMar>
            <w:hideMark/>
          </w:tcPr>
          <w:p w14:paraId="707B0136" w14:textId="77777777" w:rsidR="004A7525" w:rsidRPr="009A1AFE" w:rsidRDefault="004A7525" w:rsidP="004A7525">
            <w:pPr>
              <w:spacing w:after="0" w:line="256" w:lineRule="auto"/>
              <w:rPr>
                <w:rFonts w:ascii="Calibri" w:eastAsia="Times New Roman" w:hAnsi="Calibri" w:cs="Calibri"/>
                <w:color w:val="000000"/>
                <w:kern w:val="24"/>
                <w:sz w:val="20"/>
                <w:szCs w:val="20"/>
              </w:rPr>
            </w:pPr>
            <w:r w:rsidRPr="009A1AFE">
              <w:rPr>
                <w:rFonts w:ascii="Calibri" w:eastAsia="Times New Roman" w:hAnsi="Calibri" w:cs="Calibri"/>
                <w:color w:val="000000"/>
                <w:kern w:val="24"/>
                <w:sz w:val="20"/>
                <w:szCs w:val="20"/>
              </w:rPr>
              <w:t>* n/N</w:t>
            </w:r>
          </w:p>
          <w:p w14:paraId="679BCF65" w14:textId="77777777" w:rsidR="004A7525" w:rsidRPr="009A1AFE" w:rsidRDefault="004A7525" w:rsidP="004A7525">
            <w:pPr>
              <w:spacing w:after="0" w:line="256" w:lineRule="auto"/>
              <w:rPr>
                <w:rFonts w:ascii="Calibri" w:eastAsia="Times New Roman" w:hAnsi="Calibri" w:cs="Calibri"/>
                <w:color w:val="000000"/>
                <w:kern w:val="24"/>
                <w:sz w:val="20"/>
                <w:szCs w:val="20"/>
              </w:rPr>
            </w:pPr>
            <w:r w:rsidRPr="009A1AFE">
              <w:rPr>
                <w:rFonts w:ascii="Calibri" w:eastAsia="Times New Roman" w:hAnsi="Calibri" w:cs="Calibri"/>
                <w:color w:val="000000"/>
                <w:kern w:val="24"/>
                <w:sz w:val="20"/>
                <w:szCs w:val="20"/>
              </w:rPr>
              <w:t>† Hazard ratio (HR) estimated using Cox proportional hazards regression</w:t>
            </w:r>
          </w:p>
          <w:p w14:paraId="1E4777A3" w14:textId="35EE2070" w:rsidR="000F1A36" w:rsidRPr="009A1AFE" w:rsidRDefault="0074566F" w:rsidP="007E670E">
            <w:pPr>
              <w:spacing w:after="0" w:line="256" w:lineRule="auto"/>
              <w:rPr>
                <w:rFonts w:ascii="Calibri" w:eastAsia="Times New Roman" w:hAnsi="Calibri" w:cs="Calibri"/>
                <w:color w:val="000000"/>
                <w:kern w:val="24"/>
                <w:sz w:val="20"/>
                <w:szCs w:val="20"/>
              </w:rPr>
            </w:pPr>
            <w:bookmarkStart w:id="7" w:name="OLE_LINK1"/>
            <w:r w:rsidRPr="009A1AFE">
              <w:rPr>
                <w:rFonts w:ascii="Calibri" w:eastAsia="Times New Roman" w:hAnsi="Calibri" w:cs="Calibri"/>
                <w:color w:val="000000"/>
                <w:kern w:val="24"/>
                <w:sz w:val="20"/>
                <w:szCs w:val="20"/>
              </w:rPr>
              <w:t>‡</w:t>
            </w:r>
            <w:bookmarkEnd w:id="7"/>
            <w:r w:rsidRPr="009A1AFE">
              <w:rPr>
                <w:rFonts w:ascii="Calibri" w:eastAsia="Times New Roman" w:hAnsi="Calibri" w:cs="Calibri"/>
                <w:b/>
                <w:bCs/>
                <w:color w:val="000000"/>
                <w:kern w:val="24"/>
                <w:sz w:val="20"/>
                <w:szCs w:val="20"/>
                <w:vertAlign w:val="superscript"/>
              </w:rPr>
              <w:t xml:space="preserve"> </w:t>
            </w:r>
            <w:r w:rsidR="000F1A36" w:rsidRPr="009A1AFE">
              <w:rPr>
                <w:rFonts w:ascii="Calibri" w:eastAsia="Times New Roman" w:hAnsi="Calibri" w:cs="Calibri"/>
                <w:b/>
                <w:bCs/>
                <w:color w:val="000000"/>
                <w:kern w:val="24"/>
                <w:sz w:val="20"/>
                <w:szCs w:val="20"/>
                <w:vertAlign w:val="superscript"/>
              </w:rPr>
              <w:t xml:space="preserve"> </w:t>
            </w:r>
            <w:r w:rsidR="000F1A36" w:rsidRPr="009A1AFE">
              <w:rPr>
                <w:rFonts w:ascii="Calibri" w:eastAsia="Times New Roman" w:hAnsi="Calibri" w:cs="Calibri"/>
                <w:color w:val="000000"/>
                <w:kern w:val="24"/>
                <w:sz w:val="20"/>
                <w:szCs w:val="20"/>
              </w:rPr>
              <w:t>By QFT-Plus and/or TST. At trial end 3 participants were QFT-Plus positive and 25 were TST positive</w:t>
            </w:r>
            <w:r w:rsidR="00A35C1B" w:rsidRPr="009A1AFE">
              <w:rPr>
                <w:rFonts w:ascii="Calibri" w:eastAsia="Times New Roman" w:hAnsi="Calibri" w:cs="Calibri"/>
                <w:color w:val="000000"/>
                <w:kern w:val="24"/>
                <w:sz w:val="20"/>
                <w:szCs w:val="20"/>
              </w:rPr>
              <w:t xml:space="preserve">. Estimate varies slightly from published trial result (12-month incidence </w:t>
            </w:r>
            <w:r w:rsidR="00A35C1B" w:rsidRPr="009A1AFE">
              <w:rPr>
                <w:rFonts w:cstheme="minorHAnsi"/>
                <w:sz w:val="20"/>
                <w:szCs w:val="20"/>
              </w:rPr>
              <w:t xml:space="preserve">10.1 per 100 PY [95%CI 7.0-14.6]; INH 7.0 vs. No INH 13.4 per 100PY, HR 0.53 [95%CI 0.24-1.14], p=0.11) </w:t>
            </w:r>
            <w:r w:rsidR="00A35C1B" w:rsidRPr="009A1AFE">
              <w:rPr>
                <w:rFonts w:ascii="Calibri" w:eastAsia="Times New Roman" w:hAnsi="Calibri" w:cs="Calibri"/>
                <w:color w:val="000000"/>
                <w:kern w:val="24"/>
                <w:sz w:val="20"/>
                <w:szCs w:val="20"/>
              </w:rPr>
              <w:t xml:space="preserve">which included person-time for individuals who completed </w:t>
            </w:r>
            <w:r w:rsidR="009A1AFE" w:rsidRPr="009A1AFE">
              <w:rPr>
                <w:rFonts w:ascii="Calibri" w:eastAsia="Times New Roman" w:hAnsi="Calibri" w:cs="Calibri"/>
                <w:color w:val="000000"/>
                <w:kern w:val="24"/>
                <w:sz w:val="20"/>
                <w:szCs w:val="20"/>
              </w:rPr>
              <w:t>trial</w:t>
            </w:r>
            <w:r w:rsidR="00A35C1B" w:rsidRPr="009A1AFE">
              <w:rPr>
                <w:rFonts w:ascii="Calibri" w:eastAsia="Times New Roman" w:hAnsi="Calibri" w:cs="Calibri"/>
                <w:color w:val="000000"/>
                <w:kern w:val="24"/>
                <w:sz w:val="20"/>
                <w:szCs w:val="20"/>
              </w:rPr>
              <w:t xml:space="preserve"> follow-up but were missing Mtb infection endpoint.</w:t>
            </w:r>
          </w:p>
          <w:p w14:paraId="36C57218" w14:textId="4C4AC0AE" w:rsidR="000F1A36" w:rsidRPr="007D5F6B" w:rsidRDefault="00C76529" w:rsidP="007E670E">
            <w:pPr>
              <w:spacing w:after="0" w:line="256" w:lineRule="auto"/>
              <w:rPr>
                <w:rFonts w:eastAsia="Times New Roman" w:cstheme="minorHAnsi"/>
              </w:rPr>
            </w:pPr>
            <w:r w:rsidRPr="009A1AFE">
              <w:rPr>
                <w:rFonts w:ascii="Arial" w:eastAsia="Times New Roman" w:hAnsi="Arial" w:cs="Arial"/>
                <w:color w:val="000000" w:themeColor="text1"/>
                <w:sz w:val="20"/>
                <w:szCs w:val="20"/>
              </w:rPr>
              <w:t>§</w:t>
            </w:r>
            <w:r w:rsidR="000F1A36" w:rsidRPr="009A1AFE">
              <w:rPr>
                <w:rFonts w:ascii="Calibri" w:eastAsia="Times New Roman" w:hAnsi="Calibri" w:cs="Calibri"/>
                <w:color w:val="000000"/>
                <w:kern w:val="24"/>
                <w:sz w:val="20"/>
                <w:szCs w:val="20"/>
              </w:rPr>
              <w:t xml:space="preserve"> By TST only. </w:t>
            </w:r>
            <w:r w:rsidR="000F1A36" w:rsidRPr="009A1AFE">
              <w:rPr>
                <w:rFonts w:eastAsia="Times New Roman" w:cstheme="minorHAnsi"/>
                <w:color w:val="000000"/>
                <w:kern w:val="24"/>
                <w:sz w:val="20"/>
                <w:szCs w:val="20"/>
              </w:rPr>
              <w:t>Includes 190 (94 INH, 96 No INH) children with negative 12-month Mtb infection results</w:t>
            </w:r>
          </w:p>
        </w:tc>
      </w:tr>
    </w:tbl>
    <w:tbl>
      <w:tblPr>
        <w:tblpPr w:leftFromText="180" w:rightFromText="180" w:vertAnchor="text" w:horzAnchor="margin" w:tblpXSpec="center" w:tblpY="91"/>
        <w:tblW w:w="11160" w:type="dxa"/>
        <w:tblLayout w:type="fixed"/>
        <w:tblCellMar>
          <w:left w:w="0" w:type="dxa"/>
          <w:right w:w="0" w:type="dxa"/>
        </w:tblCellMar>
        <w:tblLook w:val="0420" w:firstRow="1" w:lastRow="0" w:firstColumn="0" w:lastColumn="0" w:noHBand="0" w:noVBand="1"/>
      </w:tblPr>
      <w:tblGrid>
        <w:gridCol w:w="3420"/>
        <w:gridCol w:w="990"/>
        <w:gridCol w:w="1710"/>
        <w:gridCol w:w="1890"/>
        <w:gridCol w:w="1800"/>
        <w:gridCol w:w="1350"/>
      </w:tblGrid>
      <w:tr w:rsidR="00EC437E" w:rsidRPr="002271AD" w14:paraId="4F39D9EF" w14:textId="77777777" w:rsidTr="00EC437E">
        <w:trPr>
          <w:trHeight w:val="275"/>
        </w:trPr>
        <w:tc>
          <w:tcPr>
            <w:tcW w:w="11160"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46D4696" w14:textId="77777777" w:rsidR="00EC437E" w:rsidRPr="002271AD" w:rsidRDefault="00EC437E" w:rsidP="00EC437E">
            <w:pPr>
              <w:spacing w:after="0" w:line="240" w:lineRule="auto"/>
              <w:ind w:left="-15" w:right="-108"/>
              <w:rPr>
                <w:rFonts w:ascii="Arial" w:eastAsia="Times New Roman" w:hAnsi="Arial" w:cs="Arial"/>
              </w:rPr>
            </w:pPr>
            <w:r w:rsidRPr="00A32125">
              <w:rPr>
                <w:rFonts w:eastAsia="Times New Roman" w:cstheme="minorHAnsi"/>
                <w:b/>
              </w:rPr>
              <w:lastRenderedPageBreak/>
              <w:t xml:space="preserve">Supplemental Table </w:t>
            </w:r>
            <w:r>
              <w:rPr>
                <w:rFonts w:eastAsia="Times New Roman" w:cstheme="minorHAnsi"/>
                <w:b/>
              </w:rPr>
              <w:t>3a</w:t>
            </w:r>
            <w:r w:rsidRPr="002271AD">
              <w:rPr>
                <w:rFonts w:eastAsia="Times New Roman" w:cstheme="minorHAnsi"/>
                <w:b/>
              </w:rPr>
              <w:t xml:space="preserve">. </w:t>
            </w:r>
            <w:r>
              <w:rPr>
                <w:rFonts w:eastAsia="Times New Roman" w:cstheme="minorHAnsi"/>
                <w:b/>
              </w:rPr>
              <w:t>TST positivity</w:t>
            </w:r>
            <w:r w:rsidRPr="002271AD">
              <w:rPr>
                <w:rFonts w:eastAsia="Times New Roman" w:cstheme="minorHAnsi"/>
                <w:b/>
              </w:rPr>
              <w:t xml:space="preserve"> </w:t>
            </w:r>
            <w:r w:rsidRPr="00BD6970">
              <w:rPr>
                <w:rFonts w:eastAsia="Times New Roman" w:cstheme="minorHAnsi"/>
                <w:b/>
              </w:rPr>
              <w:t>incidence rates and hazard ratios for HIV-exposed uninfected children in Kenya between trial arms.</w:t>
            </w:r>
          </w:p>
        </w:tc>
      </w:tr>
      <w:tr w:rsidR="00EC437E" w:rsidRPr="002271AD" w14:paraId="20B52A54" w14:textId="77777777" w:rsidTr="00EC437E">
        <w:trPr>
          <w:trHeight w:val="275"/>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796A7FCF" w14:textId="77777777" w:rsidR="00EC437E" w:rsidRPr="002271AD" w:rsidRDefault="00EC437E" w:rsidP="00EC437E">
            <w:pPr>
              <w:spacing w:after="0" w:line="256" w:lineRule="auto"/>
              <w:rPr>
                <w:rFonts w:ascii="Arial" w:eastAsia="Times New Roman" w:hAnsi="Arial" w:cs="Arial"/>
              </w:rPr>
            </w:pPr>
            <w:r w:rsidRPr="002271AD">
              <w:rPr>
                <w:rFonts w:ascii="Calibri" w:eastAsia="Times New Roman" w:hAnsi="Calibri" w:cs="Calibri"/>
                <w:b/>
                <w:bCs/>
                <w:color w:val="000000"/>
                <w:kern w:val="24"/>
              </w:rPr>
              <w:t>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05B62E2D"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 </w:t>
            </w:r>
          </w:p>
        </w:tc>
        <w:tc>
          <w:tcPr>
            <w:tcW w:w="6750" w:type="dxa"/>
            <w:gridSpan w:val="4"/>
            <w:tcBorders>
              <w:top w:val="single" w:sz="8" w:space="0" w:color="000000"/>
              <w:left w:val="nil"/>
              <w:bottom w:val="nil"/>
              <w:right w:val="nil"/>
            </w:tcBorders>
            <w:shd w:val="clear" w:color="auto" w:fill="E7E7E7"/>
            <w:tcMar>
              <w:top w:w="15" w:type="dxa"/>
              <w:left w:w="108" w:type="dxa"/>
              <w:bottom w:w="0" w:type="dxa"/>
              <w:right w:w="108" w:type="dxa"/>
            </w:tcMar>
            <w:hideMark/>
          </w:tcPr>
          <w:p w14:paraId="39161F22" w14:textId="4B7898C5"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b/>
                <w:bCs/>
                <w:color w:val="000000"/>
                <w:kern w:val="24"/>
              </w:rPr>
              <w:t>TST positive risk by trial arm</w:t>
            </w:r>
          </w:p>
        </w:tc>
      </w:tr>
      <w:tr w:rsidR="00EC437E" w:rsidRPr="002271AD" w14:paraId="4DF0D793" w14:textId="77777777" w:rsidTr="00EC437E">
        <w:trPr>
          <w:trHeight w:val="275"/>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1259D39"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b/>
                <w:bCs/>
                <w:color w:val="000000"/>
                <w:kern w:val="24"/>
              </w:rPr>
              <w:t>Study periods</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B0D8332"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N</w:t>
            </w:r>
          </w:p>
        </w:tc>
        <w:tc>
          <w:tcPr>
            <w:tcW w:w="171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06F2028" w14:textId="5417C884" w:rsidR="00EC437E" w:rsidRPr="002271AD" w:rsidRDefault="00AC72DC"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n (%)</w:t>
            </w:r>
            <w:r>
              <w:rPr>
                <w:rFonts w:ascii="Calibri" w:eastAsia="Times New Roman" w:hAnsi="Calibri" w:cs="Calibri"/>
                <w:b/>
                <w:bCs/>
                <w:color w:val="000000"/>
                <w:kern w:val="24"/>
              </w:rPr>
              <w:t>*</w:t>
            </w:r>
          </w:p>
        </w:tc>
        <w:tc>
          <w:tcPr>
            <w:tcW w:w="189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2317646"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 xml:space="preserve">Rate (per 100 PY) </w:t>
            </w:r>
          </w:p>
          <w:p w14:paraId="4E9329CE"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w:t>
            </w:r>
            <w:r>
              <w:rPr>
                <w:rFonts w:ascii="Calibri" w:eastAsia="Times New Roman" w:hAnsi="Calibri" w:cs="Calibri"/>
                <w:b/>
                <w:bCs/>
                <w:color w:val="000000"/>
                <w:kern w:val="24"/>
              </w:rPr>
              <w:t>95%CI</w:t>
            </w:r>
            <w:r w:rsidRPr="002271AD">
              <w:rPr>
                <w:rFonts w:ascii="Calibri" w:eastAsia="Times New Roman" w:hAnsi="Calibri" w:cs="Calibr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F9D421D" w14:textId="77777777" w:rsidR="00AC72DC" w:rsidRPr="002271AD" w:rsidRDefault="00AC72DC" w:rsidP="00AC72DC">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HR</w:t>
            </w:r>
            <w:r w:rsidRPr="002271AD">
              <w:rPr>
                <w:rFonts w:ascii="Calibri" w:eastAsia="Times New Roman" w:hAnsi="Calibri" w:cs="Calibri"/>
                <w:color w:val="000000"/>
                <w:kern w:val="24"/>
              </w:rPr>
              <w:t>†</w:t>
            </w:r>
          </w:p>
          <w:p w14:paraId="652307C7"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w:t>
            </w:r>
            <w:r>
              <w:rPr>
                <w:rFonts w:ascii="Calibri" w:eastAsia="Times New Roman" w:hAnsi="Calibri" w:cs="Calibri"/>
                <w:b/>
                <w:bCs/>
                <w:color w:val="000000"/>
                <w:kern w:val="24"/>
              </w:rPr>
              <w:t>95%CI</w:t>
            </w:r>
            <w:r w:rsidRPr="002271AD">
              <w:rPr>
                <w:rFonts w:ascii="Calibri" w:eastAsia="Times New Roman" w:hAnsi="Calibri" w:cs="Calibri"/>
                <w:b/>
                <w:bCs/>
                <w:color w:val="000000"/>
                <w:kern w:val="24"/>
              </w:rPr>
              <w:t>)</w:t>
            </w:r>
          </w:p>
        </w:tc>
        <w:tc>
          <w:tcPr>
            <w:tcW w:w="135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BEE3EEE"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p</w:t>
            </w:r>
          </w:p>
        </w:tc>
      </w:tr>
      <w:tr w:rsidR="00EC437E" w:rsidRPr="002271AD" w14:paraId="1BEF7BC9" w14:textId="77777777" w:rsidTr="00EC437E">
        <w:trPr>
          <w:trHeight w:val="249"/>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2B8AF533" w14:textId="77777777" w:rsidR="00EC437E" w:rsidRPr="002271AD" w:rsidRDefault="00EC437E" w:rsidP="00EC437E">
            <w:pPr>
              <w:spacing w:after="0" w:line="256" w:lineRule="auto"/>
              <w:rPr>
                <w:rFonts w:ascii="Arial" w:eastAsia="Times New Roman" w:hAnsi="Arial" w:cs="Arial"/>
              </w:rPr>
            </w:pPr>
            <w:proofErr w:type="spellStart"/>
            <w:r w:rsidRPr="002271AD">
              <w:rPr>
                <w:rFonts w:ascii="Calibri" w:eastAsia="Times New Roman" w:hAnsi="Calibri" w:cs="Calibri"/>
                <w:b/>
                <w:bCs/>
                <w:color w:val="000000"/>
                <w:kern w:val="24"/>
              </w:rPr>
              <w:t>iTIPS</w:t>
            </w:r>
            <w:proofErr w:type="spellEnd"/>
            <w:r w:rsidRPr="002271AD">
              <w:rPr>
                <w:rFonts w:ascii="Calibri" w:eastAsia="Times New Roman" w:hAnsi="Calibri" w:cs="Calibri"/>
                <w:b/>
                <w:bCs/>
                <w:color w:val="000000"/>
                <w:kern w:val="24"/>
              </w:rPr>
              <w:t xml:space="preserve"> trial (12</w:t>
            </w:r>
            <w:r>
              <w:rPr>
                <w:rFonts w:ascii="Calibri" w:eastAsia="Times New Roman" w:hAnsi="Calibri" w:cs="Calibri"/>
                <w:b/>
                <w:bCs/>
                <w:color w:val="000000"/>
                <w:kern w:val="24"/>
              </w:rPr>
              <w:t>-</w:t>
            </w:r>
            <w:r w:rsidRPr="002271AD">
              <w:rPr>
                <w:rFonts w:ascii="Calibri" w:eastAsia="Times New Roman" w:hAnsi="Calibri" w:cs="Calibri"/>
                <w:b/>
                <w:bCs/>
                <w:color w:val="000000"/>
                <w:kern w:val="24"/>
              </w:rPr>
              <w:t>month incidence)</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0CED745B"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187</w:t>
            </w:r>
          </w:p>
        </w:tc>
        <w:tc>
          <w:tcPr>
            <w:tcW w:w="171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0C957DD6"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25 (13.4)</w:t>
            </w:r>
          </w:p>
        </w:tc>
        <w:tc>
          <w:tcPr>
            <w:tcW w:w="18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5E0925C0"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14.3 (9.6-21.1)</w:t>
            </w: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1FFA1AA2"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c>
          <w:tcPr>
            <w:tcW w:w="135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58DC7132"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r>
      <w:tr w:rsidR="00EC437E" w:rsidRPr="002271AD" w14:paraId="50DC1E1C"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4D6C81B8" w14:textId="77777777" w:rsidR="00EC437E" w:rsidRPr="002271AD" w:rsidRDefault="00EC437E" w:rsidP="00EC437E">
            <w:pPr>
              <w:spacing w:after="0" w:line="256" w:lineRule="auto"/>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56B9566B"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94</w:t>
            </w:r>
          </w:p>
        </w:tc>
        <w:tc>
          <w:tcPr>
            <w:tcW w:w="1710" w:type="dxa"/>
            <w:tcBorders>
              <w:top w:val="nil"/>
              <w:left w:val="nil"/>
              <w:bottom w:val="nil"/>
              <w:right w:val="nil"/>
            </w:tcBorders>
            <w:shd w:val="clear" w:color="auto" w:fill="auto"/>
            <w:tcMar>
              <w:top w:w="15" w:type="dxa"/>
              <w:left w:w="108" w:type="dxa"/>
              <w:bottom w:w="0" w:type="dxa"/>
              <w:right w:w="108" w:type="dxa"/>
            </w:tcMar>
            <w:hideMark/>
          </w:tcPr>
          <w:p w14:paraId="1F353A43"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17 (18.1)</w:t>
            </w:r>
          </w:p>
        </w:tc>
        <w:tc>
          <w:tcPr>
            <w:tcW w:w="1890" w:type="dxa"/>
            <w:tcBorders>
              <w:top w:val="nil"/>
              <w:left w:val="nil"/>
              <w:bottom w:val="nil"/>
              <w:right w:val="nil"/>
            </w:tcBorders>
            <w:shd w:val="clear" w:color="auto" w:fill="auto"/>
            <w:tcMar>
              <w:top w:w="15" w:type="dxa"/>
              <w:left w:w="108" w:type="dxa"/>
              <w:bottom w:w="0" w:type="dxa"/>
              <w:right w:w="108" w:type="dxa"/>
            </w:tcMar>
            <w:hideMark/>
          </w:tcPr>
          <w:p w14:paraId="5808EBB0"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19.8 (12.3-31.8)</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6946A67C"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ref</w:t>
            </w:r>
          </w:p>
        </w:tc>
        <w:tc>
          <w:tcPr>
            <w:tcW w:w="1350" w:type="dxa"/>
            <w:tcBorders>
              <w:top w:val="nil"/>
              <w:left w:val="nil"/>
              <w:bottom w:val="nil"/>
              <w:right w:val="nil"/>
            </w:tcBorders>
            <w:shd w:val="clear" w:color="auto" w:fill="auto"/>
            <w:tcMar>
              <w:top w:w="15" w:type="dxa"/>
              <w:left w:w="108" w:type="dxa"/>
              <w:bottom w:w="0" w:type="dxa"/>
              <w:right w:w="108" w:type="dxa"/>
            </w:tcMar>
            <w:hideMark/>
          </w:tcPr>
          <w:p w14:paraId="566DE44C"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w:t>
            </w:r>
          </w:p>
        </w:tc>
      </w:tr>
      <w:tr w:rsidR="00EC437E" w:rsidRPr="002271AD" w14:paraId="173940D9"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277C0498" w14:textId="77777777" w:rsidR="00EC437E" w:rsidRPr="002271AD" w:rsidRDefault="00EC437E" w:rsidP="00EC437E">
            <w:pPr>
              <w:spacing w:after="0" w:line="256" w:lineRule="auto"/>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5BC90EB0"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93</w:t>
            </w:r>
          </w:p>
        </w:tc>
        <w:tc>
          <w:tcPr>
            <w:tcW w:w="1710" w:type="dxa"/>
            <w:tcBorders>
              <w:top w:val="nil"/>
              <w:left w:val="nil"/>
              <w:bottom w:val="nil"/>
              <w:right w:val="nil"/>
            </w:tcBorders>
            <w:shd w:val="clear" w:color="auto" w:fill="auto"/>
            <w:tcMar>
              <w:top w:w="15" w:type="dxa"/>
              <w:left w:w="108" w:type="dxa"/>
              <w:bottom w:w="0" w:type="dxa"/>
              <w:right w:w="108" w:type="dxa"/>
            </w:tcMar>
            <w:hideMark/>
          </w:tcPr>
          <w:p w14:paraId="4B455D1D"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8 (8.6)</w:t>
            </w:r>
          </w:p>
        </w:tc>
        <w:tc>
          <w:tcPr>
            <w:tcW w:w="1890" w:type="dxa"/>
            <w:tcBorders>
              <w:top w:val="nil"/>
              <w:left w:val="nil"/>
              <w:bottom w:val="nil"/>
              <w:right w:val="nil"/>
            </w:tcBorders>
            <w:shd w:val="clear" w:color="auto" w:fill="auto"/>
            <w:tcMar>
              <w:top w:w="15" w:type="dxa"/>
              <w:left w:w="108" w:type="dxa"/>
              <w:bottom w:w="0" w:type="dxa"/>
              <w:right w:w="108" w:type="dxa"/>
            </w:tcMar>
            <w:hideMark/>
          </w:tcPr>
          <w:p w14:paraId="3F11FFF2"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9.0 (4.5-18.0)</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3094BBA9"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0.47 (0.20-1.08)</w:t>
            </w:r>
          </w:p>
        </w:tc>
        <w:tc>
          <w:tcPr>
            <w:tcW w:w="1350" w:type="dxa"/>
            <w:tcBorders>
              <w:top w:val="nil"/>
              <w:left w:val="nil"/>
              <w:bottom w:val="nil"/>
              <w:right w:val="nil"/>
            </w:tcBorders>
            <w:shd w:val="clear" w:color="auto" w:fill="auto"/>
            <w:tcMar>
              <w:top w:w="15" w:type="dxa"/>
              <w:left w:w="108" w:type="dxa"/>
              <w:bottom w:w="0" w:type="dxa"/>
              <w:right w:w="108" w:type="dxa"/>
            </w:tcMar>
            <w:hideMark/>
          </w:tcPr>
          <w:p w14:paraId="54F00694"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0.075</w:t>
            </w:r>
          </w:p>
        </w:tc>
      </w:tr>
      <w:tr w:rsidR="00EC437E" w:rsidRPr="002271AD" w14:paraId="09D39752" w14:textId="77777777" w:rsidTr="00EC437E">
        <w:trPr>
          <w:trHeight w:val="249"/>
        </w:trPr>
        <w:tc>
          <w:tcPr>
            <w:tcW w:w="3420" w:type="dxa"/>
            <w:tcBorders>
              <w:top w:val="nil"/>
              <w:left w:val="nil"/>
              <w:bottom w:val="nil"/>
              <w:right w:val="nil"/>
            </w:tcBorders>
            <w:shd w:val="clear" w:color="auto" w:fill="D9D9D9"/>
            <w:tcMar>
              <w:top w:w="15" w:type="dxa"/>
              <w:left w:w="99" w:type="dxa"/>
              <w:bottom w:w="0" w:type="dxa"/>
              <w:right w:w="99" w:type="dxa"/>
            </w:tcMar>
            <w:hideMark/>
          </w:tcPr>
          <w:p w14:paraId="0A797996" w14:textId="77777777" w:rsidR="00EC437E" w:rsidRPr="002271AD" w:rsidRDefault="00EC437E" w:rsidP="00EC437E">
            <w:pPr>
              <w:spacing w:after="0" w:line="256" w:lineRule="auto"/>
              <w:ind w:left="72" w:hanging="115"/>
              <w:rPr>
                <w:rFonts w:ascii="Arial" w:eastAsia="Times New Roman" w:hAnsi="Arial" w:cs="Arial"/>
              </w:rPr>
            </w:pPr>
            <w:r w:rsidRPr="002271AD">
              <w:rPr>
                <w:rFonts w:ascii="Calibri" w:eastAsia="Times New Roman" w:hAnsi="Calibri" w:cs="Calibri"/>
                <w:b/>
                <w:bCs/>
                <w:color w:val="000000"/>
                <w:kern w:val="24"/>
              </w:rPr>
              <w:t xml:space="preserve">Post-trial observational follow-up </w:t>
            </w:r>
          </w:p>
          <w:p w14:paraId="713A1E2B" w14:textId="0A7400D3" w:rsidR="00EC437E" w:rsidRPr="002271AD" w:rsidRDefault="00EC437E" w:rsidP="00EC437E">
            <w:pPr>
              <w:spacing w:after="0" w:line="256" w:lineRule="auto"/>
              <w:ind w:left="72" w:hanging="115"/>
              <w:rPr>
                <w:rFonts w:ascii="Arial" w:eastAsia="Times New Roman" w:hAnsi="Arial" w:cs="Arial"/>
              </w:rPr>
            </w:pPr>
            <w:r w:rsidRPr="002271AD">
              <w:rPr>
                <w:rFonts w:ascii="Calibri" w:eastAsia="Times New Roman" w:hAnsi="Calibri" w:cs="Calibri"/>
                <w:b/>
                <w:bCs/>
                <w:color w:val="000000"/>
                <w:kern w:val="24"/>
              </w:rPr>
              <w:t>(12-24 month incidence)</w:t>
            </w:r>
            <w:r w:rsidR="00531CF6" w:rsidRPr="00A44E4D">
              <w:rPr>
                <w:rFonts w:ascii="Arial" w:eastAsia="Times New Roman" w:hAnsi="Arial" w:cs="Arial"/>
                <w:color w:val="000000" w:themeColor="text1"/>
                <w:sz w:val="20"/>
                <w:szCs w:val="20"/>
              </w:rPr>
              <w:t>§</w:t>
            </w:r>
          </w:p>
        </w:tc>
        <w:tc>
          <w:tcPr>
            <w:tcW w:w="990" w:type="dxa"/>
            <w:tcBorders>
              <w:top w:val="nil"/>
              <w:left w:val="nil"/>
              <w:bottom w:val="nil"/>
              <w:right w:val="nil"/>
            </w:tcBorders>
            <w:shd w:val="clear" w:color="auto" w:fill="D9D9D9"/>
            <w:tcMar>
              <w:top w:w="15" w:type="dxa"/>
              <w:left w:w="99" w:type="dxa"/>
              <w:bottom w:w="0" w:type="dxa"/>
              <w:right w:w="99" w:type="dxa"/>
            </w:tcMar>
            <w:vAlign w:val="center"/>
            <w:hideMark/>
          </w:tcPr>
          <w:p w14:paraId="5DA45E0A"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137</w:t>
            </w:r>
          </w:p>
        </w:tc>
        <w:tc>
          <w:tcPr>
            <w:tcW w:w="1710" w:type="dxa"/>
            <w:tcBorders>
              <w:top w:val="nil"/>
              <w:left w:val="nil"/>
              <w:bottom w:val="nil"/>
              <w:right w:val="nil"/>
            </w:tcBorders>
            <w:shd w:val="clear" w:color="auto" w:fill="D9D9D9"/>
            <w:tcMar>
              <w:top w:w="15" w:type="dxa"/>
              <w:left w:w="99" w:type="dxa"/>
              <w:bottom w:w="0" w:type="dxa"/>
              <w:right w:w="99" w:type="dxa"/>
            </w:tcMar>
            <w:vAlign w:val="center"/>
            <w:hideMark/>
          </w:tcPr>
          <w:p w14:paraId="05B8A0BE"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7 (5.1)</w:t>
            </w:r>
          </w:p>
        </w:tc>
        <w:tc>
          <w:tcPr>
            <w:tcW w:w="1890" w:type="dxa"/>
            <w:tcBorders>
              <w:top w:val="nil"/>
              <w:left w:val="nil"/>
              <w:bottom w:val="nil"/>
              <w:right w:val="nil"/>
            </w:tcBorders>
            <w:shd w:val="clear" w:color="auto" w:fill="D9D9D9"/>
            <w:tcMar>
              <w:top w:w="15" w:type="dxa"/>
              <w:left w:w="99" w:type="dxa"/>
              <w:bottom w:w="0" w:type="dxa"/>
              <w:right w:w="99" w:type="dxa"/>
            </w:tcMar>
            <w:vAlign w:val="center"/>
            <w:hideMark/>
          </w:tcPr>
          <w:p w14:paraId="16FB5D36"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6.0 (2.9-12.6)</w:t>
            </w: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44339F55" w14:textId="77777777" w:rsidR="00EC437E" w:rsidRPr="002271AD" w:rsidRDefault="00EC437E" w:rsidP="00EC437E">
            <w:pPr>
              <w:spacing w:after="0" w:line="256" w:lineRule="auto"/>
              <w:ind w:left="72" w:hanging="115"/>
              <w:jc w:val="center"/>
              <w:rPr>
                <w:rFonts w:ascii="Arial" w:eastAsia="Times New Roman" w:hAnsi="Arial" w:cs="Arial"/>
              </w:rPr>
            </w:pPr>
          </w:p>
        </w:tc>
        <w:tc>
          <w:tcPr>
            <w:tcW w:w="1350" w:type="dxa"/>
            <w:tcBorders>
              <w:top w:val="nil"/>
              <w:left w:val="nil"/>
              <w:bottom w:val="nil"/>
              <w:right w:val="nil"/>
            </w:tcBorders>
            <w:shd w:val="clear" w:color="auto" w:fill="D9D9D9"/>
            <w:tcMar>
              <w:top w:w="15" w:type="dxa"/>
              <w:left w:w="99" w:type="dxa"/>
              <w:bottom w:w="0" w:type="dxa"/>
              <w:right w:w="99" w:type="dxa"/>
            </w:tcMar>
            <w:vAlign w:val="center"/>
          </w:tcPr>
          <w:p w14:paraId="0B745AFF" w14:textId="77777777" w:rsidR="00EC437E" w:rsidRPr="002271AD" w:rsidRDefault="00EC437E" w:rsidP="00EC437E">
            <w:pPr>
              <w:spacing w:after="0" w:line="256" w:lineRule="auto"/>
              <w:ind w:left="72" w:hanging="115"/>
              <w:jc w:val="center"/>
              <w:rPr>
                <w:rFonts w:ascii="Arial" w:eastAsia="Times New Roman" w:hAnsi="Arial" w:cs="Arial"/>
              </w:rPr>
            </w:pPr>
          </w:p>
        </w:tc>
      </w:tr>
      <w:tr w:rsidR="00EC437E" w:rsidRPr="002271AD" w14:paraId="65137372"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1560DE7D" w14:textId="77777777" w:rsidR="00EC437E" w:rsidRPr="002271AD" w:rsidRDefault="00EC437E" w:rsidP="00EC437E">
            <w:pPr>
              <w:spacing w:after="0" w:line="256" w:lineRule="auto"/>
              <w:ind w:left="72" w:hanging="115"/>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FFFFFF"/>
            <w:tcMar>
              <w:top w:w="15" w:type="dxa"/>
              <w:left w:w="99" w:type="dxa"/>
              <w:bottom w:w="0" w:type="dxa"/>
              <w:right w:w="99" w:type="dxa"/>
            </w:tcMar>
            <w:hideMark/>
          </w:tcPr>
          <w:p w14:paraId="40440FA4"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66</w:t>
            </w:r>
          </w:p>
        </w:tc>
        <w:tc>
          <w:tcPr>
            <w:tcW w:w="1710" w:type="dxa"/>
            <w:tcBorders>
              <w:top w:val="nil"/>
              <w:left w:val="nil"/>
              <w:bottom w:val="nil"/>
              <w:right w:val="nil"/>
            </w:tcBorders>
            <w:shd w:val="clear" w:color="auto" w:fill="FFFFFF"/>
            <w:tcMar>
              <w:top w:w="15" w:type="dxa"/>
              <w:left w:w="99" w:type="dxa"/>
              <w:bottom w:w="0" w:type="dxa"/>
              <w:right w:w="99" w:type="dxa"/>
            </w:tcMar>
            <w:hideMark/>
          </w:tcPr>
          <w:p w14:paraId="0E18E331"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2 (3.0)</w:t>
            </w:r>
          </w:p>
        </w:tc>
        <w:tc>
          <w:tcPr>
            <w:tcW w:w="1890" w:type="dxa"/>
            <w:tcBorders>
              <w:top w:val="nil"/>
              <w:left w:val="nil"/>
              <w:bottom w:val="nil"/>
              <w:right w:val="nil"/>
            </w:tcBorders>
            <w:shd w:val="clear" w:color="auto" w:fill="FFFFFF"/>
            <w:tcMar>
              <w:top w:w="15" w:type="dxa"/>
              <w:left w:w="99" w:type="dxa"/>
              <w:bottom w:w="0" w:type="dxa"/>
              <w:right w:w="99" w:type="dxa"/>
            </w:tcMar>
            <w:hideMark/>
          </w:tcPr>
          <w:p w14:paraId="6BD095C1"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3.5 (0.9-14.0)</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3C0E0DD7" w14:textId="77777777" w:rsidR="00EC437E" w:rsidRPr="002271AD" w:rsidRDefault="00EC437E" w:rsidP="00EC437E">
            <w:pPr>
              <w:spacing w:after="0" w:line="256" w:lineRule="auto"/>
              <w:ind w:left="72" w:hanging="115"/>
              <w:jc w:val="center"/>
              <w:rPr>
                <w:rFonts w:ascii="Arial" w:eastAsia="Times New Roman" w:hAnsi="Arial" w:cs="Arial"/>
              </w:rPr>
            </w:pPr>
            <w:r w:rsidRPr="002271AD">
              <w:rPr>
                <w:rFonts w:ascii="Calibri" w:eastAsia="Times New Roman" w:hAnsi="Calibri" w:cs="Calibri"/>
                <w:color w:val="000000"/>
                <w:kern w:val="24"/>
              </w:rPr>
              <w:t> </w:t>
            </w:r>
            <w:r>
              <w:rPr>
                <w:rFonts w:ascii="Calibri" w:eastAsia="Times New Roman" w:hAnsi="Calibri" w:cs="Calibri"/>
                <w:color w:val="000000"/>
                <w:kern w:val="24"/>
              </w:rPr>
              <w:t xml:space="preserve">ref </w:t>
            </w:r>
          </w:p>
        </w:tc>
        <w:tc>
          <w:tcPr>
            <w:tcW w:w="1350" w:type="dxa"/>
            <w:tcBorders>
              <w:top w:val="nil"/>
              <w:left w:val="nil"/>
              <w:bottom w:val="nil"/>
              <w:right w:val="nil"/>
            </w:tcBorders>
            <w:shd w:val="clear" w:color="auto" w:fill="FFFFFF"/>
            <w:tcMar>
              <w:top w:w="15" w:type="dxa"/>
              <w:left w:w="99" w:type="dxa"/>
              <w:bottom w:w="0" w:type="dxa"/>
              <w:right w:w="99" w:type="dxa"/>
            </w:tcMar>
            <w:hideMark/>
          </w:tcPr>
          <w:p w14:paraId="0235CD59"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w:t>
            </w:r>
            <w:r w:rsidRPr="002271AD">
              <w:rPr>
                <w:rFonts w:ascii="Calibri" w:eastAsia="Times New Roman" w:hAnsi="Calibri" w:cs="Calibri"/>
                <w:color w:val="000000"/>
                <w:kern w:val="24"/>
              </w:rPr>
              <w:t> </w:t>
            </w:r>
          </w:p>
        </w:tc>
      </w:tr>
      <w:tr w:rsidR="00EC437E" w:rsidRPr="002271AD" w14:paraId="645B96B9"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3640CB63" w14:textId="77777777" w:rsidR="00EC437E" w:rsidRPr="002271AD" w:rsidRDefault="00EC437E" w:rsidP="00EC437E">
            <w:pPr>
              <w:spacing w:after="0" w:line="256" w:lineRule="auto"/>
              <w:ind w:left="72" w:hanging="115"/>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nil"/>
              <w:right w:val="nil"/>
            </w:tcBorders>
            <w:shd w:val="clear" w:color="auto" w:fill="FFFFFF"/>
            <w:tcMar>
              <w:top w:w="15" w:type="dxa"/>
              <w:left w:w="99" w:type="dxa"/>
              <w:bottom w:w="0" w:type="dxa"/>
              <w:right w:w="99" w:type="dxa"/>
            </w:tcMar>
            <w:hideMark/>
          </w:tcPr>
          <w:p w14:paraId="6EC75FD1"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71</w:t>
            </w:r>
          </w:p>
        </w:tc>
        <w:tc>
          <w:tcPr>
            <w:tcW w:w="1710" w:type="dxa"/>
            <w:tcBorders>
              <w:top w:val="nil"/>
              <w:left w:val="nil"/>
              <w:bottom w:val="nil"/>
              <w:right w:val="nil"/>
            </w:tcBorders>
            <w:shd w:val="clear" w:color="auto" w:fill="FFFFFF"/>
            <w:tcMar>
              <w:top w:w="15" w:type="dxa"/>
              <w:left w:w="99" w:type="dxa"/>
              <w:bottom w:w="0" w:type="dxa"/>
              <w:right w:w="99" w:type="dxa"/>
            </w:tcMar>
            <w:hideMark/>
          </w:tcPr>
          <w:p w14:paraId="71B3C05F"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5 (7.0)</w:t>
            </w:r>
          </w:p>
        </w:tc>
        <w:tc>
          <w:tcPr>
            <w:tcW w:w="1890" w:type="dxa"/>
            <w:tcBorders>
              <w:top w:val="nil"/>
              <w:left w:val="nil"/>
              <w:bottom w:val="nil"/>
              <w:right w:val="nil"/>
            </w:tcBorders>
            <w:shd w:val="clear" w:color="auto" w:fill="FFFFFF"/>
            <w:tcMar>
              <w:top w:w="15" w:type="dxa"/>
              <w:left w:w="99" w:type="dxa"/>
              <w:bottom w:w="0" w:type="dxa"/>
              <w:right w:w="99" w:type="dxa"/>
            </w:tcMar>
            <w:hideMark/>
          </w:tcPr>
          <w:p w14:paraId="17E7E8A3"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8.4 (3.5-20.2)</w:t>
            </w:r>
          </w:p>
        </w:tc>
        <w:tc>
          <w:tcPr>
            <w:tcW w:w="1800" w:type="dxa"/>
            <w:tcBorders>
              <w:top w:val="nil"/>
              <w:left w:val="nil"/>
              <w:bottom w:val="nil"/>
              <w:right w:val="nil"/>
            </w:tcBorders>
            <w:shd w:val="clear" w:color="auto" w:fill="FFFFFF"/>
            <w:tcMar>
              <w:top w:w="15" w:type="dxa"/>
              <w:left w:w="99" w:type="dxa"/>
              <w:bottom w:w="0" w:type="dxa"/>
              <w:right w:w="99" w:type="dxa"/>
            </w:tcMar>
            <w:hideMark/>
          </w:tcPr>
          <w:p w14:paraId="36D46CE3"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2.30 (0.45-11.85)</w:t>
            </w:r>
          </w:p>
        </w:tc>
        <w:tc>
          <w:tcPr>
            <w:tcW w:w="1350" w:type="dxa"/>
            <w:tcBorders>
              <w:top w:val="nil"/>
              <w:left w:val="nil"/>
              <w:bottom w:val="nil"/>
              <w:right w:val="nil"/>
            </w:tcBorders>
            <w:shd w:val="clear" w:color="auto" w:fill="FFFFFF"/>
            <w:tcMar>
              <w:top w:w="15" w:type="dxa"/>
              <w:left w:w="99" w:type="dxa"/>
              <w:bottom w:w="0" w:type="dxa"/>
              <w:right w:w="99" w:type="dxa"/>
            </w:tcMar>
            <w:hideMark/>
          </w:tcPr>
          <w:p w14:paraId="0E6218BC" w14:textId="77777777" w:rsidR="00EC437E" w:rsidRPr="002271AD" w:rsidRDefault="00EC437E" w:rsidP="00EC437E">
            <w:pPr>
              <w:spacing w:after="0" w:line="256" w:lineRule="auto"/>
              <w:ind w:left="72" w:hanging="115"/>
              <w:jc w:val="center"/>
              <w:rPr>
                <w:rFonts w:ascii="Arial" w:eastAsia="Times New Roman" w:hAnsi="Arial" w:cs="Arial"/>
              </w:rPr>
            </w:pPr>
            <w:r>
              <w:rPr>
                <w:rFonts w:ascii="Calibri" w:eastAsia="Times New Roman" w:hAnsi="Calibri" w:cs="Calibri"/>
                <w:color w:val="000000"/>
                <w:kern w:val="24"/>
              </w:rPr>
              <w:t>0.320</w:t>
            </w:r>
          </w:p>
        </w:tc>
      </w:tr>
      <w:tr w:rsidR="00EC437E" w:rsidRPr="002271AD" w14:paraId="576E45BA" w14:textId="77777777" w:rsidTr="00EC437E">
        <w:trPr>
          <w:trHeight w:val="249"/>
        </w:trPr>
        <w:tc>
          <w:tcPr>
            <w:tcW w:w="3420" w:type="dxa"/>
            <w:tcBorders>
              <w:top w:val="nil"/>
              <w:left w:val="nil"/>
              <w:bottom w:val="nil"/>
              <w:right w:val="nil"/>
            </w:tcBorders>
            <w:shd w:val="clear" w:color="auto" w:fill="D9D9D9"/>
            <w:tcMar>
              <w:top w:w="15" w:type="dxa"/>
              <w:left w:w="108" w:type="dxa"/>
              <w:bottom w:w="0" w:type="dxa"/>
              <w:right w:w="108" w:type="dxa"/>
            </w:tcMar>
            <w:hideMark/>
          </w:tcPr>
          <w:p w14:paraId="28B21A6A" w14:textId="191209C6" w:rsidR="00EC437E" w:rsidRPr="002271AD" w:rsidRDefault="00EC437E" w:rsidP="00EC437E">
            <w:pPr>
              <w:spacing w:after="0" w:line="256" w:lineRule="auto"/>
              <w:rPr>
                <w:rFonts w:ascii="Arial" w:eastAsia="Times New Roman" w:hAnsi="Arial" w:cs="Arial"/>
              </w:rPr>
            </w:pPr>
            <w:r>
              <w:rPr>
                <w:rFonts w:ascii="Calibri" w:eastAsia="Times New Roman" w:hAnsi="Calibri" w:cs="Calibri"/>
                <w:b/>
                <w:bCs/>
                <w:color w:val="000000"/>
                <w:kern w:val="24"/>
              </w:rPr>
              <w:t xml:space="preserve">Trial and </w:t>
            </w:r>
            <w:r w:rsidRPr="002271AD">
              <w:rPr>
                <w:rFonts w:ascii="Calibri" w:eastAsia="Times New Roman" w:hAnsi="Calibri" w:cs="Calibri"/>
                <w:b/>
                <w:bCs/>
                <w:color w:val="000000"/>
                <w:kern w:val="24"/>
              </w:rPr>
              <w:t>post-trial observational follow-up (</w:t>
            </w:r>
            <w:r>
              <w:rPr>
                <w:rFonts w:ascii="Calibri" w:eastAsia="Times New Roman" w:hAnsi="Calibri" w:cs="Calibri"/>
                <w:b/>
                <w:bCs/>
                <w:color w:val="000000"/>
                <w:kern w:val="24"/>
              </w:rPr>
              <w:t xml:space="preserve">cumulative </w:t>
            </w:r>
            <w:r w:rsidRPr="002271AD">
              <w:rPr>
                <w:rFonts w:ascii="Calibri" w:eastAsia="Times New Roman" w:hAnsi="Calibri" w:cs="Calibri"/>
                <w:b/>
                <w:bCs/>
                <w:color w:val="000000"/>
                <w:kern w:val="24"/>
              </w:rPr>
              <w:t xml:space="preserve">24-months </w:t>
            </w:r>
            <w:r>
              <w:rPr>
                <w:rFonts w:ascii="Calibri" w:eastAsia="Times New Roman" w:hAnsi="Calibri" w:cs="Calibri"/>
                <w:b/>
                <w:bCs/>
                <w:color w:val="000000"/>
                <w:kern w:val="24"/>
              </w:rPr>
              <w:t>incidence</w:t>
            </w:r>
            <w:r w:rsidRPr="002271AD">
              <w:rPr>
                <w:rFonts w:ascii="Calibri" w:eastAsia="Times New Roman" w:hAnsi="Calibri" w:cs="Calibri"/>
                <w:b/>
                <w:bCs/>
                <w:color w:val="000000"/>
                <w:kern w:val="24"/>
              </w:rPr>
              <w:t>)</w:t>
            </w:r>
            <w:r w:rsidR="001B4EB1" w:rsidRPr="00A44E4D">
              <w:rPr>
                <w:rFonts w:ascii="Arial" w:hAnsi="Arial" w:cs="Arial"/>
                <w:color w:val="000000" w:themeColor="text1"/>
                <w:sz w:val="20"/>
                <w:szCs w:val="20"/>
              </w:rPr>
              <w:t>||</w:t>
            </w:r>
          </w:p>
        </w:tc>
        <w:tc>
          <w:tcPr>
            <w:tcW w:w="990" w:type="dxa"/>
            <w:tcBorders>
              <w:top w:val="nil"/>
              <w:left w:val="nil"/>
              <w:bottom w:val="nil"/>
              <w:right w:val="nil"/>
            </w:tcBorders>
            <w:shd w:val="clear" w:color="auto" w:fill="D9D9D9"/>
            <w:tcMar>
              <w:top w:w="15" w:type="dxa"/>
              <w:left w:w="108" w:type="dxa"/>
              <w:bottom w:w="0" w:type="dxa"/>
              <w:right w:w="108" w:type="dxa"/>
            </w:tcMar>
            <w:vAlign w:val="center"/>
            <w:hideMark/>
          </w:tcPr>
          <w:p w14:paraId="53AC1ADD"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253</w:t>
            </w:r>
          </w:p>
        </w:tc>
        <w:tc>
          <w:tcPr>
            <w:tcW w:w="1710" w:type="dxa"/>
            <w:tcBorders>
              <w:top w:val="nil"/>
              <w:left w:val="nil"/>
              <w:bottom w:val="nil"/>
              <w:right w:val="nil"/>
            </w:tcBorders>
            <w:shd w:val="clear" w:color="auto" w:fill="D9D9D9"/>
            <w:tcMar>
              <w:top w:w="15" w:type="dxa"/>
              <w:left w:w="108" w:type="dxa"/>
              <w:bottom w:w="0" w:type="dxa"/>
              <w:right w:w="108" w:type="dxa"/>
            </w:tcMar>
            <w:vAlign w:val="center"/>
            <w:hideMark/>
          </w:tcPr>
          <w:p w14:paraId="0C8F7FA2" w14:textId="138A8C2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36 (14.2)</w:t>
            </w:r>
            <w:r w:rsidR="000177AD">
              <w:rPr>
                <w:rFonts w:ascii="Calibri" w:eastAsia="Times New Roman" w:hAnsi="Calibri" w:cs="Calibri"/>
                <w:color w:val="000000"/>
                <w:kern w:val="24"/>
              </w:rPr>
              <w:t>#</w:t>
            </w:r>
          </w:p>
        </w:tc>
        <w:tc>
          <w:tcPr>
            <w:tcW w:w="1890" w:type="dxa"/>
            <w:tcBorders>
              <w:top w:val="nil"/>
              <w:left w:val="nil"/>
              <w:bottom w:val="nil"/>
              <w:right w:val="nil"/>
            </w:tcBorders>
            <w:shd w:val="clear" w:color="auto" w:fill="D9D9D9"/>
            <w:tcMar>
              <w:top w:w="15" w:type="dxa"/>
              <w:left w:w="108" w:type="dxa"/>
              <w:bottom w:w="0" w:type="dxa"/>
              <w:right w:w="108" w:type="dxa"/>
            </w:tcMar>
            <w:vAlign w:val="center"/>
            <w:hideMark/>
          </w:tcPr>
          <w:p w14:paraId="78201A2D"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8.0 (5.8-11.1)</w:t>
            </w:r>
          </w:p>
        </w:tc>
        <w:tc>
          <w:tcPr>
            <w:tcW w:w="1800" w:type="dxa"/>
            <w:tcBorders>
              <w:top w:val="nil"/>
              <w:left w:val="nil"/>
              <w:bottom w:val="nil"/>
              <w:right w:val="nil"/>
            </w:tcBorders>
            <w:shd w:val="clear" w:color="auto" w:fill="D9D9D9"/>
            <w:tcMar>
              <w:top w:w="15" w:type="dxa"/>
              <w:left w:w="108" w:type="dxa"/>
              <w:bottom w:w="0" w:type="dxa"/>
              <w:right w:w="108" w:type="dxa"/>
            </w:tcMar>
            <w:vAlign w:val="center"/>
            <w:hideMark/>
          </w:tcPr>
          <w:p w14:paraId="029936A0"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c>
          <w:tcPr>
            <w:tcW w:w="1350" w:type="dxa"/>
            <w:tcBorders>
              <w:top w:val="nil"/>
              <w:left w:val="nil"/>
              <w:bottom w:val="nil"/>
              <w:right w:val="nil"/>
            </w:tcBorders>
            <w:shd w:val="clear" w:color="auto" w:fill="D9D9D9"/>
            <w:tcMar>
              <w:top w:w="15" w:type="dxa"/>
              <w:left w:w="108" w:type="dxa"/>
              <w:bottom w:w="0" w:type="dxa"/>
              <w:right w:w="108" w:type="dxa"/>
            </w:tcMar>
            <w:vAlign w:val="center"/>
            <w:hideMark/>
          </w:tcPr>
          <w:p w14:paraId="4AD1386B"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 </w:t>
            </w:r>
          </w:p>
        </w:tc>
      </w:tr>
      <w:tr w:rsidR="00EC437E" w:rsidRPr="002271AD" w14:paraId="3EFBE373"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hideMark/>
          </w:tcPr>
          <w:p w14:paraId="3C75CDC8" w14:textId="77777777" w:rsidR="00EC437E" w:rsidRPr="002271AD" w:rsidRDefault="00EC437E" w:rsidP="00EC437E">
            <w:pPr>
              <w:spacing w:after="0" w:line="256" w:lineRule="auto"/>
              <w:rPr>
                <w:rFonts w:ascii="Arial" w:eastAsia="Times New Roman" w:hAnsi="Arial" w:cs="Arial"/>
              </w:rPr>
            </w:pPr>
            <w:r w:rsidRPr="002271AD">
              <w:rPr>
                <w:rFonts w:ascii="Calibri" w:eastAsia="Times New Roman" w:hAnsi="Calibri" w:cs="Calibri"/>
                <w:color w:val="000000"/>
                <w:kern w:val="24"/>
              </w:rPr>
              <w:t>No INH</w:t>
            </w:r>
          </w:p>
        </w:tc>
        <w:tc>
          <w:tcPr>
            <w:tcW w:w="990" w:type="dxa"/>
            <w:tcBorders>
              <w:top w:val="nil"/>
              <w:left w:val="nil"/>
              <w:bottom w:val="nil"/>
              <w:right w:val="nil"/>
            </w:tcBorders>
            <w:shd w:val="clear" w:color="auto" w:fill="auto"/>
            <w:tcMar>
              <w:top w:w="15" w:type="dxa"/>
              <w:left w:w="108" w:type="dxa"/>
              <w:bottom w:w="0" w:type="dxa"/>
              <w:right w:w="108" w:type="dxa"/>
            </w:tcMar>
            <w:hideMark/>
          </w:tcPr>
          <w:p w14:paraId="0E644A00"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129</w:t>
            </w:r>
          </w:p>
        </w:tc>
        <w:tc>
          <w:tcPr>
            <w:tcW w:w="1710" w:type="dxa"/>
            <w:tcBorders>
              <w:top w:val="nil"/>
              <w:left w:val="nil"/>
              <w:bottom w:val="nil"/>
              <w:right w:val="nil"/>
            </w:tcBorders>
            <w:shd w:val="clear" w:color="auto" w:fill="auto"/>
            <w:tcMar>
              <w:top w:w="15" w:type="dxa"/>
              <w:left w:w="108" w:type="dxa"/>
              <w:bottom w:w="0" w:type="dxa"/>
              <w:right w:w="108" w:type="dxa"/>
            </w:tcMar>
            <w:hideMark/>
          </w:tcPr>
          <w:p w14:paraId="38779B65"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21 (16.3)</w:t>
            </w:r>
          </w:p>
        </w:tc>
        <w:tc>
          <w:tcPr>
            <w:tcW w:w="1890" w:type="dxa"/>
            <w:tcBorders>
              <w:top w:val="nil"/>
              <w:left w:val="nil"/>
              <w:bottom w:val="nil"/>
              <w:right w:val="nil"/>
            </w:tcBorders>
            <w:shd w:val="clear" w:color="auto" w:fill="auto"/>
            <w:tcMar>
              <w:top w:w="15" w:type="dxa"/>
              <w:left w:w="108" w:type="dxa"/>
              <w:bottom w:w="0" w:type="dxa"/>
              <w:right w:w="108" w:type="dxa"/>
            </w:tcMar>
            <w:hideMark/>
          </w:tcPr>
          <w:p w14:paraId="5F9150C6"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9.2 (6.0-14.1)</w:t>
            </w:r>
          </w:p>
        </w:tc>
        <w:tc>
          <w:tcPr>
            <w:tcW w:w="1800" w:type="dxa"/>
            <w:tcBorders>
              <w:top w:val="nil"/>
              <w:left w:val="nil"/>
              <w:bottom w:val="nil"/>
              <w:right w:val="nil"/>
            </w:tcBorders>
            <w:shd w:val="clear" w:color="auto" w:fill="auto"/>
            <w:tcMar>
              <w:top w:w="15" w:type="dxa"/>
              <w:left w:w="108" w:type="dxa"/>
              <w:bottom w:w="0" w:type="dxa"/>
              <w:right w:w="108" w:type="dxa"/>
            </w:tcMar>
            <w:hideMark/>
          </w:tcPr>
          <w:p w14:paraId="64D4A906"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ref</w:t>
            </w:r>
          </w:p>
        </w:tc>
        <w:tc>
          <w:tcPr>
            <w:tcW w:w="1350" w:type="dxa"/>
            <w:tcBorders>
              <w:top w:val="nil"/>
              <w:left w:val="nil"/>
              <w:bottom w:val="nil"/>
              <w:right w:val="nil"/>
            </w:tcBorders>
            <w:shd w:val="clear" w:color="auto" w:fill="auto"/>
            <w:tcMar>
              <w:top w:w="15" w:type="dxa"/>
              <w:left w:w="108" w:type="dxa"/>
              <w:bottom w:w="0" w:type="dxa"/>
              <w:right w:w="108" w:type="dxa"/>
            </w:tcMar>
            <w:hideMark/>
          </w:tcPr>
          <w:p w14:paraId="4D653700" w14:textId="77777777" w:rsidR="00EC437E" w:rsidRPr="002271AD" w:rsidRDefault="00EC437E" w:rsidP="00EC437E">
            <w:pPr>
              <w:spacing w:after="0" w:line="256" w:lineRule="auto"/>
              <w:jc w:val="center"/>
              <w:rPr>
                <w:rFonts w:ascii="Arial" w:eastAsia="Times New Roman" w:hAnsi="Arial" w:cs="Arial"/>
              </w:rPr>
            </w:pPr>
            <w:r w:rsidRPr="002271AD">
              <w:rPr>
                <w:rFonts w:ascii="Calibri" w:eastAsia="Times New Roman" w:hAnsi="Calibri" w:cs="Calibri"/>
                <w:color w:val="000000"/>
                <w:kern w:val="24"/>
              </w:rPr>
              <w:t>--</w:t>
            </w:r>
          </w:p>
        </w:tc>
      </w:tr>
      <w:tr w:rsidR="00EC437E" w:rsidRPr="002271AD" w14:paraId="42B7B40C" w14:textId="77777777" w:rsidTr="00EC437E">
        <w:trPr>
          <w:trHeight w:val="271"/>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051948F" w14:textId="77777777" w:rsidR="00EC437E" w:rsidRPr="002271AD" w:rsidRDefault="00EC437E" w:rsidP="00EC437E">
            <w:pPr>
              <w:spacing w:after="0" w:line="256" w:lineRule="auto"/>
              <w:rPr>
                <w:rFonts w:ascii="Arial" w:eastAsia="Times New Roman" w:hAnsi="Arial" w:cs="Arial"/>
              </w:rPr>
            </w:pPr>
            <w:r w:rsidRPr="002271AD">
              <w:rPr>
                <w:rFonts w:ascii="Calibri" w:eastAsia="Times New Roman" w:hAnsi="Calibri" w:cs="Calibri"/>
                <w:color w:val="000000"/>
                <w:kern w:val="24"/>
              </w:rPr>
              <w:t>INH</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BD0D5D"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124</w:t>
            </w:r>
          </w:p>
        </w:tc>
        <w:tc>
          <w:tcPr>
            <w:tcW w:w="171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3B67357"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15 (12.1)</w:t>
            </w:r>
          </w:p>
        </w:tc>
        <w:tc>
          <w:tcPr>
            <w:tcW w:w="189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973A02F"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6.8 (4.1-11.3)</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3D4DACF"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0.73 (0.38-1.42)</w:t>
            </w:r>
          </w:p>
        </w:tc>
        <w:tc>
          <w:tcPr>
            <w:tcW w:w="135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7DADF5D" w14:textId="77777777" w:rsidR="00EC437E" w:rsidRPr="002271AD" w:rsidRDefault="00EC437E" w:rsidP="00EC437E">
            <w:pPr>
              <w:spacing w:after="0" w:line="256" w:lineRule="auto"/>
              <w:jc w:val="center"/>
              <w:rPr>
                <w:rFonts w:ascii="Arial" w:eastAsia="Times New Roman" w:hAnsi="Arial" w:cs="Arial"/>
              </w:rPr>
            </w:pPr>
            <w:r>
              <w:rPr>
                <w:rFonts w:ascii="Calibri" w:eastAsia="Times New Roman" w:hAnsi="Calibri" w:cs="Calibri"/>
                <w:color w:val="000000"/>
                <w:kern w:val="24"/>
              </w:rPr>
              <w:t>0.361</w:t>
            </w:r>
          </w:p>
        </w:tc>
      </w:tr>
      <w:tr w:rsidR="00EC437E" w:rsidRPr="002271AD" w14:paraId="2291D15C" w14:textId="77777777" w:rsidTr="00EC437E">
        <w:trPr>
          <w:trHeight w:val="271"/>
        </w:trPr>
        <w:tc>
          <w:tcPr>
            <w:tcW w:w="11160" w:type="dxa"/>
            <w:gridSpan w:val="6"/>
            <w:tcBorders>
              <w:top w:val="single" w:sz="8" w:space="0" w:color="000000"/>
              <w:left w:val="nil"/>
              <w:bottom w:val="nil"/>
              <w:right w:val="nil"/>
            </w:tcBorders>
            <w:shd w:val="clear" w:color="auto" w:fill="auto"/>
            <w:tcMar>
              <w:top w:w="15" w:type="dxa"/>
              <w:left w:w="108" w:type="dxa"/>
              <w:bottom w:w="0" w:type="dxa"/>
              <w:right w:w="108" w:type="dxa"/>
            </w:tcMar>
            <w:hideMark/>
          </w:tcPr>
          <w:p w14:paraId="50123766" w14:textId="77777777" w:rsidR="008271CA" w:rsidRDefault="008271CA" w:rsidP="008271CA">
            <w:pPr>
              <w:spacing w:after="0" w:line="256" w:lineRule="auto"/>
              <w:rPr>
                <w:rFonts w:ascii="Calibri" w:eastAsia="Times New Roman" w:hAnsi="Calibri" w:cs="Calibri"/>
                <w:color w:val="000000"/>
                <w:kern w:val="24"/>
              </w:rPr>
            </w:pPr>
            <w:r>
              <w:rPr>
                <w:rFonts w:ascii="Calibri" w:eastAsia="Times New Roman" w:hAnsi="Calibri" w:cs="Calibri"/>
                <w:color w:val="000000"/>
                <w:kern w:val="24"/>
              </w:rPr>
              <w:t xml:space="preserve">* </w:t>
            </w:r>
            <w:r w:rsidRPr="002271AD">
              <w:rPr>
                <w:rFonts w:ascii="Calibri" w:eastAsia="Times New Roman" w:hAnsi="Calibri" w:cs="Calibri"/>
                <w:color w:val="000000"/>
                <w:kern w:val="24"/>
              </w:rPr>
              <w:t>n/N</w:t>
            </w:r>
          </w:p>
          <w:p w14:paraId="6B5EAA5C" w14:textId="5F3FE752" w:rsidR="00EC437E" w:rsidRDefault="008271CA" w:rsidP="00EC437E">
            <w:pPr>
              <w:spacing w:after="0" w:line="256" w:lineRule="auto"/>
              <w:rPr>
                <w:rFonts w:ascii="Calibri" w:eastAsia="Times New Roman" w:hAnsi="Calibri" w:cs="Calibri"/>
                <w:color w:val="000000"/>
                <w:kern w:val="24"/>
              </w:rPr>
            </w:pPr>
            <w:r w:rsidRPr="002271AD">
              <w:rPr>
                <w:rFonts w:ascii="Calibri" w:eastAsia="Times New Roman" w:hAnsi="Calibri" w:cs="Calibri"/>
                <w:color w:val="000000"/>
                <w:kern w:val="24"/>
              </w:rPr>
              <w:t>†</w:t>
            </w:r>
            <w:r w:rsidR="00EC437E">
              <w:rPr>
                <w:rFonts w:ascii="Calibri" w:eastAsia="Times New Roman" w:hAnsi="Calibri" w:cs="Calibri"/>
                <w:color w:val="000000"/>
                <w:kern w:val="24"/>
              </w:rPr>
              <w:t xml:space="preserve"> </w:t>
            </w:r>
            <w:r w:rsidR="00EC437E" w:rsidRPr="001B7566">
              <w:rPr>
                <w:rFonts w:ascii="Calibri" w:eastAsia="Times New Roman" w:hAnsi="Calibri" w:cs="Calibri"/>
                <w:color w:val="000000"/>
                <w:kern w:val="24"/>
              </w:rPr>
              <w:t>Hazard ratio (HR) estimated using Cox proportional hazards regression</w:t>
            </w:r>
          </w:p>
          <w:p w14:paraId="29BA7838" w14:textId="55FF3BA6" w:rsidR="00EC437E" w:rsidRPr="002271AD" w:rsidRDefault="00531CF6" w:rsidP="00EC437E">
            <w:pPr>
              <w:spacing w:after="0" w:line="256" w:lineRule="auto"/>
              <w:rPr>
                <w:rFonts w:ascii="Arial" w:eastAsia="Times New Roman" w:hAnsi="Arial" w:cs="Arial"/>
              </w:rPr>
            </w:pPr>
            <w:r w:rsidRPr="00A44E4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EC437E" w:rsidRPr="002271AD">
              <w:rPr>
                <w:rFonts w:ascii="Calibri" w:eastAsia="Times New Roman" w:hAnsi="Calibri" w:cs="Calibri"/>
                <w:color w:val="000000"/>
                <w:kern w:val="24"/>
              </w:rPr>
              <w:t>Includes 190 (</w:t>
            </w:r>
            <w:r w:rsidR="00EC437E">
              <w:rPr>
                <w:rFonts w:ascii="Calibri" w:eastAsia="Times New Roman" w:hAnsi="Calibri" w:cs="Calibri"/>
                <w:color w:val="000000"/>
                <w:kern w:val="24"/>
              </w:rPr>
              <w:t>94</w:t>
            </w:r>
            <w:r w:rsidR="00EC437E" w:rsidRPr="002271AD">
              <w:rPr>
                <w:rFonts w:ascii="Calibri" w:eastAsia="Times New Roman" w:hAnsi="Calibri" w:cs="Calibri"/>
                <w:color w:val="000000"/>
                <w:kern w:val="24"/>
              </w:rPr>
              <w:t xml:space="preserve"> INH, </w:t>
            </w:r>
            <w:r w:rsidR="00EC437E">
              <w:rPr>
                <w:rFonts w:ascii="Calibri" w:eastAsia="Times New Roman" w:hAnsi="Calibri" w:cs="Calibri"/>
                <w:color w:val="000000"/>
                <w:kern w:val="24"/>
              </w:rPr>
              <w:t>96</w:t>
            </w:r>
            <w:r w:rsidR="00EC437E" w:rsidRPr="002271AD">
              <w:rPr>
                <w:rFonts w:ascii="Calibri" w:eastAsia="Times New Roman" w:hAnsi="Calibri" w:cs="Calibri"/>
                <w:color w:val="000000"/>
                <w:kern w:val="24"/>
              </w:rPr>
              <w:t xml:space="preserve"> No INH) children with negative 12-month </w:t>
            </w:r>
            <w:r w:rsidR="00EC437E">
              <w:rPr>
                <w:rFonts w:ascii="Calibri" w:eastAsia="Times New Roman" w:hAnsi="Calibri" w:cs="Calibri"/>
                <w:color w:val="000000"/>
                <w:kern w:val="24"/>
              </w:rPr>
              <w:t>TST</w:t>
            </w:r>
            <w:r w:rsidR="00EC437E" w:rsidRPr="002271AD">
              <w:rPr>
                <w:rFonts w:ascii="Calibri" w:eastAsia="Times New Roman" w:hAnsi="Calibri" w:cs="Calibri"/>
                <w:color w:val="000000"/>
                <w:kern w:val="24"/>
              </w:rPr>
              <w:t xml:space="preserve"> results</w:t>
            </w:r>
          </w:p>
          <w:p w14:paraId="71A2CC4A" w14:textId="64552953" w:rsidR="00EC437E" w:rsidRDefault="001B4EB1" w:rsidP="00EC437E">
            <w:pPr>
              <w:spacing w:after="0" w:line="256" w:lineRule="auto"/>
              <w:rPr>
                <w:rFonts w:ascii="Calibri" w:eastAsia="Times New Roman" w:hAnsi="Calibri" w:cs="Calibri"/>
                <w:color w:val="000000"/>
                <w:kern w:val="24"/>
              </w:rPr>
            </w:pPr>
            <w:r w:rsidRPr="00A44E4D">
              <w:rPr>
                <w:rFonts w:ascii="Arial" w:hAnsi="Arial" w:cs="Arial"/>
                <w:color w:val="000000" w:themeColor="text1"/>
                <w:sz w:val="20"/>
                <w:szCs w:val="20"/>
              </w:rPr>
              <w:t>||</w:t>
            </w:r>
            <w:r>
              <w:rPr>
                <w:rFonts w:ascii="Arial" w:hAnsi="Arial" w:cs="Arial"/>
                <w:color w:val="000000" w:themeColor="text1"/>
                <w:sz w:val="20"/>
                <w:szCs w:val="20"/>
              </w:rPr>
              <w:t xml:space="preserve"> </w:t>
            </w:r>
            <w:r w:rsidR="00EC437E">
              <w:rPr>
                <w:rFonts w:ascii="Calibri" w:eastAsia="Times New Roman" w:hAnsi="Calibri" w:cs="Calibri"/>
                <w:color w:val="000000"/>
                <w:kern w:val="24"/>
              </w:rPr>
              <w:t>I</w:t>
            </w:r>
            <w:r w:rsidR="00EC437E" w:rsidRPr="002271AD">
              <w:rPr>
                <w:rFonts w:ascii="Calibri" w:eastAsia="Times New Roman" w:hAnsi="Calibri" w:cs="Calibri"/>
                <w:color w:val="000000"/>
                <w:kern w:val="24"/>
              </w:rPr>
              <w:t xml:space="preserve">ncidence of first </w:t>
            </w:r>
            <w:r w:rsidR="00EC437E">
              <w:rPr>
                <w:rFonts w:ascii="Calibri" w:eastAsia="Times New Roman" w:hAnsi="Calibri" w:cs="Calibri"/>
                <w:color w:val="000000"/>
                <w:kern w:val="24"/>
              </w:rPr>
              <w:t>TST</w:t>
            </w:r>
            <w:r w:rsidR="00EC437E" w:rsidRPr="002271AD">
              <w:rPr>
                <w:rFonts w:ascii="Calibri" w:eastAsia="Times New Roman" w:hAnsi="Calibri" w:cs="Calibri"/>
                <w:color w:val="000000"/>
                <w:kern w:val="24"/>
              </w:rPr>
              <w:t xml:space="preserve"> considered positive</w:t>
            </w:r>
            <w:r w:rsidR="00EC437E">
              <w:rPr>
                <w:rFonts w:ascii="Calibri" w:eastAsia="Times New Roman" w:hAnsi="Calibri" w:cs="Calibri"/>
                <w:color w:val="000000"/>
                <w:kern w:val="24"/>
              </w:rPr>
              <w:t xml:space="preserve"> within 24 months</w:t>
            </w:r>
          </w:p>
          <w:p w14:paraId="0D842BD2" w14:textId="44515C17" w:rsidR="00EC437E" w:rsidRPr="002271AD" w:rsidRDefault="00877942" w:rsidP="00EC437E">
            <w:pPr>
              <w:spacing w:after="0" w:line="256" w:lineRule="auto"/>
              <w:rPr>
                <w:rFonts w:ascii="Arial" w:eastAsia="Times New Roman" w:hAnsi="Arial" w:cs="Arial"/>
              </w:rPr>
            </w:pPr>
            <w:r>
              <w:rPr>
                <w:rFonts w:ascii="Calibri" w:eastAsia="Times New Roman" w:hAnsi="Calibri" w:cs="Calibri"/>
                <w:color w:val="000000"/>
                <w:kern w:val="24"/>
              </w:rPr>
              <w:t>#</w:t>
            </w:r>
            <w:r w:rsidR="00EC437E">
              <w:rPr>
                <w:rFonts w:ascii="Calibri" w:eastAsia="Times New Roman" w:hAnsi="Calibri" w:cs="Calibri"/>
                <w:color w:val="000000"/>
                <w:kern w:val="24"/>
              </w:rPr>
              <w:t xml:space="preserve"> </w:t>
            </w:r>
            <w:r w:rsidR="00EC437E">
              <w:t xml:space="preserve"> </w:t>
            </w:r>
            <w:r w:rsidR="00EC437E" w:rsidRPr="00A22E4C">
              <w:rPr>
                <w:rFonts w:ascii="Calibri" w:eastAsia="Times New Roman" w:hAnsi="Calibri" w:cs="Calibri"/>
                <w:color w:val="000000"/>
                <w:kern w:val="24"/>
              </w:rPr>
              <w:t xml:space="preserve">Includes </w:t>
            </w:r>
            <w:r w:rsidR="00EC437E">
              <w:rPr>
                <w:rFonts w:ascii="Calibri" w:eastAsia="Times New Roman" w:hAnsi="Calibri" w:cs="Calibri"/>
                <w:color w:val="000000"/>
                <w:kern w:val="24"/>
              </w:rPr>
              <w:t>4</w:t>
            </w:r>
            <w:r w:rsidR="00EC437E" w:rsidRPr="00A22E4C">
              <w:rPr>
                <w:rFonts w:ascii="Calibri" w:eastAsia="Times New Roman" w:hAnsi="Calibri" w:cs="Calibri"/>
                <w:color w:val="000000"/>
                <w:kern w:val="24"/>
              </w:rPr>
              <w:t xml:space="preserve"> child</w:t>
            </w:r>
            <w:r w:rsidR="00EC437E">
              <w:rPr>
                <w:rFonts w:ascii="Calibri" w:eastAsia="Times New Roman" w:hAnsi="Calibri" w:cs="Calibri"/>
                <w:color w:val="000000"/>
                <w:kern w:val="24"/>
              </w:rPr>
              <w:t>ren</w:t>
            </w:r>
            <w:r w:rsidR="00EC437E" w:rsidRPr="00A22E4C">
              <w:rPr>
                <w:rFonts w:ascii="Calibri" w:eastAsia="Times New Roman" w:hAnsi="Calibri" w:cs="Calibri"/>
                <w:color w:val="000000"/>
                <w:kern w:val="24"/>
              </w:rPr>
              <w:t xml:space="preserve"> missing </w:t>
            </w:r>
            <w:r w:rsidR="00EC437E">
              <w:rPr>
                <w:rFonts w:ascii="Calibri" w:eastAsia="Times New Roman" w:hAnsi="Calibri" w:cs="Calibri"/>
                <w:color w:val="000000"/>
                <w:kern w:val="24"/>
              </w:rPr>
              <w:t>TST</w:t>
            </w:r>
            <w:r w:rsidR="00EC437E" w:rsidRPr="00A22E4C">
              <w:rPr>
                <w:rFonts w:ascii="Calibri" w:eastAsia="Times New Roman" w:hAnsi="Calibri" w:cs="Calibri"/>
                <w:color w:val="000000"/>
                <w:kern w:val="24"/>
              </w:rPr>
              <w:t xml:space="preserve"> assessment at trial end with positive </w:t>
            </w:r>
            <w:r w:rsidR="00EC437E">
              <w:rPr>
                <w:rFonts w:ascii="Calibri" w:eastAsia="Times New Roman" w:hAnsi="Calibri" w:cs="Calibri"/>
                <w:color w:val="000000"/>
                <w:kern w:val="24"/>
              </w:rPr>
              <w:t>TST</w:t>
            </w:r>
            <w:r w:rsidR="00EC437E" w:rsidRPr="00A22E4C">
              <w:rPr>
                <w:rFonts w:ascii="Calibri" w:eastAsia="Times New Roman" w:hAnsi="Calibri" w:cs="Calibri"/>
                <w:color w:val="000000"/>
                <w:kern w:val="24"/>
              </w:rPr>
              <w:t xml:space="preserve"> at 24 months</w:t>
            </w:r>
          </w:p>
        </w:tc>
      </w:tr>
    </w:tbl>
    <w:p w14:paraId="50894C76" w14:textId="77777777" w:rsidR="009421D2" w:rsidRDefault="009421D2" w:rsidP="00C76996">
      <w:pPr>
        <w:spacing w:after="0" w:line="240" w:lineRule="auto"/>
        <w:rPr>
          <w:rFonts w:eastAsia="Times New Roman" w:cstheme="minorHAnsi"/>
          <w:noProof/>
          <w:sz w:val="20"/>
          <w:szCs w:val="24"/>
        </w:rPr>
      </w:pPr>
    </w:p>
    <w:tbl>
      <w:tblPr>
        <w:tblpPr w:leftFromText="180" w:rightFromText="180" w:vertAnchor="text" w:horzAnchor="margin" w:tblpXSpec="center" w:tblpY="130"/>
        <w:tblW w:w="11281" w:type="dxa"/>
        <w:tblCellMar>
          <w:left w:w="0" w:type="dxa"/>
          <w:right w:w="0" w:type="dxa"/>
        </w:tblCellMar>
        <w:tblLook w:val="0420" w:firstRow="1" w:lastRow="0" w:firstColumn="0" w:lastColumn="0" w:noHBand="0" w:noVBand="1"/>
      </w:tblPr>
      <w:tblGrid>
        <w:gridCol w:w="3420"/>
        <w:gridCol w:w="990"/>
        <w:gridCol w:w="1725"/>
        <w:gridCol w:w="1800"/>
        <w:gridCol w:w="1875"/>
        <w:gridCol w:w="1471"/>
      </w:tblGrid>
      <w:tr w:rsidR="00EC437E" w:rsidRPr="007D5F6B" w14:paraId="4F1DBEC6" w14:textId="77777777" w:rsidTr="00EC437E">
        <w:trPr>
          <w:trHeight w:val="275"/>
        </w:trPr>
        <w:tc>
          <w:tcPr>
            <w:tcW w:w="11281" w:type="dxa"/>
            <w:gridSpan w:val="6"/>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BC5D232" w14:textId="77777777" w:rsidR="00EC437E" w:rsidRPr="007D5F6B" w:rsidRDefault="00EC437E" w:rsidP="00EC437E">
            <w:pPr>
              <w:spacing w:after="0" w:line="240" w:lineRule="auto"/>
              <w:ind w:left="-15" w:right="-108"/>
              <w:rPr>
                <w:rFonts w:eastAsia="Times New Roman" w:cstheme="minorHAnsi"/>
              </w:rPr>
            </w:pPr>
            <w:r w:rsidRPr="007D5F6B">
              <w:rPr>
                <w:rFonts w:eastAsia="Times New Roman" w:cstheme="minorHAnsi"/>
                <w:b/>
              </w:rPr>
              <w:t xml:space="preserve">Supplemental Table </w:t>
            </w:r>
            <w:r>
              <w:rPr>
                <w:rFonts w:eastAsia="Times New Roman" w:cstheme="minorHAnsi"/>
                <w:b/>
              </w:rPr>
              <w:t>3b</w:t>
            </w:r>
            <w:r w:rsidRPr="007D5F6B">
              <w:rPr>
                <w:rFonts w:eastAsia="Times New Roman" w:cstheme="minorHAnsi"/>
                <w:b/>
              </w:rPr>
              <w:t>.</w:t>
            </w:r>
            <w:r>
              <w:rPr>
                <w:rFonts w:eastAsia="Times New Roman" w:cstheme="minorHAnsi"/>
                <w:b/>
              </w:rPr>
              <w:t xml:space="preserve"> TST positivity</w:t>
            </w:r>
            <w:r w:rsidRPr="001908AA">
              <w:rPr>
                <w:rFonts w:eastAsia="Times New Roman" w:cstheme="minorHAnsi"/>
                <w:b/>
              </w:rPr>
              <w:t xml:space="preserve"> incidence rates ratios comparison between trial and post-trial observational follow-up</w:t>
            </w:r>
            <w:r>
              <w:rPr>
                <w:rFonts w:eastAsia="Times New Roman" w:cstheme="minorHAnsi"/>
                <w:b/>
              </w:rPr>
              <w:t>.</w:t>
            </w:r>
          </w:p>
        </w:tc>
      </w:tr>
      <w:tr w:rsidR="00EC437E" w:rsidRPr="007D5F6B" w14:paraId="6D970635" w14:textId="77777777" w:rsidTr="00EC437E">
        <w:trPr>
          <w:trHeight w:val="275"/>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432CA060" w14:textId="77777777" w:rsidR="00EC437E" w:rsidRPr="007D5F6B" w:rsidRDefault="00EC437E" w:rsidP="00EC437E">
            <w:pPr>
              <w:spacing w:after="0" w:line="256" w:lineRule="auto"/>
              <w:rPr>
                <w:rFonts w:eastAsia="Times New Roman" w:cstheme="minorHAnsi"/>
              </w:rPr>
            </w:pPr>
            <w:r w:rsidRPr="007D5F6B">
              <w:rPr>
                <w:rFonts w:eastAsia="Times New Roman" w:cstheme="minorHAnsi"/>
                <w:b/>
                <w:bCs/>
                <w:color w:val="000000"/>
                <w:kern w:val="24"/>
              </w:rPr>
              <w:t>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hideMark/>
          </w:tcPr>
          <w:p w14:paraId="221152AD"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 </w:t>
            </w:r>
          </w:p>
        </w:tc>
        <w:tc>
          <w:tcPr>
            <w:tcW w:w="6871" w:type="dxa"/>
            <w:gridSpan w:val="4"/>
            <w:tcBorders>
              <w:top w:val="single" w:sz="8" w:space="0" w:color="000000"/>
              <w:left w:val="nil"/>
              <w:bottom w:val="nil"/>
              <w:right w:val="nil"/>
            </w:tcBorders>
            <w:shd w:val="clear" w:color="auto" w:fill="E7E7E7"/>
            <w:tcMar>
              <w:top w:w="15" w:type="dxa"/>
              <w:left w:w="108" w:type="dxa"/>
              <w:bottom w:w="0" w:type="dxa"/>
              <w:right w:w="108" w:type="dxa"/>
            </w:tcMar>
            <w:hideMark/>
          </w:tcPr>
          <w:p w14:paraId="0D9D7B7C" w14:textId="77777777" w:rsidR="00EC437E" w:rsidRPr="007D5F6B" w:rsidRDefault="00EC437E" w:rsidP="00EC437E">
            <w:pPr>
              <w:spacing w:after="0" w:line="256" w:lineRule="auto"/>
              <w:jc w:val="center"/>
              <w:rPr>
                <w:rFonts w:eastAsia="Times New Roman" w:cstheme="minorHAnsi"/>
              </w:rPr>
            </w:pPr>
            <w:r>
              <w:rPr>
                <w:rFonts w:eastAsia="Times New Roman" w:cstheme="minorHAnsi"/>
                <w:b/>
                <w:bCs/>
                <w:color w:val="000000"/>
                <w:kern w:val="24"/>
              </w:rPr>
              <w:t>TST positive</w:t>
            </w:r>
            <w:r>
              <w:t xml:space="preserve"> </w:t>
            </w:r>
            <w:r w:rsidRPr="00CA422C">
              <w:rPr>
                <w:rFonts w:eastAsia="Times New Roman" w:cstheme="minorHAnsi"/>
                <w:b/>
                <w:bCs/>
                <w:color w:val="000000"/>
                <w:kern w:val="24"/>
              </w:rPr>
              <w:t>risk by study period</w:t>
            </w:r>
          </w:p>
        </w:tc>
      </w:tr>
      <w:tr w:rsidR="00EC437E" w:rsidRPr="007D5F6B" w14:paraId="7B76A821" w14:textId="77777777" w:rsidTr="00EC437E">
        <w:trPr>
          <w:trHeight w:val="275"/>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5D60801" w14:textId="77777777" w:rsidR="00EC437E" w:rsidRPr="007D5F6B" w:rsidRDefault="00EC437E" w:rsidP="00EC437E">
            <w:pPr>
              <w:spacing w:after="0" w:line="256" w:lineRule="auto"/>
              <w:jc w:val="center"/>
              <w:rPr>
                <w:rFonts w:eastAsia="Times New Roman" w:cstheme="minorHAnsi"/>
              </w:rPr>
            </w:pPr>
            <w:r>
              <w:rPr>
                <w:rFonts w:eastAsia="Times New Roman" w:cstheme="minorHAnsi"/>
                <w:b/>
                <w:bCs/>
              </w:rPr>
              <w:t>Trial arms</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EFDE5CF"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N</w:t>
            </w:r>
          </w:p>
        </w:tc>
        <w:tc>
          <w:tcPr>
            <w:tcW w:w="172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D65E8B4" w14:textId="14C6333F" w:rsidR="00EC437E" w:rsidRPr="007D5F6B" w:rsidRDefault="00C70DD2" w:rsidP="00EC437E">
            <w:pPr>
              <w:spacing w:after="0" w:line="256" w:lineRule="auto"/>
              <w:jc w:val="center"/>
              <w:rPr>
                <w:rFonts w:eastAsia="Times New Roman" w:cstheme="minorHAnsi"/>
              </w:rPr>
            </w:pPr>
            <w:r w:rsidRPr="002271AD">
              <w:rPr>
                <w:rFonts w:ascii="Calibri" w:eastAsia="Times New Roman" w:hAnsi="Calibri" w:cs="Calibri"/>
                <w:b/>
                <w:bCs/>
                <w:color w:val="000000"/>
                <w:kern w:val="24"/>
              </w:rPr>
              <w:t>n (%)</w:t>
            </w:r>
            <w:r>
              <w:rPr>
                <w:rFonts w:ascii="Calibri" w:eastAsia="Times New Roman" w:hAnsi="Calibri" w:cs="Calibri"/>
                <w:b/>
                <w:bCs/>
                <w:color w:val="000000"/>
                <w:kern w:val="24"/>
              </w:rPr>
              <w:t>*</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99D0534"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 xml:space="preserve">Rate (per 100 PY) </w:t>
            </w:r>
          </w:p>
          <w:p w14:paraId="67DD5E20"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w:t>
            </w:r>
            <w:r>
              <w:rPr>
                <w:rFonts w:eastAsia="Times New Roman" w:cstheme="minorHAnsi"/>
                <w:b/>
                <w:bCs/>
                <w:color w:val="000000"/>
                <w:kern w:val="24"/>
              </w:rPr>
              <w:t>95%CI</w:t>
            </w:r>
            <w:r w:rsidRPr="007D5F6B">
              <w:rPr>
                <w:rFonts w:eastAsia="Times New Roman" w:cstheme="minorHAnsi"/>
                <w:b/>
                <w:bCs/>
                <w:color w:val="000000"/>
                <w:kern w:val="24"/>
              </w:rPr>
              <w:t>)</w:t>
            </w:r>
          </w:p>
        </w:tc>
        <w:tc>
          <w:tcPr>
            <w:tcW w:w="187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4A09E26" w14:textId="77777777" w:rsidR="00C70DD2" w:rsidRPr="002271AD" w:rsidRDefault="00C70DD2" w:rsidP="00C70DD2">
            <w:pPr>
              <w:spacing w:after="0" w:line="256" w:lineRule="auto"/>
              <w:jc w:val="center"/>
              <w:rPr>
                <w:rFonts w:ascii="Arial" w:eastAsia="Times New Roman" w:hAnsi="Arial" w:cs="Arial"/>
              </w:rPr>
            </w:pPr>
            <w:r w:rsidRPr="002271AD">
              <w:rPr>
                <w:rFonts w:ascii="Calibri" w:eastAsia="Times New Roman" w:hAnsi="Calibri" w:cs="Calibri"/>
                <w:b/>
                <w:bCs/>
                <w:color w:val="000000"/>
                <w:kern w:val="24"/>
              </w:rPr>
              <w:t>HR</w:t>
            </w:r>
            <w:r w:rsidRPr="002271AD">
              <w:rPr>
                <w:rFonts w:ascii="Calibri" w:eastAsia="Times New Roman" w:hAnsi="Calibri" w:cs="Calibri"/>
                <w:color w:val="000000"/>
                <w:kern w:val="24"/>
              </w:rPr>
              <w:t>†</w:t>
            </w:r>
          </w:p>
          <w:p w14:paraId="2F81C024"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w:t>
            </w:r>
            <w:r>
              <w:rPr>
                <w:rFonts w:eastAsia="Times New Roman" w:cstheme="minorHAnsi"/>
                <w:b/>
                <w:bCs/>
                <w:color w:val="000000"/>
                <w:kern w:val="24"/>
              </w:rPr>
              <w:t>95%CI</w:t>
            </w:r>
            <w:r w:rsidRPr="007D5F6B">
              <w:rPr>
                <w:rFonts w:eastAsia="Times New Roman" w:cstheme="minorHAnsi"/>
                <w:b/>
                <w:bCs/>
                <w:color w:val="000000"/>
                <w:kern w:val="24"/>
              </w:rPr>
              <w:t>)</w:t>
            </w:r>
          </w:p>
        </w:tc>
        <w:tc>
          <w:tcPr>
            <w:tcW w:w="147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FB4F062" w14:textId="77777777" w:rsidR="00EC437E" w:rsidRPr="007D5F6B" w:rsidRDefault="00EC437E" w:rsidP="00EC437E">
            <w:pPr>
              <w:spacing w:after="0" w:line="256" w:lineRule="auto"/>
              <w:jc w:val="center"/>
              <w:rPr>
                <w:rFonts w:eastAsia="Times New Roman" w:cstheme="minorHAnsi"/>
              </w:rPr>
            </w:pPr>
            <w:r w:rsidRPr="007D5F6B">
              <w:rPr>
                <w:rFonts w:eastAsia="Times New Roman" w:cstheme="minorHAnsi"/>
                <w:b/>
                <w:bCs/>
                <w:color w:val="000000"/>
                <w:kern w:val="24"/>
              </w:rPr>
              <w:t>p</w:t>
            </w:r>
          </w:p>
        </w:tc>
      </w:tr>
      <w:tr w:rsidR="00EC437E" w:rsidRPr="007D5F6B" w14:paraId="03411CC1" w14:textId="77777777" w:rsidTr="00EC437E">
        <w:trPr>
          <w:trHeight w:val="249"/>
        </w:trPr>
        <w:tc>
          <w:tcPr>
            <w:tcW w:w="3420" w:type="dxa"/>
            <w:tcBorders>
              <w:top w:val="single" w:sz="8" w:space="0" w:color="000000"/>
              <w:left w:val="nil"/>
              <w:bottom w:val="nil"/>
              <w:right w:val="nil"/>
            </w:tcBorders>
            <w:shd w:val="clear" w:color="auto" w:fill="E7E7E7"/>
            <w:tcMar>
              <w:top w:w="15" w:type="dxa"/>
              <w:left w:w="108" w:type="dxa"/>
              <w:bottom w:w="0" w:type="dxa"/>
              <w:right w:w="108" w:type="dxa"/>
            </w:tcMar>
          </w:tcPr>
          <w:p w14:paraId="121CF39A" w14:textId="77777777" w:rsidR="00EC437E" w:rsidRPr="007D5F6B" w:rsidRDefault="00EC437E" w:rsidP="00EC437E">
            <w:pPr>
              <w:spacing w:after="0" w:line="256" w:lineRule="auto"/>
              <w:ind w:left="72" w:hanging="115"/>
              <w:rPr>
                <w:rFonts w:eastAsia="Times New Roman" w:cstheme="minorHAnsi"/>
                <w:b/>
                <w:bCs/>
              </w:rPr>
            </w:pPr>
            <w:r w:rsidRPr="007D5F6B">
              <w:rPr>
                <w:rFonts w:eastAsia="Times New Roman" w:cstheme="minorHAnsi"/>
                <w:b/>
                <w:bCs/>
              </w:rPr>
              <w:t xml:space="preserve">Overall </w:t>
            </w:r>
          </w:p>
        </w:tc>
        <w:tc>
          <w:tcPr>
            <w:tcW w:w="990" w:type="dxa"/>
            <w:tcBorders>
              <w:top w:val="single" w:sz="8" w:space="0" w:color="000000"/>
              <w:left w:val="nil"/>
              <w:bottom w:val="nil"/>
              <w:right w:val="nil"/>
            </w:tcBorders>
            <w:shd w:val="clear" w:color="auto" w:fill="E7E7E7"/>
            <w:tcMar>
              <w:top w:w="15" w:type="dxa"/>
              <w:left w:w="108" w:type="dxa"/>
              <w:bottom w:w="0" w:type="dxa"/>
              <w:right w:w="108" w:type="dxa"/>
            </w:tcMar>
          </w:tcPr>
          <w:p w14:paraId="7BBA06ED" w14:textId="77777777" w:rsidR="00EC437E" w:rsidRPr="007D5F6B" w:rsidRDefault="00EC437E" w:rsidP="00EC437E">
            <w:pPr>
              <w:spacing w:after="0" w:line="256" w:lineRule="auto"/>
              <w:jc w:val="center"/>
              <w:rPr>
                <w:rFonts w:eastAsia="Times New Roman" w:cstheme="minorHAnsi"/>
              </w:rPr>
            </w:pPr>
          </w:p>
        </w:tc>
        <w:tc>
          <w:tcPr>
            <w:tcW w:w="1725" w:type="dxa"/>
            <w:tcBorders>
              <w:top w:val="single" w:sz="8" w:space="0" w:color="000000"/>
              <w:left w:val="nil"/>
              <w:bottom w:val="nil"/>
              <w:right w:val="nil"/>
            </w:tcBorders>
            <w:shd w:val="clear" w:color="auto" w:fill="E7E7E7"/>
            <w:tcMar>
              <w:top w:w="15" w:type="dxa"/>
              <w:left w:w="108" w:type="dxa"/>
              <w:bottom w:w="0" w:type="dxa"/>
              <w:right w:w="108" w:type="dxa"/>
            </w:tcMar>
          </w:tcPr>
          <w:p w14:paraId="2AA8A3D7" w14:textId="77777777" w:rsidR="00EC437E" w:rsidRPr="007D5F6B" w:rsidRDefault="00EC437E" w:rsidP="00EC437E">
            <w:pPr>
              <w:spacing w:after="0" w:line="256" w:lineRule="auto"/>
              <w:jc w:val="center"/>
              <w:rPr>
                <w:rFonts w:eastAsia="Times New Roman" w:cstheme="minorHAnsi"/>
              </w:rPr>
            </w:pPr>
          </w:p>
        </w:tc>
        <w:tc>
          <w:tcPr>
            <w:tcW w:w="1800" w:type="dxa"/>
            <w:tcBorders>
              <w:top w:val="single" w:sz="8" w:space="0" w:color="000000"/>
              <w:left w:val="nil"/>
              <w:bottom w:val="nil"/>
              <w:right w:val="nil"/>
            </w:tcBorders>
            <w:shd w:val="clear" w:color="auto" w:fill="E7E7E7"/>
            <w:tcMar>
              <w:top w:w="15" w:type="dxa"/>
              <w:left w:w="108" w:type="dxa"/>
              <w:bottom w:w="0" w:type="dxa"/>
              <w:right w:w="108" w:type="dxa"/>
            </w:tcMar>
          </w:tcPr>
          <w:p w14:paraId="22A23EC2" w14:textId="77777777" w:rsidR="00EC437E" w:rsidRPr="007D5F6B" w:rsidRDefault="00EC437E" w:rsidP="00EC437E">
            <w:pPr>
              <w:spacing w:after="0" w:line="256" w:lineRule="auto"/>
              <w:jc w:val="center"/>
              <w:rPr>
                <w:rFonts w:eastAsia="Times New Roman" w:cstheme="minorHAnsi"/>
              </w:rPr>
            </w:pPr>
          </w:p>
        </w:tc>
        <w:tc>
          <w:tcPr>
            <w:tcW w:w="1875" w:type="dxa"/>
            <w:tcBorders>
              <w:top w:val="single" w:sz="8" w:space="0" w:color="000000"/>
              <w:left w:val="nil"/>
              <w:bottom w:val="nil"/>
              <w:right w:val="nil"/>
            </w:tcBorders>
            <w:shd w:val="clear" w:color="auto" w:fill="E7E7E7"/>
            <w:tcMar>
              <w:top w:w="15" w:type="dxa"/>
              <w:left w:w="108" w:type="dxa"/>
              <w:bottom w:w="0" w:type="dxa"/>
              <w:right w:w="108" w:type="dxa"/>
            </w:tcMar>
          </w:tcPr>
          <w:p w14:paraId="454E4F2D" w14:textId="77777777" w:rsidR="00EC437E" w:rsidRPr="007D5F6B" w:rsidRDefault="00EC437E" w:rsidP="00EC437E">
            <w:pPr>
              <w:spacing w:after="0" w:line="256" w:lineRule="auto"/>
              <w:jc w:val="center"/>
              <w:rPr>
                <w:rFonts w:eastAsia="Times New Roman" w:cstheme="minorHAnsi"/>
              </w:rPr>
            </w:pPr>
          </w:p>
        </w:tc>
        <w:tc>
          <w:tcPr>
            <w:tcW w:w="1471" w:type="dxa"/>
            <w:tcBorders>
              <w:top w:val="single" w:sz="8" w:space="0" w:color="000000"/>
              <w:left w:val="nil"/>
              <w:bottom w:val="nil"/>
              <w:right w:val="nil"/>
            </w:tcBorders>
            <w:shd w:val="clear" w:color="auto" w:fill="E7E7E7"/>
            <w:tcMar>
              <w:top w:w="15" w:type="dxa"/>
              <w:left w:w="108" w:type="dxa"/>
              <w:bottom w:w="0" w:type="dxa"/>
              <w:right w:w="108" w:type="dxa"/>
            </w:tcMar>
          </w:tcPr>
          <w:p w14:paraId="68403BC0" w14:textId="77777777" w:rsidR="00EC437E" w:rsidRPr="007D5F6B" w:rsidRDefault="00EC437E" w:rsidP="00EC437E">
            <w:pPr>
              <w:spacing w:after="0" w:line="256" w:lineRule="auto"/>
              <w:jc w:val="center"/>
              <w:rPr>
                <w:rFonts w:eastAsia="Times New Roman" w:cstheme="minorHAnsi"/>
              </w:rPr>
            </w:pPr>
          </w:p>
        </w:tc>
      </w:tr>
      <w:tr w:rsidR="00EC437E" w:rsidRPr="007D5F6B" w14:paraId="105CC0EA"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73F8D015" w14:textId="77777777" w:rsidR="00EC437E" w:rsidRPr="007D5F6B" w:rsidRDefault="00EC437E" w:rsidP="00EC437E">
            <w:pPr>
              <w:spacing w:after="0" w:line="256" w:lineRule="auto"/>
              <w:rPr>
                <w:rFonts w:eastAsia="Times New Roman" w:cstheme="minorHAnsi"/>
              </w:rPr>
            </w:pPr>
            <w:proofErr w:type="spellStart"/>
            <w:r w:rsidRPr="007D5F6B">
              <w:rPr>
                <w:rFonts w:eastAsia="Times New Roman" w:cstheme="minorHAnsi"/>
                <w:color w:val="000000"/>
                <w:kern w:val="24"/>
              </w:rPr>
              <w:t>iTIPS</w:t>
            </w:r>
            <w:proofErr w:type="spellEnd"/>
            <w:r w:rsidRPr="007D5F6B">
              <w:rPr>
                <w:rFonts w:eastAsia="Times New Roman" w:cstheme="minorHAnsi"/>
                <w:color w:val="000000"/>
                <w:kern w:val="24"/>
              </w:rPr>
              <w:t xml:space="preserve"> trial (12-month incidence)</w:t>
            </w:r>
          </w:p>
        </w:tc>
        <w:tc>
          <w:tcPr>
            <w:tcW w:w="990" w:type="dxa"/>
            <w:tcBorders>
              <w:top w:val="nil"/>
              <w:left w:val="nil"/>
              <w:bottom w:val="nil"/>
              <w:right w:val="nil"/>
            </w:tcBorders>
            <w:shd w:val="clear" w:color="auto" w:fill="auto"/>
            <w:tcMar>
              <w:top w:w="15" w:type="dxa"/>
              <w:left w:w="108" w:type="dxa"/>
              <w:bottom w:w="0" w:type="dxa"/>
              <w:right w:w="108" w:type="dxa"/>
            </w:tcMar>
          </w:tcPr>
          <w:p w14:paraId="2B53A9C6"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187</w:t>
            </w:r>
          </w:p>
        </w:tc>
        <w:tc>
          <w:tcPr>
            <w:tcW w:w="1725" w:type="dxa"/>
            <w:tcBorders>
              <w:top w:val="nil"/>
              <w:left w:val="nil"/>
              <w:bottom w:val="nil"/>
              <w:right w:val="nil"/>
            </w:tcBorders>
            <w:shd w:val="clear" w:color="auto" w:fill="auto"/>
            <w:tcMar>
              <w:top w:w="15" w:type="dxa"/>
              <w:left w:w="108" w:type="dxa"/>
              <w:bottom w:w="0" w:type="dxa"/>
              <w:right w:w="108" w:type="dxa"/>
            </w:tcMar>
          </w:tcPr>
          <w:p w14:paraId="43A4C9F3"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25 (13.4)</w:t>
            </w:r>
          </w:p>
        </w:tc>
        <w:tc>
          <w:tcPr>
            <w:tcW w:w="1800" w:type="dxa"/>
            <w:tcBorders>
              <w:top w:val="nil"/>
              <w:left w:val="nil"/>
              <w:bottom w:val="nil"/>
              <w:right w:val="nil"/>
            </w:tcBorders>
            <w:shd w:val="clear" w:color="auto" w:fill="auto"/>
            <w:tcMar>
              <w:top w:w="15" w:type="dxa"/>
              <w:left w:w="108" w:type="dxa"/>
              <w:bottom w:w="0" w:type="dxa"/>
              <w:right w:w="108" w:type="dxa"/>
            </w:tcMar>
          </w:tcPr>
          <w:p w14:paraId="23E451E3"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14.3 (9.6-21.1)</w:t>
            </w:r>
          </w:p>
        </w:tc>
        <w:tc>
          <w:tcPr>
            <w:tcW w:w="1875" w:type="dxa"/>
            <w:tcBorders>
              <w:top w:val="nil"/>
              <w:left w:val="nil"/>
              <w:bottom w:val="nil"/>
              <w:right w:val="nil"/>
            </w:tcBorders>
            <w:shd w:val="clear" w:color="auto" w:fill="auto"/>
            <w:tcMar>
              <w:top w:w="15" w:type="dxa"/>
              <w:left w:w="108" w:type="dxa"/>
              <w:bottom w:w="0" w:type="dxa"/>
              <w:right w:w="108" w:type="dxa"/>
            </w:tcMar>
          </w:tcPr>
          <w:p w14:paraId="09262671" w14:textId="77777777" w:rsidR="00EC437E" w:rsidRPr="007D5F6B" w:rsidRDefault="00EC437E" w:rsidP="00EC437E">
            <w:pPr>
              <w:spacing w:after="0" w:line="256" w:lineRule="auto"/>
              <w:jc w:val="center"/>
              <w:rPr>
                <w:rFonts w:eastAsia="Times New Roman" w:cstheme="minorHAnsi"/>
              </w:rPr>
            </w:pPr>
            <w:r>
              <w:rPr>
                <w:rFonts w:eastAsia="Times New Roman" w:cstheme="minorHAnsi"/>
              </w:rPr>
              <w:t>2.64 (1.14-6.11)</w:t>
            </w:r>
          </w:p>
        </w:tc>
        <w:tc>
          <w:tcPr>
            <w:tcW w:w="1471" w:type="dxa"/>
            <w:tcBorders>
              <w:top w:val="nil"/>
              <w:left w:val="nil"/>
              <w:bottom w:val="nil"/>
              <w:right w:val="nil"/>
            </w:tcBorders>
            <w:shd w:val="clear" w:color="auto" w:fill="auto"/>
            <w:tcMar>
              <w:top w:w="15" w:type="dxa"/>
              <w:left w:w="108" w:type="dxa"/>
              <w:bottom w:w="0" w:type="dxa"/>
              <w:right w:w="108" w:type="dxa"/>
            </w:tcMar>
          </w:tcPr>
          <w:p w14:paraId="179D80A4" w14:textId="77777777" w:rsidR="00EC437E" w:rsidRPr="007D5F6B" w:rsidRDefault="00EC437E" w:rsidP="00EC437E">
            <w:pPr>
              <w:spacing w:after="0" w:line="256" w:lineRule="auto"/>
              <w:jc w:val="center"/>
              <w:rPr>
                <w:rFonts w:eastAsia="Times New Roman" w:cstheme="minorHAnsi"/>
              </w:rPr>
            </w:pPr>
            <w:r w:rsidRPr="00244680">
              <w:rPr>
                <w:rFonts w:eastAsia="Times New Roman" w:cstheme="minorHAnsi"/>
                <w:b/>
                <w:bCs/>
              </w:rPr>
              <w:t>0.023</w:t>
            </w:r>
          </w:p>
        </w:tc>
      </w:tr>
      <w:tr w:rsidR="00EC437E" w:rsidRPr="007D5F6B" w14:paraId="187428CF"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5161805D" w14:textId="77777777" w:rsidR="00EC437E" w:rsidRPr="007D5F6B" w:rsidRDefault="00EC437E" w:rsidP="00EC437E">
            <w:pPr>
              <w:spacing w:after="0" w:line="256" w:lineRule="auto"/>
              <w:ind w:left="72" w:hanging="115"/>
              <w:rPr>
                <w:rFonts w:eastAsia="Times New Roman" w:cstheme="minorHAnsi"/>
              </w:rPr>
            </w:pPr>
            <w:r w:rsidRPr="007D5F6B">
              <w:rPr>
                <w:rFonts w:eastAsia="Times New Roman" w:cstheme="minorHAnsi"/>
                <w:color w:val="000000"/>
                <w:kern w:val="24"/>
              </w:rPr>
              <w:t xml:space="preserve">Post-trial observational follow-up </w:t>
            </w:r>
          </w:p>
          <w:p w14:paraId="248641D5" w14:textId="6934BE8C" w:rsidR="00EC437E" w:rsidRPr="007D5F6B" w:rsidRDefault="00EC437E" w:rsidP="00EC437E">
            <w:pPr>
              <w:spacing w:after="0" w:line="256" w:lineRule="auto"/>
              <w:rPr>
                <w:rFonts w:eastAsia="Times New Roman" w:cstheme="minorHAnsi"/>
              </w:rPr>
            </w:pPr>
            <w:r w:rsidRPr="007D5F6B">
              <w:rPr>
                <w:rFonts w:eastAsia="Times New Roman" w:cstheme="minorHAnsi"/>
                <w:color w:val="000000"/>
                <w:kern w:val="24"/>
              </w:rPr>
              <w:t>(12-24 month incidence)</w:t>
            </w:r>
            <w:r w:rsidR="00C70DD2" w:rsidRPr="00A44E4D">
              <w:rPr>
                <w:rFonts w:ascii="Arial" w:eastAsia="Times New Roman" w:hAnsi="Arial" w:cs="Arial"/>
                <w:color w:val="000000" w:themeColor="text1"/>
                <w:sz w:val="20"/>
                <w:szCs w:val="20"/>
              </w:rPr>
              <w:t>§</w:t>
            </w:r>
          </w:p>
        </w:tc>
        <w:tc>
          <w:tcPr>
            <w:tcW w:w="990" w:type="dxa"/>
            <w:tcBorders>
              <w:top w:val="nil"/>
              <w:left w:val="nil"/>
              <w:bottom w:val="nil"/>
              <w:right w:val="nil"/>
            </w:tcBorders>
            <w:shd w:val="clear" w:color="auto" w:fill="auto"/>
            <w:tcMar>
              <w:top w:w="15" w:type="dxa"/>
              <w:left w:w="108" w:type="dxa"/>
              <w:bottom w:w="0" w:type="dxa"/>
              <w:right w:w="108" w:type="dxa"/>
            </w:tcMar>
            <w:vAlign w:val="center"/>
          </w:tcPr>
          <w:p w14:paraId="4D985E3F"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137</w:t>
            </w:r>
          </w:p>
        </w:tc>
        <w:tc>
          <w:tcPr>
            <w:tcW w:w="1725" w:type="dxa"/>
            <w:tcBorders>
              <w:top w:val="nil"/>
              <w:left w:val="nil"/>
              <w:bottom w:val="nil"/>
              <w:right w:val="nil"/>
            </w:tcBorders>
            <w:shd w:val="clear" w:color="auto" w:fill="auto"/>
            <w:tcMar>
              <w:top w:w="15" w:type="dxa"/>
              <w:left w:w="108" w:type="dxa"/>
              <w:bottom w:w="0" w:type="dxa"/>
              <w:right w:w="108" w:type="dxa"/>
            </w:tcMar>
            <w:vAlign w:val="center"/>
          </w:tcPr>
          <w:p w14:paraId="696476DE"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7 (5.1)</w:t>
            </w:r>
          </w:p>
        </w:tc>
        <w:tc>
          <w:tcPr>
            <w:tcW w:w="1800" w:type="dxa"/>
            <w:tcBorders>
              <w:top w:val="nil"/>
              <w:left w:val="nil"/>
              <w:bottom w:val="nil"/>
              <w:right w:val="nil"/>
            </w:tcBorders>
            <w:shd w:val="clear" w:color="auto" w:fill="auto"/>
            <w:tcMar>
              <w:top w:w="15" w:type="dxa"/>
              <w:left w:w="108" w:type="dxa"/>
              <w:bottom w:w="0" w:type="dxa"/>
              <w:right w:w="108" w:type="dxa"/>
            </w:tcMar>
            <w:vAlign w:val="center"/>
          </w:tcPr>
          <w:p w14:paraId="4E3116A3" w14:textId="77777777" w:rsidR="00EC437E" w:rsidRPr="007D5F6B" w:rsidRDefault="00EC437E" w:rsidP="00EC437E">
            <w:pPr>
              <w:spacing w:after="0" w:line="256" w:lineRule="auto"/>
              <w:jc w:val="center"/>
              <w:rPr>
                <w:rFonts w:eastAsia="Times New Roman" w:cstheme="minorHAnsi"/>
              </w:rPr>
            </w:pPr>
            <w:r>
              <w:rPr>
                <w:rFonts w:eastAsia="Times New Roman" w:cstheme="minorHAnsi"/>
                <w:color w:val="000000"/>
                <w:kern w:val="24"/>
              </w:rPr>
              <w:t>6.0 (2.9-12.6)</w:t>
            </w:r>
          </w:p>
        </w:tc>
        <w:tc>
          <w:tcPr>
            <w:tcW w:w="1875" w:type="dxa"/>
            <w:tcBorders>
              <w:top w:val="nil"/>
              <w:left w:val="nil"/>
              <w:bottom w:val="nil"/>
              <w:right w:val="nil"/>
            </w:tcBorders>
            <w:shd w:val="clear" w:color="auto" w:fill="auto"/>
            <w:tcMar>
              <w:top w:w="15" w:type="dxa"/>
              <w:left w:w="108" w:type="dxa"/>
              <w:bottom w:w="0" w:type="dxa"/>
              <w:right w:w="108" w:type="dxa"/>
            </w:tcMar>
            <w:vAlign w:val="center"/>
          </w:tcPr>
          <w:p w14:paraId="4C3E4BF2" w14:textId="77777777" w:rsidR="00EC437E" w:rsidRPr="007D5F6B" w:rsidRDefault="00EC437E" w:rsidP="00EC437E">
            <w:pPr>
              <w:spacing w:after="0" w:line="256" w:lineRule="auto"/>
              <w:jc w:val="center"/>
              <w:rPr>
                <w:rFonts w:eastAsia="Times New Roman" w:cstheme="minorHAnsi"/>
              </w:rPr>
            </w:pPr>
            <w:r>
              <w:rPr>
                <w:rFonts w:eastAsia="Times New Roman" w:cstheme="minorHAnsi"/>
              </w:rPr>
              <w:t>ref</w:t>
            </w:r>
          </w:p>
        </w:tc>
        <w:tc>
          <w:tcPr>
            <w:tcW w:w="1471" w:type="dxa"/>
            <w:tcBorders>
              <w:top w:val="nil"/>
              <w:left w:val="nil"/>
              <w:bottom w:val="nil"/>
              <w:right w:val="nil"/>
            </w:tcBorders>
            <w:shd w:val="clear" w:color="auto" w:fill="auto"/>
            <w:tcMar>
              <w:top w:w="15" w:type="dxa"/>
              <w:left w:w="108" w:type="dxa"/>
              <w:bottom w:w="0" w:type="dxa"/>
              <w:right w:w="108" w:type="dxa"/>
            </w:tcMar>
            <w:vAlign w:val="center"/>
          </w:tcPr>
          <w:p w14:paraId="0CF46FDD" w14:textId="77777777" w:rsidR="00EC437E" w:rsidRPr="007D5F6B" w:rsidRDefault="00EC437E" w:rsidP="00EC437E">
            <w:pPr>
              <w:spacing w:after="0" w:line="256" w:lineRule="auto"/>
              <w:jc w:val="center"/>
              <w:rPr>
                <w:rFonts w:eastAsia="Times New Roman" w:cstheme="minorHAnsi"/>
              </w:rPr>
            </w:pPr>
            <w:r>
              <w:rPr>
                <w:rFonts w:eastAsia="Times New Roman" w:cstheme="minorHAnsi"/>
              </w:rPr>
              <w:t>--</w:t>
            </w:r>
          </w:p>
        </w:tc>
      </w:tr>
      <w:tr w:rsidR="00EC437E" w:rsidRPr="007D5F6B" w14:paraId="249DD840" w14:textId="77777777" w:rsidTr="00EC437E">
        <w:trPr>
          <w:trHeight w:val="249"/>
        </w:trPr>
        <w:tc>
          <w:tcPr>
            <w:tcW w:w="3420" w:type="dxa"/>
            <w:tcBorders>
              <w:top w:val="nil"/>
              <w:left w:val="nil"/>
              <w:bottom w:val="nil"/>
              <w:right w:val="nil"/>
            </w:tcBorders>
            <w:shd w:val="clear" w:color="auto" w:fill="D9D9D9"/>
            <w:tcMar>
              <w:top w:w="15" w:type="dxa"/>
              <w:left w:w="99" w:type="dxa"/>
              <w:bottom w:w="0" w:type="dxa"/>
              <w:right w:w="99" w:type="dxa"/>
            </w:tcMar>
          </w:tcPr>
          <w:p w14:paraId="3B4E5787" w14:textId="77777777" w:rsidR="00EC437E" w:rsidRPr="007D5F6B" w:rsidRDefault="00EC437E" w:rsidP="00EC437E">
            <w:pPr>
              <w:spacing w:after="0" w:line="256" w:lineRule="auto"/>
              <w:ind w:left="72" w:hanging="115"/>
              <w:rPr>
                <w:rFonts w:eastAsia="Times New Roman" w:cstheme="minorHAnsi"/>
                <w:b/>
                <w:bCs/>
              </w:rPr>
            </w:pPr>
            <w:r w:rsidRPr="007D5F6B">
              <w:rPr>
                <w:rFonts w:eastAsia="Times New Roman" w:cstheme="minorHAnsi"/>
                <w:b/>
                <w:bCs/>
              </w:rPr>
              <w:t>No INH</w:t>
            </w:r>
          </w:p>
        </w:tc>
        <w:tc>
          <w:tcPr>
            <w:tcW w:w="990" w:type="dxa"/>
            <w:tcBorders>
              <w:top w:val="nil"/>
              <w:left w:val="nil"/>
              <w:bottom w:val="nil"/>
              <w:right w:val="nil"/>
            </w:tcBorders>
            <w:shd w:val="clear" w:color="auto" w:fill="D9D9D9"/>
            <w:tcMar>
              <w:top w:w="15" w:type="dxa"/>
              <w:left w:w="99" w:type="dxa"/>
              <w:bottom w:w="0" w:type="dxa"/>
              <w:right w:w="99" w:type="dxa"/>
            </w:tcMar>
            <w:vAlign w:val="center"/>
          </w:tcPr>
          <w:p w14:paraId="4780B713" w14:textId="77777777" w:rsidR="00EC437E" w:rsidRPr="007D5F6B" w:rsidRDefault="00EC437E" w:rsidP="00EC437E">
            <w:pPr>
              <w:spacing w:after="0" w:line="256" w:lineRule="auto"/>
              <w:ind w:left="72" w:hanging="115"/>
              <w:jc w:val="center"/>
              <w:rPr>
                <w:rFonts w:eastAsia="Times New Roman" w:cstheme="minorHAnsi"/>
              </w:rPr>
            </w:pPr>
          </w:p>
        </w:tc>
        <w:tc>
          <w:tcPr>
            <w:tcW w:w="1725" w:type="dxa"/>
            <w:tcBorders>
              <w:top w:val="nil"/>
              <w:left w:val="nil"/>
              <w:bottom w:val="nil"/>
              <w:right w:val="nil"/>
            </w:tcBorders>
            <w:shd w:val="clear" w:color="auto" w:fill="D9D9D9"/>
            <w:tcMar>
              <w:top w:w="15" w:type="dxa"/>
              <w:left w:w="99" w:type="dxa"/>
              <w:bottom w:w="0" w:type="dxa"/>
              <w:right w:w="99" w:type="dxa"/>
            </w:tcMar>
            <w:vAlign w:val="center"/>
          </w:tcPr>
          <w:p w14:paraId="2FFC365C" w14:textId="77777777" w:rsidR="00EC437E" w:rsidRPr="007D5F6B" w:rsidRDefault="00EC437E" w:rsidP="00EC437E">
            <w:pPr>
              <w:spacing w:after="0" w:line="256" w:lineRule="auto"/>
              <w:ind w:left="72" w:hanging="115"/>
              <w:jc w:val="center"/>
              <w:rPr>
                <w:rFonts w:eastAsia="Times New Roman" w:cstheme="minorHAnsi"/>
              </w:rPr>
            </w:pPr>
          </w:p>
        </w:tc>
        <w:tc>
          <w:tcPr>
            <w:tcW w:w="1800" w:type="dxa"/>
            <w:tcBorders>
              <w:top w:val="nil"/>
              <w:left w:val="nil"/>
              <w:bottom w:val="nil"/>
              <w:right w:val="nil"/>
            </w:tcBorders>
            <w:shd w:val="clear" w:color="auto" w:fill="D9D9D9"/>
            <w:tcMar>
              <w:top w:w="15" w:type="dxa"/>
              <w:left w:w="99" w:type="dxa"/>
              <w:bottom w:w="0" w:type="dxa"/>
              <w:right w:w="99" w:type="dxa"/>
            </w:tcMar>
            <w:vAlign w:val="center"/>
          </w:tcPr>
          <w:p w14:paraId="79BE34D2" w14:textId="77777777" w:rsidR="00EC437E" w:rsidRPr="007D5F6B" w:rsidRDefault="00EC437E" w:rsidP="00EC437E">
            <w:pPr>
              <w:spacing w:after="0" w:line="256" w:lineRule="auto"/>
              <w:ind w:left="72" w:hanging="115"/>
              <w:jc w:val="center"/>
              <w:rPr>
                <w:rFonts w:eastAsia="Times New Roman" w:cstheme="minorHAnsi"/>
              </w:rPr>
            </w:pPr>
          </w:p>
        </w:tc>
        <w:tc>
          <w:tcPr>
            <w:tcW w:w="1875" w:type="dxa"/>
            <w:tcBorders>
              <w:top w:val="nil"/>
              <w:left w:val="nil"/>
              <w:bottom w:val="nil"/>
              <w:right w:val="nil"/>
            </w:tcBorders>
            <w:shd w:val="clear" w:color="auto" w:fill="D9D9D9"/>
            <w:tcMar>
              <w:top w:w="15" w:type="dxa"/>
              <w:left w:w="99" w:type="dxa"/>
              <w:bottom w:w="0" w:type="dxa"/>
              <w:right w:w="99" w:type="dxa"/>
            </w:tcMar>
            <w:vAlign w:val="center"/>
          </w:tcPr>
          <w:p w14:paraId="10FD4E7C" w14:textId="77777777" w:rsidR="00EC437E" w:rsidRPr="007D5F6B" w:rsidRDefault="00EC437E" w:rsidP="00EC437E">
            <w:pPr>
              <w:spacing w:after="0" w:line="256" w:lineRule="auto"/>
              <w:ind w:left="72" w:hanging="115"/>
              <w:jc w:val="center"/>
              <w:rPr>
                <w:rFonts w:eastAsia="Times New Roman" w:cstheme="minorHAnsi"/>
              </w:rPr>
            </w:pPr>
          </w:p>
        </w:tc>
        <w:tc>
          <w:tcPr>
            <w:tcW w:w="1471" w:type="dxa"/>
            <w:tcBorders>
              <w:top w:val="nil"/>
              <w:left w:val="nil"/>
              <w:bottom w:val="nil"/>
              <w:right w:val="nil"/>
            </w:tcBorders>
            <w:shd w:val="clear" w:color="auto" w:fill="D9D9D9"/>
            <w:tcMar>
              <w:top w:w="15" w:type="dxa"/>
              <w:left w:w="99" w:type="dxa"/>
              <w:bottom w:w="0" w:type="dxa"/>
              <w:right w:w="99" w:type="dxa"/>
            </w:tcMar>
            <w:vAlign w:val="center"/>
          </w:tcPr>
          <w:p w14:paraId="60B897A1" w14:textId="77777777" w:rsidR="00EC437E" w:rsidRPr="007D5F6B" w:rsidRDefault="00EC437E" w:rsidP="00EC437E">
            <w:pPr>
              <w:spacing w:after="0" w:line="256" w:lineRule="auto"/>
              <w:ind w:left="72" w:hanging="115"/>
              <w:jc w:val="center"/>
              <w:rPr>
                <w:rFonts w:eastAsia="Times New Roman" w:cstheme="minorHAnsi"/>
              </w:rPr>
            </w:pPr>
          </w:p>
        </w:tc>
      </w:tr>
      <w:tr w:rsidR="00EC437E" w:rsidRPr="007D5F6B" w14:paraId="1D1AF14D"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567DE425" w14:textId="77777777" w:rsidR="00EC437E" w:rsidRPr="007D5F6B" w:rsidRDefault="00EC437E" w:rsidP="00EC437E">
            <w:pPr>
              <w:spacing w:after="0" w:line="256" w:lineRule="auto"/>
              <w:ind w:left="72" w:hanging="115"/>
              <w:rPr>
                <w:rFonts w:eastAsia="Times New Roman" w:cstheme="minorHAnsi"/>
              </w:rPr>
            </w:pPr>
            <w:r>
              <w:rPr>
                <w:rFonts w:eastAsia="Times New Roman" w:cstheme="minorHAnsi"/>
                <w:color w:val="000000"/>
                <w:kern w:val="24"/>
              </w:rPr>
              <w:t>T</w:t>
            </w:r>
            <w:r w:rsidRPr="007D5F6B">
              <w:rPr>
                <w:rFonts w:eastAsia="Times New Roman" w:cstheme="minorHAnsi"/>
                <w:color w:val="000000"/>
                <w:kern w:val="24"/>
              </w:rPr>
              <w:t>rial</w:t>
            </w:r>
          </w:p>
        </w:tc>
        <w:tc>
          <w:tcPr>
            <w:tcW w:w="990" w:type="dxa"/>
            <w:tcBorders>
              <w:top w:val="nil"/>
              <w:left w:val="nil"/>
              <w:bottom w:val="nil"/>
              <w:right w:val="nil"/>
            </w:tcBorders>
            <w:shd w:val="clear" w:color="auto" w:fill="FFFFFF"/>
            <w:tcMar>
              <w:top w:w="15" w:type="dxa"/>
              <w:left w:w="99" w:type="dxa"/>
              <w:bottom w:w="0" w:type="dxa"/>
              <w:right w:w="99" w:type="dxa"/>
            </w:tcMar>
          </w:tcPr>
          <w:p w14:paraId="36A63190" w14:textId="77777777" w:rsidR="00EC437E" w:rsidRPr="007D5F6B"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94</w:t>
            </w:r>
          </w:p>
        </w:tc>
        <w:tc>
          <w:tcPr>
            <w:tcW w:w="1725" w:type="dxa"/>
            <w:tcBorders>
              <w:top w:val="nil"/>
              <w:left w:val="nil"/>
              <w:bottom w:val="nil"/>
              <w:right w:val="nil"/>
            </w:tcBorders>
            <w:shd w:val="clear" w:color="auto" w:fill="FFFFFF"/>
            <w:tcMar>
              <w:top w:w="15" w:type="dxa"/>
              <w:left w:w="99" w:type="dxa"/>
              <w:bottom w:w="0" w:type="dxa"/>
              <w:right w:w="99" w:type="dxa"/>
            </w:tcMar>
          </w:tcPr>
          <w:p w14:paraId="20C83E27" w14:textId="77777777" w:rsidR="00EC437E" w:rsidRPr="007D5F6B"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17 (18.1)</w:t>
            </w:r>
          </w:p>
        </w:tc>
        <w:tc>
          <w:tcPr>
            <w:tcW w:w="1800" w:type="dxa"/>
            <w:tcBorders>
              <w:top w:val="nil"/>
              <w:left w:val="nil"/>
              <w:bottom w:val="nil"/>
              <w:right w:val="nil"/>
            </w:tcBorders>
            <w:shd w:val="clear" w:color="auto" w:fill="FFFFFF"/>
            <w:tcMar>
              <w:top w:w="15" w:type="dxa"/>
              <w:left w:w="99" w:type="dxa"/>
              <w:bottom w:w="0" w:type="dxa"/>
              <w:right w:w="99" w:type="dxa"/>
            </w:tcMar>
          </w:tcPr>
          <w:p w14:paraId="3D0513AB" w14:textId="77777777" w:rsidR="00EC437E" w:rsidRPr="007D5F6B"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19.8 (12.3-31.8)</w:t>
            </w:r>
          </w:p>
        </w:tc>
        <w:tc>
          <w:tcPr>
            <w:tcW w:w="1875" w:type="dxa"/>
            <w:tcBorders>
              <w:top w:val="nil"/>
              <w:left w:val="nil"/>
              <w:bottom w:val="nil"/>
              <w:right w:val="nil"/>
            </w:tcBorders>
            <w:shd w:val="clear" w:color="auto" w:fill="FFFFFF"/>
            <w:tcMar>
              <w:top w:w="15" w:type="dxa"/>
              <w:left w:w="99" w:type="dxa"/>
              <w:bottom w:w="0" w:type="dxa"/>
              <w:right w:w="99" w:type="dxa"/>
            </w:tcMar>
          </w:tcPr>
          <w:p w14:paraId="06D05520" w14:textId="77777777" w:rsidR="00EC437E" w:rsidRPr="0095714E" w:rsidRDefault="00EC437E" w:rsidP="00EC437E">
            <w:pPr>
              <w:spacing w:after="0" w:line="256" w:lineRule="auto"/>
              <w:ind w:left="72" w:hanging="115"/>
              <w:jc w:val="center"/>
              <w:rPr>
                <w:rFonts w:eastAsia="Times New Roman" w:cstheme="minorHAnsi"/>
              </w:rPr>
            </w:pPr>
            <w:r>
              <w:rPr>
                <w:rFonts w:eastAsia="Times New Roman" w:cstheme="minorHAnsi"/>
              </w:rPr>
              <w:t>6.29 (1.45-27.22)</w:t>
            </w:r>
          </w:p>
        </w:tc>
        <w:tc>
          <w:tcPr>
            <w:tcW w:w="1471" w:type="dxa"/>
            <w:tcBorders>
              <w:top w:val="nil"/>
              <w:left w:val="nil"/>
              <w:bottom w:val="nil"/>
              <w:right w:val="nil"/>
            </w:tcBorders>
            <w:shd w:val="clear" w:color="auto" w:fill="FFFFFF"/>
            <w:tcMar>
              <w:top w:w="15" w:type="dxa"/>
              <w:left w:w="99" w:type="dxa"/>
              <w:bottom w:w="0" w:type="dxa"/>
              <w:right w:w="99" w:type="dxa"/>
            </w:tcMar>
          </w:tcPr>
          <w:p w14:paraId="015E637A" w14:textId="77777777" w:rsidR="00EC437E" w:rsidRPr="0095714E" w:rsidRDefault="00EC437E" w:rsidP="00EC437E">
            <w:pPr>
              <w:spacing w:after="0" w:line="256" w:lineRule="auto"/>
              <w:ind w:left="72" w:hanging="115"/>
              <w:jc w:val="center"/>
              <w:rPr>
                <w:rFonts w:eastAsia="Times New Roman" w:cstheme="minorHAnsi"/>
              </w:rPr>
            </w:pPr>
            <w:r w:rsidRPr="00244680">
              <w:rPr>
                <w:rFonts w:eastAsia="Times New Roman" w:cstheme="minorHAnsi"/>
                <w:b/>
                <w:bCs/>
              </w:rPr>
              <w:t>0.014</w:t>
            </w:r>
          </w:p>
        </w:tc>
      </w:tr>
      <w:tr w:rsidR="00EC437E" w:rsidRPr="00130167" w14:paraId="634DDCD6" w14:textId="77777777" w:rsidTr="00EC437E">
        <w:trPr>
          <w:trHeight w:val="249"/>
        </w:trPr>
        <w:tc>
          <w:tcPr>
            <w:tcW w:w="3420" w:type="dxa"/>
            <w:tcBorders>
              <w:top w:val="nil"/>
              <w:left w:val="nil"/>
              <w:bottom w:val="nil"/>
              <w:right w:val="nil"/>
            </w:tcBorders>
            <w:shd w:val="clear" w:color="auto" w:fill="FFFFFF"/>
            <w:tcMar>
              <w:top w:w="15" w:type="dxa"/>
              <w:left w:w="99" w:type="dxa"/>
              <w:bottom w:w="0" w:type="dxa"/>
              <w:right w:w="99" w:type="dxa"/>
            </w:tcMar>
            <w:hideMark/>
          </w:tcPr>
          <w:p w14:paraId="2DA7D05F" w14:textId="77777777" w:rsidR="00EC437E" w:rsidRPr="00130167" w:rsidRDefault="00EC437E" w:rsidP="00EC437E">
            <w:pPr>
              <w:spacing w:after="0" w:line="256" w:lineRule="auto"/>
              <w:ind w:left="72" w:hanging="115"/>
              <w:rPr>
                <w:rFonts w:eastAsia="Times New Roman" w:cstheme="minorHAnsi"/>
              </w:rPr>
            </w:pPr>
            <w:r w:rsidRPr="00130167">
              <w:rPr>
                <w:rFonts w:eastAsia="Times New Roman" w:cstheme="minorHAnsi"/>
                <w:color w:val="000000"/>
                <w:kern w:val="24"/>
              </w:rPr>
              <w:t>Post-trial observational follow-up</w:t>
            </w:r>
          </w:p>
        </w:tc>
        <w:tc>
          <w:tcPr>
            <w:tcW w:w="990" w:type="dxa"/>
            <w:tcBorders>
              <w:top w:val="nil"/>
              <w:left w:val="nil"/>
              <w:bottom w:val="nil"/>
              <w:right w:val="nil"/>
            </w:tcBorders>
            <w:shd w:val="clear" w:color="auto" w:fill="FFFFFF"/>
            <w:tcMar>
              <w:top w:w="15" w:type="dxa"/>
              <w:left w:w="99" w:type="dxa"/>
              <w:bottom w:w="0" w:type="dxa"/>
              <w:right w:w="99" w:type="dxa"/>
            </w:tcMar>
          </w:tcPr>
          <w:p w14:paraId="19F190BD" w14:textId="77777777" w:rsidR="00EC437E" w:rsidRPr="00130167"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66</w:t>
            </w:r>
          </w:p>
        </w:tc>
        <w:tc>
          <w:tcPr>
            <w:tcW w:w="1725" w:type="dxa"/>
            <w:tcBorders>
              <w:top w:val="nil"/>
              <w:left w:val="nil"/>
              <w:bottom w:val="nil"/>
              <w:right w:val="nil"/>
            </w:tcBorders>
            <w:shd w:val="clear" w:color="auto" w:fill="FFFFFF"/>
            <w:tcMar>
              <w:top w:w="15" w:type="dxa"/>
              <w:left w:w="99" w:type="dxa"/>
              <w:bottom w:w="0" w:type="dxa"/>
              <w:right w:w="99" w:type="dxa"/>
            </w:tcMar>
          </w:tcPr>
          <w:p w14:paraId="634A51AD" w14:textId="77777777" w:rsidR="00EC437E" w:rsidRPr="00130167"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2 (3.0)</w:t>
            </w:r>
          </w:p>
        </w:tc>
        <w:tc>
          <w:tcPr>
            <w:tcW w:w="1800" w:type="dxa"/>
            <w:tcBorders>
              <w:top w:val="nil"/>
              <w:left w:val="nil"/>
              <w:bottom w:val="nil"/>
              <w:right w:val="nil"/>
            </w:tcBorders>
            <w:shd w:val="clear" w:color="auto" w:fill="FFFFFF"/>
            <w:tcMar>
              <w:top w:w="15" w:type="dxa"/>
              <w:left w:w="99" w:type="dxa"/>
              <w:bottom w:w="0" w:type="dxa"/>
              <w:right w:w="99" w:type="dxa"/>
            </w:tcMar>
          </w:tcPr>
          <w:p w14:paraId="352C4615" w14:textId="77777777" w:rsidR="00EC437E" w:rsidRPr="00130167" w:rsidRDefault="00EC437E" w:rsidP="00EC437E">
            <w:pPr>
              <w:spacing w:after="0" w:line="256" w:lineRule="auto"/>
              <w:ind w:left="72" w:hanging="115"/>
              <w:jc w:val="center"/>
              <w:rPr>
                <w:rFonts w:eastAsia="Times New Roman" w:cstheme="minorHAnsi"/>
              </w:rPr>
            </w:pPr>
            <w:r>
              <w:rPr>
                <w:rFonts w:ascii="Calibri" w:eastAsia="Times New Roman" w:hAnsi="Calibri" w:cs="Calibri"/>
                <w:color w:val="000000"/>
                <w:kern w:val="24"/>
              </w:rPr>
              <w:t>3.5 (0.9-14.0)</w:t>
            </w:r>
          </w:p>
        </w:tc>
        <w:tc>
          <w:tcPr>
            <w:tcW w:w="1875" w:type="dxa"/>
            <w:tcBorders>
              <w:top w:val="nil"/>
              <w:left w:val="nil"/>
              <w:bottom w:val="nil"/>
              <w:right w:val="nil"/>
            </w:tcBorders>
            <w:shd w:val="clear" w:color="auto" w:fill="FFFFFF"/>
            <w:tcMar>
              <w:top w:w="15" w:type="dxa"/>
              <w:left w:w="99" w:type="dxa"/>
              <w:bottom w:w="0" w:type="dxa"/>
              <w:right w:w="99" w:type="dxa"/>
            </w:tcMar>
          </w:tcPr>
          <w:p w14:paraId="7E8968E5" w14:textId="77777777" w:rsidR="00EC437E" w:rsidRPr="0095714E" w:rsidRDefault="00EC437E" w:rsidP="00EC437E">
            <w:pPr>
              <w:spacing w:after="0" w:line="256" w:lineRule="auto"/>
              <w:ind w:left="72" w:hanging="115"/>
              <w:jc w:val="center"/>
              <w:rPr>
                <w:rFonts w:eastAsia="Times New Roman" w:cstheme="minorHAnsi"/>
              </w:rPr>
            </w:pPr>
            <w:r w:rsidRPr="0095714E">
              <w:rPr>
                <w:rFonts w:eastAsia="Times New Roman" w:cstheme="minorHAnsi"/>
              </w:rPr>
              <w:t>ref</w:t>
            </w:r>
          </w:p>
        </w:tc>
        <w:tc>
          <w:tcPr>
            <w:tcW w:w="1471" w:type="dxa"/>
            <w:tcBorders>
              <w:top w:val="nil"/>
              <w:left w:val="nil"/>
              <w:bottom w:val="nil"/>
              <w:right w:val="nil"/>
            </w:tcBorders>
            <w:shd w:val="clear" w:color="auto" w:fill="FFFFFF"/>
            <w:tcMar>
              <w:top w:w="15" w:type="dxa"/>
              <w:left w:w="99" w:type="dxa"/>
              <w:bottom w:w="0" w:type="dxa"/>
              <w:right w:w="99" w:type="dxa"/>
            </w:tcMar>
          </w:tcPr>
          <w:p w14:paraId="788A0E27" w14:textId="77777777" w:rsidR="00EC437E" w:rsidRPr="0095714E" w:rsidRDefault="00EC437E" w:rsidP="00EC437E">
            <w:pPr>
              <w:spacing w:after="0" w:line="256" w:lineRule="auto"/>
              <w:ind w:left="72" w:hanging="115"/>
              <w:jc w:val="center"/>
              <w:rPr>
                <w:rFonts w:eastAsia="Times New Roman" w:cstheme="minorHAnsi"/>
              </w:rPr>
            </w:pPr>
            <w:r w:rsidRPr="0095714E">
              <w:rPr>
                <w:rFonts w:eastAsia="Times New Roman" w:cstheme="minorHAnsi"/>
              </w:rPr>
              <w:t>--</w:t>
            </w:r>
          </w:p>
        </w:tc>
      </w:tr>
      <w:tr w:rsidR="00EC437E" w:rsidRPr="007D5F6B" w14:paraId="2DB19021" w14:textId="77777777" w:rsidTr="00EC437E">
        <w:trPr>
          <w:trHeight w:val="249"/>
        </w:trPr>
        <w:tc>
          <w:tcPr>
            <w:tcW w:w="3420" w:type="dxa"/>
            <w:tcBorders>
              <w:top w:val="nil"/>
              <w:left w:val="nil"/>
              <w:bottom w:val="nil"/>
              <w:right w:val="nil"/>
            </w:tcBorders>
            <w:shd w:val="clear" w:color="auto" w:fill="D9D9D9"/>
            <w:tcMar>
              <w:top w:w="15" w:type="dxa"/>
              <w:left w:w="108" w:type="dxa"/>
              <w:bottom w:w="0" w:type="dxa"/>
              <w:right w:w="108" w:type="dxa"/>
            </w:tcMar>
          </w:tcPr>
          <w:p w14:paraId="3D1DE285" w14:textId="77777777" w:rsidR="00EC437E" w:rsidRPr="007D5F6B" w:rsidRDefault="00EC437E" w:rsidP="00EC437E">
            <w:pPr>
              <w:spacing w:after="0" w:line="256" w:lineRule="auto"/>
              <w:rPr>
                <w:rFonts w:eastAsia="Times New Roman" w:cstheme="minorHAnsi"/>
                <w:b/>
                <w:bCs/>
              </w:rPr>
            </w:pPr>
            <w:r w:rsidRPr="007D5F6B">
              <w:rPr>
                <w:rFonts w:eastAsia="Times New Roman" w:cstheme="minorHAnsi"/>
                <w:b/>
                <w:bCs/>
              </w:rPr>
              <w:t>INH</w:t>
            </w:r>
          </w:p>
        </w:tc>
        <w:tc>
          <w:tcPr>
            <w:tcW w:w="990" w:type="dxa"/>
            <w:tcBorders>
              <w:top w:val="nil"/>
              <w:left w:val="nil"/>
              <w:bottom w:val="nil"/>
              <w:right w:val="nil"/>
            </w:tcBorders>
            <w:shd w:val="clear" w:color="auto" w:fill="D9D9D9"/>
            <w:tcMar>
              <w:top w:w="15" w:type="dxa"/>
              <w:left w:w="108" w:type="dxa"/>
              <w:bottom w:w="0" w:type="dxa"/>
              <w:right w:w="108" w:type="dxa"/>
            </w:tcMar>
            <w:vAlign w:val="center"/>
          </w:tcPr>
          <w:p w14:paraId="3E87EDEB" w14:textId="77777777" w:rsidR="00EC437E" w:rsidRPr="007D5F6B" w:rsidRDefault="00EC437E" w:rsidP="00EC437E">
            <w:pPr>
              <w:spacing w:after="0" w:line="256" w:lineRule="auto"/>
              <w:jc w:val="center"/>
              <w:rPr>
                <w:rFonts w:eastAsia="Times New Roman" w:cstheme="minorHAnsi"/>
              </w:rPr>
            </w:pPr>
          </w:p>
        </w:tc>
        <w:tc>
          <w:tcPr>
            <w:tcW w:w="1725" w:type="dxa"/>
            <w:tcBorders>
              <w:top w:val="nil"/>
              <w:left w:val="nil"/>
              <w:bottom w:val="nil"/>
              <w:right w:val="nil"/>
            </w:tcBorders>
            <w:shd w:val="clear" w:color="auto" w:fill="D9D9D9"/>
            <w:tcMar>
              <w:top w:w="15" w:type="dxa"/>
              <w:left w:w="108" w:type="dxa"/>
              <w:bottom w:w="0" w:type="dxa"/>
              <w:right w:w="108" w:type="dxa"/>
            </w:tcMar>
            <w:vAlign w:val="center"/>
          </w:tcPr>
          <w:p w14:paraId="7FBF35E5" w14:textId="77777777" w:rsidR="00EC437E" w:rsidRPr="007D5F6B" w:rsidRDefault="00EC437E" w:rsidP="00EC437E">
            <w:pPr>
              <w:spacing w:after="0" w:line="256" w:lineRule="auto"/>
              <w:jc w:val="center"/>
              <w:rPr>
                <w:rFonts w:eastAsia="Times New Roman" w:cstheme="minorHAnsi"/>
              </w:rPr>
            </w:pPr>
          </w:p>
        </w:tc>
        <w:tc>
          <w:tcPr>
            <w:tcW w:w="1800" w:type="dxa"/>
            <w:tcBorders>
              <w:top w:val="nil"/>
              <w:left w:val="nil"/>
              <w:bottom w:val="nil"/>
              <w:right w:val="nil"/>
            </w:tcBorders>
            <w:shd w:val="clear" w:color="auto" w:fill="D9D9D9"/>
            <w:tcMar>
              <w:top w:w="15" w:type="dxa"/>
              <w:left w:w="108" w:type="dxa"/>
              <w:bottom w:w="0" w:type="dxa"/>
              <w:right w:w="108" w:type="dxa"/>
            </w:tcMar>
            <w:vAlign w:val="center"/>
          </w:tcPr>
          <w:p w14:paraId="6583971D" w14:textId="77777777" w:rsidR="00EC437E" w:rsidRPr="007D5F6B" w:rsidRDefault="00EC437E" w:rsidP="00EC437E">
            <w:pPr>
              <w:spacing w:after="0" w:line="256" w:lineRule="auto"/>
              <w:jc w:val="center"/>
              <w:rPr>
                <w:rFonts w:eastAsia="Times New Roman" w:cstheme="minorHAnsi"/>
              </w:rPr>
            </w:pPr>
          </w:p>
        </w:tc>
        <w:tc>
          <w:tcPr>
            <w:tcW w:w="1875" w:type="dxa"/>
            <w:tcBorders>
              <w:top w:val="nil"/>
              <w:left w:val="nil"/>
              <w:bottom w:val="nil"/>
              <w:right w:val="nil"/>
            </w:tcBorders>
            <w:shd w:val="clear" w:color="auto" w:fill="D9D9D9"/>
            <w:tcMar>
              <w:top w:w="15" w:type="dxa"/>
              <w:left w:w="108" w:type="dxa"/>
              <w:bottom w:w="0" w:type="dxa"/>
              <w:right w:w="108" w:type="dxa"/>
            </w:tcMar>
            <w:vAlign w:val="center"/>
          </w:tcPr>
          <w:p w14:paraId="0449165F" w14:textId="77777777" w:rsidR="00EC437E" w:rsidRPr="0095714E" w:rsidRDefault="00EC437E" w:rsidP="00EC437E">
            <w:pPr>
              <w:spacing w:after="0" w:line="256" w:lineRule="auto"/>
              <w:jc w:val="center"/>
              <w:rPr>
                <w:rFonts w:eastAsia="Times New Roman" w:cstheme="minorHAnsi"/>
              </w:rPr>
            </w:pPr>
          </w:p>
        </w:tc>
        <w:tc>
          <w:tcPr>
            <w:tcW w:w="1471" w:type="dxa"/>
            <w:tcBorders>
              <w:top w:val="nil"/>
              <w:left w:val="nil"/>
              <w:bottom w:val="nil"/>
              <w:right w:val="nil"/>
            </w:tcBorders>
            <w:shd w:val="clear" w:color="auto" w:fill="D9D9D9"/>
            <w:tcMar>
              <w:top w:w="15" w:type="dxa"/>
              <w:left w:w="108" w:type="dxa"/>
              <w:bottom w:w="0" w:type="dxa"/>
              <w:right w:w="108" w:type="dxa"/>
            </w:tcMar>
            <w:vAlign w:val="center"/>
          </w:tcPr>
          <w:p w14:paraId="02EBDE08" w14:textId="77777777" w:rsidR="00EC437E" w:rsidRPr="0095714E" w:rsidRDefault="00EC437E" w:rsidP="00EC437E">
            <w:pPr>
              <w:spacing w:after="0" w:line="256" w:lineRule="auto"/>
              <w:jc w:val="center"/>
              <w:rPr>
                <w:rFonts w:eastAsia="Times New Roman" w:cstheme="minorHAnsi"/>
              </w:rPr>
            </w:pPr>
          </w:p>
        </w:tc>
      </w:tr>
      <w:tr w:rsidR="00EC437E" w:rsidRPr="007D5F6B" w14:paraId="45D14228" w14:textId="77777777" w:rsidTr="00EC437E">
        <w:trPr>
          <w:trHeight w:val="271"/>
        </w:trPr>
        <w:tc>
          <w:tcPr>
            <w:tcW w:w="3420" w:type="dxa"/>
            <w:tcBorders>
              <w:top w:val="nil"/>
              <w:left w:val="nil"/>
              <w:bottom w:val="nil"/>
              <w:right w:val="nil"/>
            </w:tcBorders>
            <w:shd w:val="clear" w:color="auto" w:fill="auto"/>
            <w:tcMar>
              <w:top w:w="15" w:type="dxa"/>
              <w:left w:w="108" w:type="dxa"/>
              <w:bottom w:w="0" w:type="dxa"/>
              <w:right w:w="108" w:type="dxa"/>
            </w:tcMar>
          </w:tcPr>
          <w:p w14:paraId="0FF316D0" w14:textId="77777777" w:rsidR="00EC437E" w:rsidRPr="007D5F6B" w:rsidRDefault="00EC437E" w:rsidP="00EC437E">
            <w:pPr>
              <w:spacing w:after="0" w:line="256" w:lineRule="auto"/>
              <w:rPr>
                <w:rFonts w:eastAsia="Times New Roman" w:cstheme="minorHAnsi"/>
              </w:rPr>
            </w:pPr>
            <w:r>
              <w:rPr>
                <w:rFonts w:eastAsia="Times New Roman" w:cstheme="minorHAnsi"/>
              </w:rPr>
              <w:t>T</w:t>
            </w:r>
            <w:r w:rsidRPr="007D5F6B">
              <w:rPr>
                <w:rFonts w:eastAsia="Times New Roman" w:cstheme="minorHAnsi"/>
              </w:rPr>
              <w:t>rial</w:t>
            </w:r>
          </w:p>
        </w:tc>
        <w:tc>
          <w:tcPr>
            <w:tcW w:w="990" w:type="dxa"/>
            <w:tcBorders>
              <w:top w:val="nil"/>
              <w:left w:val="nil"/>
              <w:bottom w:val="nil"/>
              <w:right w:val="nil"/>
            </w:tcBorders>
            <w:shd w:val="clear" w:color="auto" w:fill="auto"/>
            <w:tcMar>
              <w:top w:w="15" w:type="dxa"/>
              <w:left w:w="108" w:type="dxa"/>
              <w:bottom w:w="0" w:type="dxa"/>
              <w:right w:w="108" w:type="dxa"/>
            </w:tcMar>
          </w:tcPr>
          <w:p w14:paraId="7BBEE55A" w14:textId="77777777" w:rsidR="00EC437E" w:rsidRPr="007D5F6B"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93</w:t>
            </w:r>
          </w:p>
        </w:tc>
        <w:tc>
          <w:tcPr>
            <w:tcW w:w="1725" w:type="dxa"/>
            <w:tcBorders>
              <w:top w:val="nil"/>
              <w:left w:val="nil"/>
              <w:bottom w:val="nil"/>
              <w:right w:val="nil"/>
            </w:tcBorders>
            <w:shd w:val="clear" w:color="auto" w:fill="auto"/>
            <w:tcMar>
              <w:top w:w="15" w:type="dxa"/>
              <w:left w:w="108" w:type="dxa"/>
              <w:bottom w:w="0" w:type="dxa"/>
              <w:right w:w="108" w:type="dxa"/>
            </w:tcMar>
          </w:tcPr>
          <w:p w14:paraId="6571ABF3" w14:textId="77777777" w:rsidR="00EC437E" w:rsidRPr="007D5F6B"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8 (8.6)</w:t>
            </w:r>
          </w:p>
        </w:tc>
        <w:tc>
          <w:tcPr>
            <w:tcW w:w="1800" w:type="dxa"/>
            <w:tcBorders>
              <w:top w:val="nil"/>
              <w:left w:val="nil"/>
              <w:bottom w:val="nil"/>
              <w:right w:val="nil"/>
            </w:tcBorders>
            <w:shd w:val="clear" w:color="auto" w:fill="auto"/>
            <w:tcMar>
              <w:top w:w="15" w:type="dxa"/>
              <w:left w:w="108" w:type="dxa"/>
              <w:bottom w:w="0" w:type="dxa"/>
              <w:right w:w="108" w:type="dxa"/>
            </w:tcMar>
          </w:tcPr>
          <w:p w14:paraId="54DE65AA" w14:textId="77777777" w:rsidR="00EC437E" w:rsidRPr="007D5F6B"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9.0 (4.5-18.0)</w:t>
            </w:r>
          </w:p>
        </w:tc>
        <w:tc>
          <w:tcPr>
            <w:tcW w:w="1875" w:type="dxa"/>
            <w:tcBorders>
              <w:top w:val="nil"/>
              <w:left w:val="nil"/>
              <w:bottom w:val="nil"/>
              <w:right w:val="nil"/>
            </w:tcBorders>
            <w:shd w:val="clear" w:color="auto" w:fill="auto"/>
            <w:tcMar>
              <w:top w:w="15" w:type="dxa"/>
              <w:left w:w="108" w:type="dxa"/>
              <w:bottom w:w="0" w:type="dxa"/>
              <w:right w:w="108" w:type="dxa"/>
            </w:tcMar>
          </w:tcPr>
          <w:p w14:paraId="72EF032C" w14:textId="77777777" w:rsidR="00EC437E" w:rsidRPr="0095714E" w:rsidRDefault="00EC437E" w:rsidP="00EC437E">
            <w:pPr>
              <w:spacing w:after="0" w:line="256" w:lineRule="auto"/>
              <w:jc w:val="center"/>
              <w:rPr>
                <w:rFonts w:eastAsia="Times New Roman" w:cstheme="minorHAnsi"/>
              </w:rPr>
            </w:pPr>
            <w:r>
              <w:rPr>
                <w:rFonts w:eastAsia="Times New Roman" w:cstheme="minorHAnsi"/>
              </w:rPr>
              <w:t>1.19 (0.39-3.65)</w:t>
            </w:r>
          </w:p>
        </w:tc>
        <w:tc>
          <w:tcPr>
            <w:tcW w:w="1471" w:type="dxa"/>
            <w:tcBorders>
              <w:top w:val="nil"/>
              <w:left w:val="nil"/>
              <w:bottom w:val="nil"/>
              <w:right w:val="nil"/>
            </w:tcBorders>
            <w:shd w:val="clear" w:color="auto" w:fill="auto"/>
            <w:tcMar>
              <w:top w:w="15" w:type="dxa"/>
              <w:left w:w="108" w:type="dxa"/>
              <w:bottom w:w="0" w:type="dxa"/>
              <w:right w:w="108" w:type="dxa"/>
            </w:tcMar>
          </w:tcPr>
          <w:p w14:paraId="565995B6" w14:textId="77777777" w:rsidR="00EC437E" w:rsidRPr="0095714E" w:rsidRDefault="00EC437E" w:rsidP="00EC437E">
            <w:pPr>
              <w:spacing w:after="0" w:line="256" w:lineRule="auto"/>
              <w:jc w:val="center"/>
              <w:rPr>
                <w:rFonts w:eastAsia="Times New Roman" w:cstheme="minorHAnsi"/>
              </w:rPr>
            </w:pPr>
            <w:r>
              <w:rPr>
                <w:rFonts w:eastAsia="Times New Roman" w:cstheme="minorHAnsi"/>
              </w:rPr>
              <w:t>0.756</w:t>
            </w:r>
          </w:p>
        </w:tc>
      </w:tr>
      <w:tr w:rsidR="00EC437E" w:rsidRPr="00130167" w14:paraId="0FA0EB47" w14:textId="77777777" w:rsidTr="00EC437E">
        <w:trPr>
          <w:trHeight w:val="271"/>
        </w:trPr>
        <w:tc>
          <w:tcPr>
            <w:tcW w:w="3420" w:type="dxa"/>
            <w:tcBorders>
              <w:top w:val="nil"/>
              <w:left w:val="nil"/>
              <w:bottom w:val="single" w:sz="8" w:space="0" w:color="000000"/>
              <w:right w:val="nil"/>
            </w:tcBorders>
            <w:shd w:val="clear" w:color="auto" w:fill="auto"/>
            <w:tcMar>
              <w:top w:w="15" w:type="dxa"/>
              <w:left w:w="108" w:type="dxa"/>
              <w:bottom w:w="0" w:type="dxa"/>
              <w:right w:w="108" w:type="dxa"/>
            </w:tcMar>
          </w:tcPr>
          <w:p w14:paraId="07E3C69C" w14:textId="77777777" w:rsidR="00EC437E" w:rsidRPr="00130167" w:rsidRDefault="00EC437E" w:rsidP="00EC437E">
            <w:pPr>
              <w:spacing w:after="0" w:line="256" w:lineRule="auto"/>
              <w:rPr>
                <w:rFonts w:eastAsia="Times New Roman" w:cstheme="minorHAnsi"/>
              </w:rPr>
            </w:pPr>
            <w:r w:rsidRPr="00130167">
              <w:rPr>
                <w:rFonts w:eastAsia="Times New Roman" w:cstheme="minorHAnsi"/>
                <w:color w:val="000000"/>
                <w:kern w:val="24"/>
              </w:rPr>
              <w:t>Post-trial observational follow-up</w:t>
            </w:r>
          </w:p>
        </w:tc>
        <w:tc>
          <w:tcPr>
            <w:tcW w:w="990" w:type="dxa"/>
            <w:tcBorders>
              <w:top w:val="nil"/>
              <w:left w:val="nil"/>
              <w:bottom w:val="single" w:sz="8" w:space="0" w:color="000000"/>
              <w:right w:val="nil"/>
            </w:tcBorders>
            <w:shd w:val="clear" w:color="auto" w:fill="auto"/>
            <w:tcMar>
              <w:top w:w="15" w:type="dxa"/>
              <w:left w:w="108" w:type="dxa"/>
              <w:bottom w:w="0" w:type="dxa"/>
              <w:right w:w="108" w:type="dxa"/>
            </w:tcMar>
          </w:tcPr>
          <w:p w14:paraId="48470C7D" w14:textId="77777777" w:rsidR="00EC437E" w:rsidRPr="00130167"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71</w:t>
            </w:r>
          </w:p>
        </w:tc>
        <w:tc>
          <w:tcPr>
            <w:tcW w:w="1725" w:type="dxa"/>
            <w:tcBorders>
              <w:top w:val="nil"/>
              <w:left w:val="nil"/>
              <w:bottom w:val="single" w:sz="8" w:space="0" w:color="000000"/>
              <w:right w:val="nil"/>
            </w:tcBorders>
            <w:shd w:val="clear" w:color="auto" w:fill="auto"/>
            <w:tcMar>
              <w:top w:w="15" w:type="dxa"/>
              <w:left w:w="108" w:type="dxa"/>
              <w:bottom w:w="0" w:type="dxa"/>
              <w:right w:w="108" w:type="dxa"/>
            </w:tcMar>
          </w:tcPr>
          <w:p w14:paraId="68B6EBA1" w14:textId="77777777" w:rsidR="00EC437E" w:rsidRPr="00130167"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5 (7.0)</w:t>
            </w:r>
          </w:p>
        </w:tc>
        <w:tc>
          <w:tcPr>
            <w:tcW w:w="1800" w:type="dxa"/>
            <w:tcBorders>
              <w:top w:val="nil"/>
              <w:left w:val="nil"/>
              <w:bottom w:val="single" w:sz="8" w:space="0" w:color="000000"/>
              <w:right w:val="nil"/>
            </w:tcBorders>
            <w:shd w:val="clear" w:color="auto" w:fill="auto"/>
            <w:tcMar>
              <w:top w:w="15" w:type="dxa"/>
              <w:left w:w="108" w:type="dxa"/>
              <w:bottom w:w="0" w:type="dxa"/>
              <w:right w:w="108" w:type="dxa"/>
            </w:tcMar>
          </w:tcPr>
          <w:p w14:paraId="4C7A5F9F" w14:textId="77777777" w:rsidR="00EC437E" w:rsidRPr="00130167" w:rsidRDefault="00EC437E" w:rsidP="00EC437E">
            <w:pPr>
              <w:spacing w:after="0" w:line="256" w:lineRule="auto"/>
              <w:jc w:val="center"/>
              <w:rPr>
                <w:rFonts w:eastAsia="Times New Roman" w:cstheme="minorHAnsi"/>
              </w:rPr>
            </w:pPr>
            <w:r>
              <w:rPr>
                <w:rFonts w:ascii="Calibri" w:eastAsia="Times New Roman" w:hAnsi="Calibri" w:cs="Calibri"/>
                <w:color w:val="000000"/>
                <w:kern w:val="24"/>
              </w:rPr>
              <w:t>8.4 (3.5-20.2)</w:t>
            </w:r>
          </w:p>
        </w:tc>
        <w:tc>
          <w:tcPr>
            <w:tcW w:w="1875" w:type="dxa"/>
            <w:tcBorders>
              <w:top w:val="nil"/>
              <w:left w:val="nil"/>
              <w:bottom w:val="single" w:sz="8" w:space="0" w:color="000000"/>
              <w:right w:val="nil"/>
            </w:tcBorders>
            <w:shd w:val="clear" w:color="auto" w:fill="auto"/>
            <w:tcMar>
              <w:top w:w="15" w:type="dxa"/>
              <w:left w:w="108" w:type="dxa"/>
              <w:bottom w:w="0" w:type="dxa"/>
              <w:right w:w="108" w:type="dxa"/>
            </w:tcMar>
          </w:tcPr>
          <w:p w14:paraId="0DB33254" w14:textId="77777777" w:rsidR="00EC437E" w:rsidRPr="0095714E" w:rsidRDefault="00EC437E" w:rsidP="00EC437E">
            <w:pPr>
              <w:spacing w:after="0" w:line="256" w:lineRule="auto"/>
              <w:jc w:val="center"/>
              <w:rPr>
                <w:rFonts w:eastAsia="Times New Roman" w:cstheme="minorHAnsi"/>
              </w:rPr>
            </w:pPr>
            <w:r w:rsidRPr="0095714E">
              <w:rPr>
                <w:rFonts w:eastAsia="Times New Roman" w:cstheme="minorHAnsi"/>
              </w:rPr>
              <w:t>ref</w:t>
            </w:r>
          </w:p>
        </w:tc>
        <w:tc>
          <w:tcPr>
            <w:tcW w:w="1471" w:type="dxa"/>
            <w:tcBorders>
              <w:top w:val="nil"/>
              <w:left w:val="nil"/>
              <w:bottom w:val="single" w:sz="8" w:space="0" w:color="000000"/>
              <w:right w:val="nil"/>
            </w:tcBorders>
            <w:shd w:val="clear" w:color="auto" w:fill="auto"/>
            <w:tcMar>
              <w:top w:w="15" w:type="dxa"/>
              <w:left w:w="108" w:type="dxa"/>
              <w:bottom w:w="0" w:type="dxa"/>
              <w:right w:w="108" w:type="dxa"/>
            </w:tcMar>
          </w:tcPr>
          <w:p w14:paraId="2E9E72A5" w14:textId="77777777" w:rsidR="00EC437E" w:rsidRPr="0095714E" w:rsidRDefault="00EC437E" w:rsidP="00EC437E">
            <w:pPr>
              <w:spacing w:after="0" w:line="256" w:lineRule="auto"/>
              <w:jc w:val="center"/>
              <w:rPr>
                <w:rFonts w:eastAsia="Times New Roman" w:cstheme="minorHAnsi"/>
              </w:rPr>
            </w:pPr>
            <w:r w:rsidRPr="0095714E">
              <w:rPr>
                <w:rFonts w:eastAsia="Times New Roman" w:cstheme="minorHAnsi"/>
              </w:rPr>
              <w:t>--</w:t>
            </w:r>
          </w:p>
        </w:tc>
      </w:tr>
      <w:tr w:rsidR="00EC437E" w:rsidRPr="007D5F6B" w14:paraId="20AF2AD7" w14:textId="77777777" w:rsidTr="00EC437E">
        <w:trPr>
          <w:trHeight w:val="271"/>
        </w:trPr>
        <w:tc>
          <w:tcPr>
            <w:tcW w:w="11281" w:type="dxa"/>
            <w:gridSpan w:val="6"/>
            <w:tcBorders>
              <w:top w:val="single" w:sz="8" w:space="0" w:color="000000"/>
              <w:left w:val="nil"/>
              <w:bottom w:val="nil"/>
              <w:right w:val="nil"/>
            </w:tcBorders>
            <w:shd w:val="clear" w:color="auto" w:fill="auto"/>
            <w:tcMar>
              <w:top w:w="15" w:type="dxa"/>
              <w:left w:w="108" w:type="dxa"/>
              <w:bottom w:w="0" w:type="dxa"/>
              <w:right w:w="108" w:type="dxa"/>
            </w:tcMar>
            <w:hideMark/>
          </w:tcPr>
          <w:p w14:paraId="2B6EB346" w14:textId="067D61FB" w:rsidR="00EC437E" w:rsidRDefault="0068367E" w:rsidP="00EC437E">
            <w:pPr>
              <w:spacing w:after="0" w:line="256" w:lineRule="auto"/>
              <w:rPr>
                <w:rFonts w:eastAsia="Times New Roman" w:cstheme="minorHAnsi"/>
                <w:color w:val="000000"/>
                <w:kern w:val="24"/>
              </w:rPr>
            </w:pPr>
            <w:r>
              <w:rPr>
                <w:rFonts w:ascii="Calibri" w:eastAsia="Times New Roman" w:hAnsi="Calibri" w:cs="Calibri"/>
                <w:color w:val="000000"/>
                <w:kern w:val="24"/>
              </w:rPr>
              <w:t xml:space="preserve">* </w:t>
            </w:r>
            <w:r w:rsidR="00EC437E" w:rsidRPr="007D5F6B">
              <w:rPr>
                <w:rFonts w:eastAsia="Times New Roman" w:cstheme="minorHAnsi"/>
                <w:color w:val="000000"/>
                <w:kern w:val="24"/>
              </w:rPr>
              <w:t>n/N</w:t>
            </w:r>
          </w:p>
          <w:p w14:paraId="50E04BE9" w14:textId="18C0C2E1" w:rsidR="00EC437E" w:rsidRDefault="0068367E" w:rsidP="00EC437E">
            <w:pPr>
              <w:spacing w:after="0" w:line="256" w:lineRule="auto"/>
              <w:rPr>
                <w:rFonts w:eastAsia="Times New Roman" w:cstheme="minorHAnsi"/>
                <w:color w:val="000000"/>
                <w:kern w:val="24"/>
              </w:rPr>
            </w:pPr>
            <w:r w:rsidRPr="002271AD">
              <w:rPr>
                <w:rFonts w:ascii="Calibri" w:eastAsia="Times New Roman" w:hAnsi="Calibri" w:cs="Calibri"/>
                <w:color w:val="000000"/>
                <w:kern w:val="24"/>
              </w:rPr>
              <w:t>†</w:t>
            </w:r>
            <w:r>
              <w:rPr>
                <w:rFonts w:ascii="Calibri" w:eastAsia="Times New Roman" w:hAnsi="Calibri" w:cs="Calibri"/>
                <w:color w:val="000000"/>
                <w:kern w:val="24"/>
              </w:rPr>
              <w:t xml:space="preserve"> </w:t>
            </w:r>
            <w:r w:rsidR="00EC437E" w:rsidRPr="001B7566">
              <w:rPr>
                <w:rFonts w:ascii="Calibri" w:eastAsia="Times New Roman" w:hAnsi="Calibri" w:cs="Calibri"/>
                <w:color w:val="000000"/>
                <w:kern w:val="24"/>
              </w:rPr>
              <w:t>Hazard ratio (HR) estimated using Cox proportional hazards regression</w:t>
            </w:r>
          </w:p>
          <w:p w14:paraId="47CD0E6C" w14:textId="4A89DD53" w:rsidR="00EC437E" w:rsidRPr="007D5F6B" w:rsidRDefault="0068367E" w:rsidP="00EC437E">
            <w:pPr>
              <w:spacing w:after="0" w:line="256" w:lineRule="auto"/>
              <w:rPr>
                <w:rFonts w:eastAsia="Times New Roman" w:cstheme="minorHAnsi"/>
              </w:rPr>
            </w:pPr>
            <w:r w:rsidRPr="00A44E4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EC437E" w:rsidRPr="007D5F6B">
              <w:rPr>
                <w:rFonts w:eastAsia="Times New Roman" w:cstheme="minorHAnsi"/>
                <w:color w:val="000000"/>
                <w:kern w:val="24"/>
              </w:rPr>
              <w:t xml:space="preserve">Includes 190 (94 INH, 96 No INH) children with negative 12-month </w:t>
            </w:r>
            <w:r w:rsidR="00EC437E">
              <w:rPr>
                <w:rFonts w:eastAsia="Times New Roman" w:cstheme="minorHAnsi"/>
                <w:color w:val="000000"/>
                <w:kern w:val="24"/>
              </w:rPr>
              <w:t>TST</w:t>
            </w:r>
            <w:r w:rsidR="00EC437E" w:rsidRPr="007D5F6B">
              <w:rPr>
                <w:rFonts w:eastAsia="Times New Roman" w:cstheme="minorHAnsi"/>
                <w:color w:val="000000"/>
                <w:kern w:val="24"/>
              </w:rPr>
              <w:t xml:space="preserve"> results</w:t>
            </w:r>
          </w:p>
        </w:tc>
      </w:tr>
    </w:tbl>
    <w:p w14:paraId="14D86D55" w14:textId="77777777" w:rsidR="005004D3" w:rsidRPr="00526EC5" w:rsidRDefault="005004D3" w:rsidP="00C76996">
      <w:pPr>
        <w:spacing w:after="0" w:line="240" w:lineRule="auto"/>
        <w:rPr>
          <w:rFonts w:eastAsia="Times New Roman" w:cstheme="minorHAnsi"/>
          <w:noProof/>
          <w:sz w:val="20"/>
          <w:szCs w:val="24"/>
        </w:rPr>
      </w:pPr>
    </w:p>
    <w:p w14:paraId="5D659CA1" w14:textId="77777777" w:rsidR="00C41D92" w:rsidRDefault="00C41D92" w:rsidP="00460F3D">
      <w:pPr>
        <w:rPr>
          <w:rFonts w:ascii="Arial" w:eastAsia="Times New Roman" w:hAnsi="Arial" w:cstheme="minorHAnsi"/>
          <w:noProof/>
          <w:sz w:val="20"/>
          <w:szCs w:val="24"/>
        </w:rPr>
        <w:sectPr w:rsidR="00C41D92" w:rsidSect="002D0E15">
          <w:footerReference w:type="default" r:id="rId15"/>
          <w:pgSz w:w="12240" w:h="15840"/>
          <w:pgMar w:top="1440" w:right="1440" w:bottom="1440" w:left="1440" w:header="720" w:footer="144" w:gutter="0"/>
          <w:cols w:space="720"/>
          <w:titlePg/>
          <w:docGrid w:linePitch="360"/>
        </w:sectPr>
      </w:pPr>
    </w:p>
    <w:p w14:paraId="4B29530E" w14:textId="77777777" w:rsidR="00460F3D" w:rsidRDefault="00460F3D" w:rsidP="00460F3D">
      <w:pPr>
        <w:rPr>
          <w:rFonts w:ascii="Arial" w:eastAsia="Times New Roman" w:hAnsi="Arial" w:cstheme="minorHAnsi"/>
          <w:noProof/>
          <w:sz w:val="20"/>
          <w:szCs w:val="24"/>
        </w:rPr>
      </w:pPr>
    </w:p>
    <w:p w14:paraId="4AE62BB0" w14:textId="0647C673" w:rsidR="00666461" w:rsidRDefault="00666461" w:rsidP="00E218A8">
      <w:pPr>
        <w:rPr>
          <w:rFonts w:cstheme="minorHAnsi"/>
        </w:rPr>
        <w:sectPr w:rsidR="00666461" w:rsidSect="00C41D92">
          <w:type w:val="continuous"/>
          <w:pgSz w:w="12240" w:h="15840"/>
          <w:pgMar w:top="1440" w:right="1440" w:bottom="1440" w:left="1440" w:header="720" w:footer="720" w:gutter="0"/>
          <w:cols w:space="720"/>
          <w:titlePg/>
          <w:docGrid w:linePitch="360"/>
        </w:sectPr>
      </w:pPr>
    </w:p>
    <w:tbl>
      <w:tblPr>
        <w:tblStyle w:val="PlainTable11"/>
        <w:tblpPr w:leftFromText="180" w:rightFromText="180" w:vertAnchor="text" w:horzAnchor="margin" w:tblpXSpec="center" w:tblpY="16"/>
        <w:tblW w:w="55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201"/>
        <w:gridCol w:w="1952"/>
        <w:gridCol w:w="2082"/>
        <w:gridCol w:w="1890"/>
        <w:gridCol w:w="1223"/>
      </w:tblGrid>
      <w:tr w:rsidR="007E0327" w:rsidRPr="00062047" w14:paraId="66E4F703" w14:textId="77777777" w:rsidTr="007E0327">
        <w:trPr>
          <w:cnfStyle w:val="100000000000" w:firstRow="1" w:lastRow="0" w:firstColumn="0" w:lastColumn="0" w:oddVBand="0" w:evenVBand="0" w:oddHBand="0" w:evenHBand="0" w:firstRowFirstColumn="0" w:firstRowLastColumn="0" w:lastRowFirstColumn="0" w:lastRowLastColumn="0"/>
          <w:trHeight w:val="275"/>
        </w:trPr>
        <w:tc>
          <w:tcPr>
            <w:tcW w:w="5000" w:type="pct"/>
            <w:gridSpan w:val="5"/>
            <w:tcBorders>
              <w:top w:val="single" w:sz="4" w:space="0" w:color="auto"/>
              <w:bottom w:val="single" w:sz="4" w:space="0" w:color="auto"/>
            </w:tcBorders>
            <w:shd w:val="clear" w:color="auto" w:fill="auto"/>
          </w:tcPr>
          <w:p w14:paraId="182BE460" w14:textId="77777777" w:rsidR="007E0327" w:rsidRPr="00062047" w:rsidRDefault="007E0327" w:rsidP="007E0327">
            <w:pPr>
              <w:ind w:left="70" w:right="-108" w:hanging="108"/>
              <w:rPr>
                <w:rFonts w:asciiTheme="minorHAnsi" w:hAnsiTheme="minorHAnsi" w:cstheme="minorHAnsi"/>
                <w:bCs w:val="0"/>
                <w:sz w:val="22"/>
                <w:szCs w:val="22"/>
              </w:rPr>
            </w:pPr>
            <w:r w:rsidRPr="00062047">
              <w:rPr>
                <w:rFonts w:asciiTheme="minorHAnsi" w:hAnsiTheme="minorHAnsi" w:cstheme="minorHAnsi"/>
                <w:bCs w:val="0"/>
                <w:sz w:val="22"/>
                <w:szCs w:val="22"/>
              </w:rPr>
              <w:lastRenderedPageBreak/>
              <w:t xml:space="preserve">Supplemental Table </w:t>
            </w:r>
            <w:r>
              <w:rPr>
                <w:rFonts w:asciiTheme="minorHAnsi" w:hAnsiTheme="minorHAnsi" w:cstheme="minorHAnsi"/>
                <w:bCs w:val="0"/>
                <w:sz w:val="22"/>
                <w:szCs w:val="22"/>
              </w:rPr>
              <w:t>4</w:t>
            </w:r>
            <w:r w:rsidRPr="00062047">
              <w:rPr>
                <w:rFonts w:asciiTheme="minorHAnsi" w:hAnsiTheme="minorHAnsi" w:cstheme="minorHAnsi"/>
                <w:bCs w:val="0"/>
                <w:sz w:val="22"/>
                <w:szCs w:val="22"/>
              </w:rPr>
              <w:t>. Correlates of 24-month cumulative M. tuberculosis infection among HIV-exposed infants in Kenya</w:t>
            </w:r>
          </w:p>
        </w:tc>
      </w:tr>
      <w:tr w:rsidR="003A53B1" w:rsidRPr="00062047" w14:paraId="069E014C" w14:textId="77777777" w:rsidTr="00FF4402">
        <w:trPr>
          <w:cnfStyle w:val="000000100000" w:firstRow="0" w:lastRow="0" w:firstColumn="0" w:lastColumn="0" w:oddVBand="0" w:evenVBand="0" w:oddHBand="1" w:evenHBand="0" w:firstRowFirstColumn="0" w:firstRowLastColumn="0" w:lastRowFirstColumn="0" w:lastRowLastColumn="0"/>
          <w:trHeight w:val="263"/>
        </w:trPr>
        <w:tc>
          <w:tcPr>
            <w:tcW w:w="1547" w:type="pct"/>
            <w:tcBorders>
              <w:top w:val="single" w:sz="4" w:space="0" w:color="auto"/>
            </w:tcBorders>
            <w:shd w:val="clear" w:color="auto" w:fill="D9D9D9" w:themeFill="background1" w:themeFillShade="D9"/>
            <w:vAlign w:val="center"/>
          </w:tcPr>
          <w:p w14:paraId="78E51A82" w14:textId="77777777" w:rsidR="003A53B1" w:rsidRPr="00062047" w:rsidRDefault="003A53B1" w:rsidP="007E0327">
            <w:pPr>
              <w:rPr>
                <w:rFonts w:asciiTheme="minorHAnsi" w:hAnsiTheme="minorHAnsi" w:cstheme="minorHAnsi"/>
                <w:sz w:val="22"/>
                <w:szCs w:val="22"/>
              </w:rPr>
            </w:pPr>
          </w:p>
        </w:tc>
        <w:tc>
          <w:tcPr>
            <w:tcW w:w="3453" w:type="pct"/>
            <w:gridSpan w:val="4"/>
            <w:tcBorders>
              <w:top w:val="single" w:sz="4" w:space="0" w:color="auto"/>
            </w:tcBorders>
            <w:shd w:val="clear" w:color="auto" w:fill="D9D9D9" w:themeFill="background1" w:themeFillShade="D9"/>
          </w:tcPr>
          <w:p w14:paraId="03F5C548" w14:textId="249F2CD3" w:rsidR="003A53B1" w:rsidRPr="00062047" w:rsidRDefault="003A53B1" w:rsidP="007E0327">
            <w:pPr>
              <w:ind w:left="108" w:hanging="108"/>
              <w:jc w:val="center"/>
              <w:rPr>
                <w:rFonts w:asciiTheme="minorHAnsi" w:hAnsiTheme="minorHAnsi" w:cstheme="minorHAnsi"/>
                <w:b/>
                <w:sz w:val="22"/>
                <w:szCs w:val="22"/>
              </w:rPr>
            </w:pPr>
            <w:r w:rsidRPr="4F105A17">
              <w:rPr>
                <w:rFonts w:asciiTheme="minorHAnsi" w:hAnsiTheme="minorHAnsi" w:cstheme="minorBidi"/>
                <w:b/>
                <w:bCs/>
                <w:sz w:val="22"/>
                <w:szCs w:val="22"/>
              </w:rPr>
              <w:t>Cumulative 24-month Mtb infection</w:t>
            </w:r>
            <w:r>
              <w:rPr>
                <w:rFonts w:asciiTheme="minorHAnsi" w:hAnsiTheme="minorHAnsi" w:cstheme="minorBidi"/>
                <w:b/>
                <w:bCs/>
                <w:sz w:val="22"/>
                <w:szCs w:val="22"/>
              </w:rPr>
              <w:t xml:space="preserve"> assessment</w:t>
            </w:r>
          </w:p>
        </w:tc>
      </w:tr>
      <w:tr w:rsidR="003A53B1" w:rsidRPr="00062047" w14:paraId="4425F9C0" w14:textId="77777777" w:rsidTr="00FF4402">
        <w:trPr>
          <w:trHeight w:val="527"/>
        </w:trPr>
        <w:tc>
          <w:tcPr>
            <w:tcW w:w="1547" w:type="pct"/>
            <w:shd w:val="clear" w:color="auto" w:fill="auto"/>
            <w:vAlign w:val="center"/>
          </w:tcPr>
          <w:p w14:paraId="76A4858A" w14:textId="77777777" w:rsidR="003A53B1" w:rsidRPr="00062047" w:rsidRDefault="003A53B1" w:rsidP="003A53B1">
            <w:pPr>
              <w:rPr>
                <w:rFonts w:cstheme="minorHAnsi"/>
              </w:rPr>
            </w:pPr>
          </w:p>
        </w:tc>
        <w:tc>
          <w:tcPr>
            <w:tcW w:w="943" w:type="pct"/>
            <w:shd w:val="clear" w:color="auto" w:fill="auto"/>
          </w:tcPr>
          <w:p w14:paraId="20A40389" w14:textId="77777777" w:rsidR="003A53B1" w:rsidRDefault="003A53B1" w:rsidP="003A53B1">
            <w:pPr>
              <w:ind w:left="108" w:hanging="108"/>
              <w:jc w:val="center"/>
              <w:rPr>
                <w:rFonts w:asciiTheme="minorHAnsi" w:hAnsiTheme="minorHAnsi" w:cstheme="minorHAnsi"/>
                <w:b/>
                <w:sz w:val="22"/>
                <w:szCs w:val="22"/>
              </w:rPr>
            </w:pPr>
            <w:r>
              <w:rPr>
                <w:rFonts w:asciiTheme="minorHAnsi" w:hAnsiTheme="minorHAnsi" w:cstheme="minorHAnsi"/>
                <w:b/>
                <w:sz w:val="22"/>
                <w:szCs w:val="22"/>
              </w:rPr>
              <w:t>Mtb infection</w:t>
            </w:r>
          </w:p>
          <w:p w14:paraId="4F2850BF" w14:textId="77777777" w:rsidR="003A53B1" w:rsidRDefault="003A53B1" w:rsidP="003A53B1">
            <w:pPr>
              <w:ind w:left="108" w:hanging="108"/>
              <w:jc w:val="center"/>
              <w:rPr>
                <w:rFonts w:cstheme="minorHAnsi"/>
                <w:b/>
              </w:rPr>
            </w:pPr>
            <w:r w:rsidRPr="00062047">
              <w:rPr>
                <w:rFonts w:asciiTheme="minorHAnsi" w:hAnsiTheme="minorHAnsi" w:cstheme="minorHAnsi"/>
                <w:b/>
                <w:sz w:val="22"/>
                <w:szCs w:val="22"/>
              </w:rPr>
              <w:t>N=</w:t>
            </w:r>
            <w:r>
              <w:rPr>
                <w:rFonts w:asciiTheme="minorHAnsi" w:hAnsiTheme="minorHAnsi" w:cstheme="minorHAnsi"/>
                <w:b/>
                <w:sz w:val="22"/>
                <w:szCs w:val="22"/>
              </w:rPr>
              <w:t>39</w:t>
            </w:r>
          </w:p>
        </w:tc>
        <w:tc>
          <w:tcPr>
            <w:tcW w:w="1006" w:type="pct"/>
            <w:shd w:val="clear" w:color="auto" w:fill="auto"/>
          </w:tcPr>
          <w:p w14:paraId="58AE8F25" w14:textId="77777777" w:rsidR="003A53B1" w:rsidRPr="4F105A17" w:rsidRDefault="003A53B1" w:rsidP="003A53B1">
            <w:pPr>
              <w:ind w:left="108" w:hanging="108"/>
              <w:jc w:val="center"/>
              <w:rPr>
                <w:b/>
                <w:bCs/>
              </w:rPr>
            </w:pPr>
            <w:r>
              <w:rPr>
                <w:rFonts w:asciiTheme="minorHAnsi" w:hAnsiTheme="minorHAnsi" w:cstheme="minorHAnsi"/>
                <w:b/>
                <w:sz w:val="22"/>
                <w:szCs w:val="22"/>
              </w:rPr>
              <w:t>No Mtb infection N=236</w:t>
            </w:r>
          </w:p>
        </w:tc>
        <w:tc>
          <w:tcPr>
            <w:tcW w:w="913" w:type="pct"/>
            <w:shd w:val="clear" w:color="auto" w:fill="auto"/>
            <w:vAlign w:val="center"/>
          </w:tcPr>
          <w:p w14:paraId="77A5366E" w14:textId="6FD6DCC7" w:rsidR="003A53B1" w:rsidRPr="00062047" w:rsidRDefault="003A53B1" w:rsidP="003A53B1">
            <w:pPr>
              <w:ind w:left="108" w:hanging="108"/>
              <w:jc w:val="center"/>
              <w:rPr>
                <w:rFonts w:cstheme="minorHAnsi"/>
                <w:b/>
              </w:rPr>
            </w:pPr>
            <w:r>
              <w:rPr>
                <w:rFonts w:asciiTheme="minorHAnsi" w:hAnsiTheme="minorHAnsi" w:cstheme="minorHAnsi"/>
                <w:b/>
                <w:sz w:val="22"/>
                <w:szCs w:val="22"/>
              </w:rPr>
              <w:t>HR*</w:t>
            </w:r>
            <w:r w:rsidRPr="00062047">
              <w:rPr>
                <w:rFonts w:asciiTheme="minorHAnsi" w:hAnsiTheme="minorHAnsi" w:cstheme="minorHAnsi"/>
                <w:b/>
                <w:sz w:val="22"/>
                <w:szCs w:val="22"/>
              </w:rPr>
              <w:t xml:space="preserve"> (</w:t>
            </w:r>
            <w:r>
              <w:rPr>
                <w:rFonts w:asciiTheme="minorHAnsi" w:hAnsiTheme="minorHAnsi" w:cstheme="minorHAnsi"/>
                <w:b/>
                <w:sz w:val="22"/>
                <w:szCs w:val="22"/>
              </w:rPr>
              <w:t>95%CI</w:t>
            </w:r>
            <w:r w:rsidRPr="00062047">
              <w:rPr>
                <w:rFonts w:asciiTheme="minorHAnsi" w:hAnsiTheme="minorHAnsi" w:cstheme="minorHAnsi"/>
                <w:b/>
                <w:sz w:val="22"/>
                <w:szCs w:val="22"/>
              </w:rPr>
              <w:t>)</w:t>
            </w:r>
          </w:p>
        </w:tc>
        <w:tc>
          <w:tcPr>
            <w:tcW w:w="591" w:type="pct"/>
            <w:shd w:val="clear" w:color="auto" w:fill="auto"/>
            <w:vAlign w:val="center"/>
          </w:tcPr>
          <w:p w14:paraId="5E2ECAC6" w14:textId="20E0B1D6" w:rsidR="003A53B1" w:rsidRPr="00062047" w:rsidRDefault="003A53B1" w:rsidP="003A53B1">
            <w:pPr>
              <w:ind w:left="108" w:hanging="108"/>
              <w:jc w:val="center"/>
              <w:rPr>
                <w:rFonts w:cstheme="minorHAnsi"/>
                <w:b/>
              </w:rPr>
            </w:pPr>
            <w:r w:rsidRPr="00062047">
              <w:rPr>
                <w:rFonts w:asciiTheme="minorHAnsi" w:hAnsiTheme="minorHAnsi" w:cstheme="minorHAnsi"/>
                <w:b/>
                <w:sz w:val="22"/>
                <w:szCs w:val="22"/>
              </w:rPr>
              <w:t>p</w:t>
            </w:r>
          </w:p>
        </w:tc>
      </w:tr>
      <w:tr w:rsidR="003A53B1" w:rsidRPr="00062047" w14:paraId="25B635B1" w14:textId="77777777" w:rsidTr="00FF4402">
        <w:trPr>
          <w:cnfStyle w:val="000000100000" w:firstRow="0" w:lastRow="0" w:firstColumn="0" w:lastColumn="0" w:oddVBand="0" w:evenVBand="0" w:oddHBand="1" w:evenHBand="0" w:firstRowFirstColumn="0" w:firstRowLastColumn="0" w:lastRowFirstColumn="0" w:lastRowLastColumn="0"/>
          <w:trHeight w:val="257"/>
        </w:trPr>
        <w:tc>
          <w:tcPr>
            <w:tcW w:w="1547" w:type="pct"/>
            <w:shd w:val="clear" w:color="auto" w:fill="auto"/>
            <w:vAlign w:val="center"/>
          </w:tcPr>
          <w:p w14:paraId="7FEB2332" w14:textId="77777777" w:rsidR="003A53B1" w:rsidRPr="00062047" w:rsidRDefault="003A53B1" w:rsidP="007E0327">
            <w:pPr>
              <w:rPr>
                <w:rFonts w:cstheme="minorHAnsi"/>
              </w:rPr>
            </w:pPr>
          </w:p>
        </w:tc>
        <w:tc>
          <w:tcPr>
            <w:tcW w:w="1949" w:type="pct"/>
            <w:gridSpan w:val="2"/>
            <w:shd w:val="clear" w:color="auto" w:fill="auto"/>
            <w:vAlign w:val="center"/>
          </w:tcPr>
          <w:p w14:paraId="7AB23D4E" w14:textId="77777777" w:rsidR="003A53B1" w:rsidRPr="004D5B5D" w:rsidRDefault="003A53B1" w:rsidP="007E0327">
            <w:pPr>
              <w:ind w:left="108" w:hanging="108"/>
              <w:jc w:val="center"/>
              <w:rPr>
                <w:rFonts w:asciiTheme="minorHAnsi" w:hAnsiTheme="minorHAnsi" w:cstheme="minorHAnsi"/>
                <w:b/>
                <w:sz w:val="22"/>
                <w:szCs w:val="22"/>
              </w:rPr>
            </w:pPr>
            <w:r w:rsidRPr="00062047">
              <w:rPr>
                <w:rFonts w:asciiTheme="minorHAnsi" w:hAnsiTheme="minorHAnsi" w:cstheme="minorHAnsi"/>
                <w:b/>
                <w:sz w:val="22"/>
                <w:szCs w:val="22"/>
              </w:rPr>
              <w:t>Median (IQR) or n (%)</w:t>
            </w:r>
          </w:p>
        </w:tc>
        <w:tc>
          <w:tcPr>
            <w:tcW w:w="913" w:type="pct"/>
            <w:shd w:val="clear" w:color="auto" w:fill="auto"/>
            <w:vAlign w:val="center"/>
          </w:tcPr>
          <w:p w14:paraId="6FFB8A00" w14:textId="77777777" w:rsidR="003A53B1" w:rsidRPr="00062047" w:rsidRDefault="003A53B1" w:rsidP="007E0327">
            <w:pPr>
              <w:ind w:left="108" w:hanging="108"/>
              <w:jc w:val="center"/>
              <w:rPr>
                <w:rFonts w:cstheme="minorHAnsi"/>
                <w:b/>
              </w:rPr>
            </w:pPr>
          </w:p>
        </w:tc>
        <w:tc>
          <w:tcPr>
            <w:tcW w:w="591" w:type="pct"/>
            <w:shd w:val="clear" w:color="auto" w:fill="auto"/>
            <w:vAlign w:val="center"/>
          </w:tcPr>
          <w:p w14:paraId="0D73920A" w14:textId="0062F91D" w:rsidR="003A53B1" w:rsidRPr="00062047" w:rsidRDefault="003A53B1" w:rsidP="007E0327">
            <w:pPr>
              <w:ind w:left="108" w:hanging="108"/>
              <w:jc w:val="center"/>
              <w:rPr>
                <w:rFonts w:cstheme="minorHAnsi"/>
                <w:b/>
              </w:rPr>
            </w:pPr>
          </w:p>
        </w:tc>
      </w:tr>
      <w:tr w:rsidR="007E0327" w:rsidRPr="00062047" w14:paraId="5111DA94" w14:textId="77777777" w:rsidTr="007E0327">
        <w:trPr>
          <w:trHeight w:val="249"/>
        </w:trPr>
        <w:tc>
          <w:tcPr>
            <w:tcW w:w="1547" w:type="pct"/>
            <w:shd w:val="clear" w:color="auto" w:fill="E7E6E6" w:themeFill="background2"/>
          </w:tcPr>
          <w:p w14:paraId="5A3699A5" w14:textId="77777777" w:rsidR="007E0327" w:rsidRPr="00B6001A" w:rsidRDefault="007E0327" w:rsidP="007E0327">
            <w:pPr>
              <w:rPr>
                <w:rFonts w:asciiTheme="minorHAnsi" w:hAnsiTheme="minorHAnsi" w:cstheme="minorHAnsi"/>
                <w:b/>
                <w:bCs/>
                <w:sz w:val="22"/>
                <w:szCs w:val="22"/>
              </w:rPr>
            </w:pPr>
            <w:r w:rsidRPr="00B6001A">
              <w:rPr>
                <w:rFonts w:asciiTheme="minorHAnsi" w:hAnsiTheme="minorHAnsi" w:cstheme="minorHAnsi"/>
                <w:b/>
                <w:bCs/>
                <w:sz w:val="22"/>
                <w:szCs w:val="22"/>
              </w:rPr>
              <w:t>Infant Characteristics</w:t>
            </w:r>
          </w:p>
        </w:tc>
        <w:tc>
          <w:tcPr>
            <w:tcW w:w="943" w:type="pct"/>
            <w:shd w:val="clear" w:color="auto" w:fill="E7E6E6" w:themeFill="background2"/>
          </w:tcPr>
          <w:p w14:paraId="7BB140AE" w14:textId="77777777" w:rsidR="007E0327" w:rsidRPr="00B6001A" w:rsidRDefault="007E0327" w:rsidP="007E0327">
            <w:pPr>
              <w:ind w:right="-108"/>
              <w:jc w:val="center"/>
              <w:rPr>
                <w:rFonts w:asciiTheme="minorHAnsi" w:hAnsiTheme="minorHAnsi" w:cstheme="minorHAnsi"/>
                <w:sz w:val="22"/>
                <w:szCs w:val="22"/>
              </w:rPr>
            </w:pPr>
          </w:p>
        </w:tc>
        <w:tc>
          <w:tcPr>
            <w:tcW w:w="1006" w:type="pct"/>
            <w:shd w:val="clear" w:color="auto" w:fill="E7E6E6" w:themeFill="background2"/>
          </w:tcPr>
          <w:p w14:paraId="5A0B4912" w14:textId="77777777" w:rsidR="007E0327" w:rsidRPr="00B6001A" w:rsidRDefault="007E0327" w:rsidP="007E0327">
            <w:pPr>
              <w:ind w:right="-108"/>
              <w:jc w:val="center"/>
              <w:rPr>
                <w:rFonts w:asciiTheme="minorHAnsi" w:hAnsiTheme="minorHAnsi" w:cstheme="minorHAnsi"/>
                <w:sz w:val="22"/>
                <w:szCs w:val="22"/>
              </w:rPr>
            </w:pPr>
          </w:p>
        </w:tc>
        <w:tc>
          <w:tcPr>
            <w:tcW w:w="913" w:type="pct"/>
            <w:shd w:val="clear" w:color="auto" w:fill="E7E6E6" w:themeFill="background2"/>
          </w:tcPr>
          <w:p w14:paraId="7DFF2D19" w14:textId="77777777" w:rsidR="007E0327" w:rsidRPr="00B6001A" w:rsidRDefault="007E0327" w:rsidP="007E0327">
            <w:pPr>
              <w:ind w:right="-108"/>
              <w:jc w:val="center"/>
              <w:rPr>
                <w:rFonts w:asciiTheme="minorHAnsi" w:hAnsiTheme="minorHAnsi" w:cstheme="minorHAnsi"/>
                <w:sz w:val="22"/>
                <w:szCs w:val="22"/>
              </w:rPr>
            </w:pPr>
          </w:p>
        </w:tc>
        <w:tc>
          <w:tcPr>
            <w:tcW w:w="591" w:type="pct"/>
            <w:shd w:val="clear" w:color="auto" w:fill="E7E6E6" w:themeFill="background2"/>
          </w:tcPr>
          <w:p w14:paraId="4172180F" w14:textId="77777777" w:rsidR="007E0327" w:rsidRPr="00B6001A" w:rsidRDefault="007E0327" w:rsidP="007E0327">
            <w:pPr>
              <w:ind w:right="-108"/>
              <w:jc w:val="center"/>
              <w:rPr>
                <w:rFonts w:asciiTheme="minorHAnsi" w:hAnsiTheme="minorHAnsi" w:cstheme="minorHAnsi"/>
                <w:sz w:val="22"/>
                <w:szCs w:val="22"/>
              </w:rPr>
            </w:pPr>
          </w:p>
        </w:tc>
      </w:tr>
      <w:tr w:rsidR="007E0327" w:rsidRPr="00062047" w14:paraId="621BABC6" w14:textId="77777777" w:rsidTr="007E0327">
        <w:trPr>
          <w:cnfStyle w:val="000000100000" w:firstRow="0" w:lastRow="0" w:firstColumn="0" w:lastColumn="0" w:oddVBand="0" w:evenVBand="0" w:oddHBand="1" w:evenHBand="0" w:firstRowFirstColumn="0" w:firstRowLastColumn="0" w:lastRowFirstColumn="0" w:lastRowLastColumn="0"/>
          <w:trHeight w:val="271"/>
        </w:trPr>
        <w:tc>
          <w:tcPr>
            <w:tcW w:w="1547" w:type="pct"/>
            <w:shd w:val="clear" w:color="auto" w:fill="auto"/>
          </w:tcPr>
          <w:p w14:paraId="34FB4585"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Study arm (INH vs. No INH)</w:t>
            </w:r>
          </w:p>
        </w:tc>
        <w:tc>
          <w:tcPr>
            <w:tcW w:w="943" w:type="pct"/>
            <w:shd w:val="clear" w:color="auto" w:fill="auto"/>
          </w:tcPr>
          <w:p w14:paraId="26A6CC6B"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17 (43.6)</w:t>
            </w:r>
          </w:p>
        </w:tc>
        <w:tc>
          <w:tcPr>
            <w:tcW w:w="1006" w:type="pct"/>
            <w:shd w:val="clear" w:color="auto" w:fill="auto"/>
          </w:tcPr>
          <w:p w14:paraId="67FCFB30"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121 (51.3)</w:t>
            </w:r>
          </w:p>
        </w:tc>
        <w:tc>
          <w:tcPr>
            <w:tcW w:w="913" w:type="pct"/>
            <w:shd w:val="clear" w:color="auto" w:fill="auto"/>
          </w:tcPr>
          <w:p w14:paraId="6F3D43DD"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0.75 (0.40-1.42)</w:t>
            </w:r>
          </w:p>
        </w:tc>
        <w:tc>
          <w:tcPr>
            <w:tcW w:w="591" w:type="pct"/>
            <w:shd w:val="clear" w:color="auto" w:fill="auto"/>
          </w:tcPr>
          <w:p w14:paraId="1C6176EA"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0.382</w:t>
            </w:r>
          </w:p>
        </w:tc>
      </w:tr>
      <w:tr w:rsidR="007E0327" w:rsidRPr="00062047" w14:paraId="0D03B983" w14:textId="77777777" w:rsidTr="007E0327">
        <w:trPr>
          <w:trHeight w:val="271"/>
        </w:trPr>
        <w:tc>
          <w:tcPr>
            <w:tcW w:w="1547" w:type="pct"/>
            <w:shd w:val="clear" w:color="auto" w:fill="auto"/>
          </w:tcPr>
          <w:p w14:paraId="5A99B0AE"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Female</w:t>
            </w:r>
          </w:p>
        </w:tc>
        <w:tc>
          <w:tcPr>
            <w:tcW w:w="943" w:type="pct"/>
            <w:shd w:val="clear" w:color="auto" w:fill="auto"/>
          </w:tcPr>
          <w:p w14:paraId="551BF6AD"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15 (38.5)</w:t>
            </w:r>
          </w:p>
        </w:tc>
        <w:tc>
          <w:tcPr>
            <w:tcW w:w="1006" w:type="pct"/>
            <w:shd w:val="clear" w:color="auto" w:fill="auto"/>
          </w:tcPr>
          <w:p w14:paraId="2CD3212B"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116 (49.2)</w:t>
            </w:r>
          </w:p>
        </w:tc>
        <w:tc>
          <w:tcPr>
            <w:tcW w:w="913" w:type="pct"/>
            <w:shd w:val="clear" w:color="auto" w:fill="auto"/>
          </w:tcPr>
          <w:p w14:paraId="3AAC2BB0"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0.65 (0.34-1.25)</w:t>
            </w:r>
          </w:p>
        </w:tc>
        <w:tc>
          <w:tcPr>
            <w:tcW w:w="591" w:type="pct"/>
            <w:shd w:val="clear" w:color="auto" w:fill="auto"/>
          </w:tcPr>
          <w:p w14:paraId="7A14DA32"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0.197</w:t>
            </w:r>
          </w:p>
        </w:tc>
      </w:tr>
      <w:tr w:rsidR="007E0327" w:rsidRPr="00062047" w14:paraId="699B7740" w14:textId="77777777" w:rsidTr="007E0327">
        <w:trPr>
          <w:cnfStyle w:val="000000100000" w:firstRow="0" w:lastRow="0" w:firstColumn="0" w:lastColumn="0" w:oddVBand="0" w:evenVBand="0" w:oddHBand="1" w:evenHBand="0" w:firstRowFirstColumn="0" w:firstRowLastColumn="0" w:lastRowFirstColumn="0" w:lastRowLastColumn="0"/>
          <w:trHeight w:val="271"/>
        </w:trPr>
        <w:tc>
          <w:tcPr>
            <w:tcW w:w="1547" w:type="pct"/>
            <w:shd w:val="clear" w:color="auto" w:fill="auto"/>
          </w:tcPr>
          <w:p w14:paraId="62F0881E" w14:textId="1911F37D" w:rsidR="007E0327" w:rsidRPr="00B6001A" w:rsidRDefault="007E0327" w:rsidP="007E0327">
            <w:pPr>
              <w:rPr>
                <w:rFonts w:asciiTheme="minorHAnsi" w:hAnsiTheme="minorHAnsi" w:cstheme="minorHAnsi"/>
                <w:sz w:val="22"/>
                <w:szCs w:val="22"/>
              </w:rPr>
            </w:pPr>
            <w:r w:rsidRPr="00B6001A">
              <w:rPr>
                <w:rFonts w:asciiTheme="minorHAnsi" w:hAnsiTheme="minorHAnsi" w:cstheme="minorHAnsi"/>
                <w:sz w:val="22"/>
                <w:szCs w:val="22"/>
              </w:rPr>
              <w:t>WAZ score</w:t>
            </w:r>
            <w:r w:rsidRPr="002271AD">
              <w:rPr>
                <w:rFonts w:ascii="Calibri" w:hAnsi="Calibri" w:cs="Calibri"/>
                <w:color w:val="000000"/>
                <w:kern w:val="24"/>
              </w:rPr>
              <w:t>†</w:t>
            </w:r>
          </w:p>
        </w:tc>
        <w:tc>
          <w:tcPr>
            <w:tcW w:w="943" w:type="pct"/>
            <w:shd w:val="clear" w:color="auto" w:fill="auto"/>
          </w:tcPr>
          <w:p w14:paraId="40A2C336"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0.32 (-0.40-0.71)</w:t>
            </w:r>
          </w:p>
        </w:tc>
        <w:tc>
          <w:tcPr>
            <w:tcW w:w="1006" w:type="pct"/>
            <w:shd w:val="clear" w:color="auto" w:fill="auto"/>
          </w:tcPr>
          <w:p w14:paraId="3F27C011"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0.20 (-0.48-0.97)</w:t>
            </w:r>
          </w:p>
        </w:tc>
        <w:tc>
          <w:tcPr>
            <w:tcW w:w="913" w:type="pct"/>
            <w:shd w:val="clear" w:color="auto" w:fill="auto"/>
          </w:tcPr>
          <w:p w14:paraId="730010A8"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0.96 (0.70-1.32)</w:t>
            </w:r>
          </w:p>
        </w:tc>
        <w:tc>
          <w:tcPr>
            <w:tcW w:w="591" w:type="pct"/>
            <w:shd w:val="clear" w:color="auto" w:fill="auto"/>
          </w:tcPr>
          <w:p w14:paraId="648BFDFB"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0.824</w:t>
            </w:r>
          </w:p>
        </w:tc>
      </w:tr>
      <w:tr w:rsidR="007E0327" w:rsidRPr="00062047" w14:paraId="7042F8B6" w14:textId="77777777" w:rsidTr="007E0327">
        <w:trPr>
          <w:trHeight w:val="271"/>
        </w:trPr>
        <w:tc>
          <w:tcPr>
            <w:tcW w:w="1547" w:type="pct"/>
            <w:shd w:val="clear" w:color="auto" w:fill="auto"/>
          </w:tcPr>
          <w:p w14:paraId="0C3AAFC4" w14:textId="60B6BF7A" w:rsidR="007E0327" w:rsidRPr="0015661C" w:rsidRDefault="007E0327" w:rsidP="007E0327">
            <w:pPr>
              <w:rPr>
                <w:rFonts w:asciiTheme="minorHAnsi" w:hAnsiTheme="minorHAnsi" w:cstheme="minorHAnsi"/>
                <w:sz w:val="22"/>
                <w:szCs w:val="22"/>
              </w:rPr>
            </w:pPr>
            <w:r w:rsidRPr="0015661C">
              <w:rPr>
                <w:rFonts w:asciiTheme="minorHAnsi" w:hAnsiTheme="minorHAnsi" w:cstheme="minorHAnsi"/>
                <w:sz w:val="22"/>
                <w:szCs w:val="22"/>
              </w:rPr>
              <w:t>Known TB exposure</w:t>
            </w:r>
            <w:r w:rsidRPr="0028353C">
              <w:rPr>
                <w:rFonts w:ascii="Calibri" w:hAnsi="Calibri" w:cs="Calibri"/>
                <w:color w:val="000000"/>
                <w:kern w:val="24"/>
              </w:rPr>
              <w:t>‡</w:t>
            </w:r>
            <w:r w:rsidRPr="0015661C">
              <w:rPr>
                <w:rFonts w:asciiTheme="minorHAnsi" w:hAnsiTheme="minorHAnsi" w:cstheme="minorHAnsi"/>
                <w:sz w:val="22"/>
                <w:szCs w:val="22"/>
              </w:rPr>
              <w:t xml:space="preserve">  </w:t>
            </w:r>
          </w:p>
        </w:tc>
        <w:tc>
          <w:tcPr>
            <w:tcW w:w="943" w:type="pct"/>
            <w:shd w:val="clear" w:color="auto" w:fill="auto"/>
          </w:tcPr>
          <w:p w14:paraId="427599B1" w14:textId="77777777" w:rsidR="007E0327" w:rsidRPr="00F948BF"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4 (10.3)</w:t>
            </w:r>
          </w:p>
        </w:tc>
        <w:tc>
          <w:tcPr>
            <w:tcW w:w="1006" w:type="pct"/>
            <w:shd w:val="clear" w:color="auto" w:fill="auto"/>
          </w:tcPr>
          <w:p w14:paraId="3495EA93" w14:textId="77777777" w:rsidR="007E0327" w:rsidRPr="00F948BF"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5 (2.1)</w:t>
            </w:r>
          </w:p>
        </w:tc>
        <w:tc>
          <w:tcPr>
            <w:tcW w:w="913" w:type="pct"/>
            <w:shd w:val="clear" w:color="auto" w:fill="auto"/>
          </w:tcPr>
          <w:p w14:paraId="7654E9FB" w14:textId="0BBA9EAF" w:rsidR="007E0327" w:rsidRPr="00F948BF"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3.94 (1.40-11.1</w:t>
            </w:r>
            <w:r w:rsidR="003E4CB1">
              <w:rPr>
                <w:rFonts w:asciiTheme="minorHAnsi" w:hAnsiTheme="minorHAnsi" w:cstheme="minorHAnsi"/>
                <w:sz w:val="22"/>
                <w:szCs w:val="22"/>
              </w:rPr>
              <w:t>1</w:t>
            </w:r>
            <w:r>
              <w:rPr>
                <w:rFonts w:asciiTheme="minorHAnsi" w:hAnsiTheme="minorHAnsi" w:cstheme="minorHAnsi"/>
                <w:sz w:val="22"/>
                <w:szCs w:val="22"/>
              </w:rPr>
              <w:t>)</w:t>
            </w:r>
          </w:p>
        </w:tc>
        <w:tc>
          <w:tcPr>
            <w:tcW w:w="591" w:type="pct"/>
            <w:shd w:val="clear" w:color="auto" w:fill="auto"/>
          </w:tcPr>
          <w:p w14:paraId="32A1478F" w14:textId="77777777" w:rsidR="007E0327" w:rsidRPr="00F948BF" w:rsidRDefault="007E0327" w:rsidP="007E0327">
            <w:pPr>
              <w:ind w:right="-108"/>
              <w:jc w:val="center"/>
              <w:rPr>
                <w:rFonts w:asciiTheme="minorHAnsi" w:hAnsiTheme="minorHAnsi" w:cstheme="minorHAnsi"/>
                <w:b/>
                <w:bCs/>
                <w:sz w:val="22"/>
                <w:szCs w:val="22"/>
              </w:rPr>
            </w:pPr>
            <w:r>
              <w:rPr>
                <w:rFonts w:asciiTheme="minorHAnsi" w:hAnsiTheme="minorHAnsi" w:cstheme="minorHAnsi"/>
                <w:b/>
                <w:bCs/>
                <w:sz w:val="22"/>
                <w:szCs w:val="22"/>
              </w:rPr>
              <w:t>0.009</w:t>
            </w:r>
          </w:p>
        </w:tc>
      </w:tr>
      <w:tr w:rsidR="007E0327" w:rsidRPr="00062047" w14:paraId="19A276F6" w14:textId="77777777" w:rsidTr="007E0327">
        <w:trPr>
          <w:cnfStyle w:val="000000100000" w:firstRow="0" w:lastRow="0" w:firstColumn="0" w:lastColumn="0" w:oddVBand="0" w:evenVBand="0" w:oddHBand="1" w:evenHBand="0" w:firstRowFirstColumn="0" w:firstRowLastColumn="0" w:lastRowFirstColumn="0" w:lastRowLastColumn="0"/>
          <w:trHeight w:val="249"/>
        </w:trPr>
        <w:tc>
          <w:tcPr>
            <w:tcW w:w="1547" w:type="pct"/>
            <w:shd w:val="clear" w:color="auto" w:fill="E7E6E6" w:themeFill="background2"/>
          </w:tcPr>
          <w:p w14:paraId="544C4E0F" w14:textId="77777777" w:rsidR="007E0327" w:rsidRPr="00B6001A" w:rsidRDefault="007E0327" w:rsidP="007E0327">
            <w:pPr>
              <w:rPr>
                <w:rFonts w:asciiTheme="minorHAnsi" w:hAnsiTheme="minorHAnsi" w:cstheme="minorHAnsi"/>
                <w:b/>
                <w:bCs/>
                <w:sz w:val="22"/>
                <w:szCs w:val="22"/>
              </w:rPr>
            </w:pPr>
            <w:r w:rsidRPr="00B6001A">
              <w:rPr>
                <w:rFonts w:asciiTheme="minorHAnsi" w:hAnsiTheme="minorHAnsi" w:cstheme="minorHAnsi"/>
                <w:b/>
                <w:bCs/>
                <w:sz w:val="22"/>
                <w:szCs w:val="22"/>
              </w:rPr>
              <w:t>Maternal Characteristics</w:t>
            </w:r>
          </w:p>
        </w:tc>
        <w:tc>
          <w:tcPr>
            <w:tcW w:w="943" w:type="pct"/>
            <w:shd w:val="clear" w:color="auto" w:fill="E7E6E6" w:themeFill="background2"/>
          </w:tcPr>
          <w:p w14:paraId="0E5B7DAE" w14:textId="77777777" w:rsidR="007E0327" w:rsidRPr="00B6001A" w:rsidRDefault="007E0327" w:rsidP="007E0327">
            <w:pPr>
              <w:ind w:right="-108"/>
              <w:jc w:val="center"/>
              <w:rPr>
                <w:rFonts w:asciiTheme="minorHAnsi" w:hAnsiTheme="minorHAnsi" w:cstheme="minorHAnsi"/>
                <w:sz w:val="22"/>
                <w:szCs w:val="22"/>
              </w:rPr>
            </w:pPr>
          </w:p>
        </w:tc>
        <w:tc>
          <w:tcPr>
            <w:tcW w:w="1006" w:type="pct"/>
            <w:shd w:val="clear" w:color="auto" w:fill="E7E6E6" w:themeFill="background2"/>
          </w:tcPr>
          <w:p w14:paraId="66F122B9" w14:textId="77777777" w:rsidR="007E0327" w:rsidRPr="00B6001A" w:rsidRDefault="007E0327" w:rsidP="007E0327">
            <w:pPr>
              <w:ind w:right="-108"/>
              <w:jc w:val="center"/>
              <w:rPr>
                <w:rFonts w:asciiTheme="minorHAnsi" w:hAnsiTheme="minorHAnsi" w:cstheme="minorHAnsi"/>
                <w:sz w:val="22"/>
                <w:szCs w:val="22"/>
              </w:rPr>
            </w:pPr>
          </w:p>
        </w:tc>
        <w:tc>
          <w:tcPr>
            <w:tcW w:w="913" w:type="pct"/>
            <w:shd w:val="clear" w:color="auto" w:fill="E7E6E6" w:themeFill="background2"/>
          </w:tcPr>
          <w:p w14:paraId="4BCDFAFB" w14:textId="77777777" w:rsidR="007E0327" w:rsidRPr="00B6001A" w:rsidRDefault="007E0327" w:rsidP="007E0327">
            <w:pPr>
              <w:ind w:right="-108"/>
              <w:jc w:val="center"/>
              <w:rPr>
                <w:rFonts w:asciiTheme="minorHAnsi" w:hAnsiTheme="minorHAnsi" w:cstheme="minorHAnsi"/>
                <w:sz w:val="22"/>
                <w:szCs w:val="22"/>
              </w:rPr>
            </w:pPr>
          </w:p>
        </w:tc>
        <w:tc>
          <w:tcPr>
            <w:tcW w:w="591" w:type="pct"/>
            <w:shd w:val="clear" w:color="auto" w:fill="E7E6E6" w:themeFill="background2"/>
          </w:tcPr>
          <w:p w14:paraId="38225EFA" w14:textId="77777777" w:rsidR="007E0327" w:rsidRPr="00B6001A" w:rsidRDefault="007E0327" w:rsidP="007E0327">
            <w:pPr>
              <w:ind w:right="-108"/>
              <w:jc w:val="center"/>
              <w:rPr>
                <w:rFonts w:asciiTheme="minorHAnsi" w:hAnsiTheme="minorHAnsi" w:cstheme="minorHAnsi"/>
                <w:sz w:val="22"/>
                <w:szCs w:val="22"/>
              </w:rPr>
            </w:pPr>
          </w:p>
        </w:tc>
      </w:tr>
      <w:tr w:rsidR="007E0327" w:rsidRPr="00062047" w14:paraId="6B39EF5D" w14:textId="77777777" w:rsidTr="007E0327">
        <w:trPr>
          <w:trHeight w:val="305"/>
        </w:trPr>
        <w:tc>
          <w:tcPr>
            <w:tcW w:w="1547" w:type="pct"/>
            <w:shd w:val="clear" w:color="auto" w:fill="auto"/>
          </w:tcPr>
          <w:p w14:paraId="08BA828E"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ARVs before pregnancy</w:t>
            </w:r>
          </w:p>
        </w:tc>
        <w:tc>
          <w:tcPr>
            <w:tcW w:w="943" w:type="pct"/>
            <w:shd w:val="clear" w:color="auto" w:fill="auto"/>
          </w:tcPr>
          <w:p w14:paraId="762F2420"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32 (82.1)</w:t>
            </w:r>
          </w:p>
        </w:tc>
        <w:tc>
          <w:tcPr>
            <w:tcW w:w="1006" w:type="pct"/>
            <w:shd w:val="clear" w:color="auto" w:fill="auto"/>
          </w:tcPr>
          <w:p w14:paraId="0989D5B7"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176 (74.6)</w:t>
            </w:r>
          </w:p>
        </w:tc>
        <w:tc>
          <w:tcPr>
            <w:tcW w:w="913" w:type="pct"/>
            <w:shd w:val="clear" w:color="auto" w:fill="auto"/>
          </w:tcPr>
          <w:p w14:paraId="07D88B26"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1.45 (0.64-3.29)</w:t>
            </w:r>
          </w:p>
        </w:tc>
        <w:tc>
          <w:tcPr>
            <w:tcW w:w="591" w:type="pct"/>
            <w:shd w:val="clear" w:color="auto" w:fill="auto"/>
          </w:tcPr>
          <w:p w14:paraId="195EF717"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0.373</w:t>
            </w:r>
          </w:p>
        </w:tc>
      </w:tr>
      <w:tr w:rsidR="007E0327" w:rsidRPr="00062047" w14:paraId="7B8C8AF4"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shd w:val="clear" w:color="auto" w:fill="auto"/>
          </w:tcPr>
          <w:p w14:paraId="28A0C3F7" w14:textId="77777777" w:rsidR="007E0327" w:rsidRPr="00B6001A" w:rsidRDefault="007E0327" w:rsidP="007E0327">
            <w:pPr>
              <w:rPr>
                <w:rFonts w:asciiTheme="minorHAnsi" w:hAnsiTheme="minorHAnsi" w:cstheme="minorHAnsi"/>
                <w:bCs/>
                <w:i/>
                <w:sz w:val="22"/>
                <w:szCs w:val="22"/>
              </w:rPr>
            </w:pPr>
            <w:r w:rsidRPr="00B6001A">
              <w:rPr>
                <w:rFonts w:asciiTheme="minorHAnsi" w:hAnsiTheme="minorHAnsi" w:cstheme="minorHAnsi"/>
                <w:bCs/>
                <w:sz w:val="22"/>
                <w:szCs w:val="22"/>
              </w:rPr>
              <w:t>CD4 (cells/mm</w:t>
            </w:r>
            <w:r w:rsidRPr="00B6001A">
              <w:rPr>
                <w:rFonts w:asciiTheme="minorHAnsi" w:hAnsiTheme="minorHAnsi" w:cstheme="minorHAnsi"/>
                <w:bCs/>
                <w:sz w:val="22"/>
                <w:szCs w:val="22"/>
                <w:vertAlign w:val="superscript"/>
              </w:rPr>
              <w:t>3</w:t>
            </w:r>
            <w:r w:rsidRPr="00B6001A">
              <w:rPr>
                <w:rFonts w:asciiTheme="minorHAnsi" w:hAnsiTheme="minorHAnsi" w:cstheme="minorHAnsi"/>
                <w:bCs/>
                <w:sz w:val="22"/>
                <w:szCs w:val="22"/>
              </w:rPr>
              <w:t>)</w:t>
            </w:r>
            <w:r w:rsidRPr="00A44E4D">
              <w:rPr>
                <w:rFonts w:ascii="Arial" w:hAnsi="Arial" w:cs="Arial"/>
                <w:color w:val="000000" w:themeColor="text1"/>
              </w:rPr>
              <w:t>§</w:t>
            </w:r>
          </w:p>
        </w:tc>
        <w:tc>
          <w:tcPr>
            <w:tcW w:w="943" w:type="pct"/>
            <w:shd w:val="clear" w:color="auto" w:fill="auto"/>
          </w:tcPr>
          <w:p w14:paraId="3A8A93E7"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478 (252-731)</w:t>
            </w:r>
          </w:p>
        </w:tc>
        <w:tc>
          <w:tcPr>
            <w:tcW w:w="1006" w:type="pct"/>
            <w:shd w:val="clear" w:color="auto" w:fill="auto"/>
          </w:tcPr>
          <w:p w14:paraId="7158CF18"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472 (347-651)</w:t>
            </w:r>
          </w:p>
        </w:tc>
        <w:tc>
          <w:tcPr>
            <w:tcW w:w="913" w:type="pct"/>
            <w:shd w:val="clear" w:color="auto" w:fill="auto"/>
          </w:tcPr>
          <w:p w14:paraId="770DC52D"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1.00 (1.00-1.00)</w:t>
            </w:r>
          </w:p>
        </w:tc>
        <w:tc>
          <w:tcPr>
            <w:tcW w:w="591" w:type="pct"/>
            <w:shd w:val="clear" w:color="auto" w:fill="auto"/>
          </w:tcPr>
          <w:p w14:paraId="66523A1E"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0.653</w:t>
            </w:r>
          </w:p>
        </w:tc>
      </w:tr>
      <w:tr w:rsidR="007E0327" w:rsidRPr="00062047" w14:paraId="204EC71F" w14:textId="77777777" w:rsidTr="007E0327">
        <w:trPr>
          <w:trHeight w:val="324"/>
        </w:trPr>
        <w:tc>
          <w:tcPr>
            <w:tcW w:w="1547" w:type="pct"/>
            <w:shd w:val="clear" w:color="auto" w:fill="auto"/>
          </w:tcPr>
          <w:p w14:paraId="59BBAEB8" w14:textId="77777777" w:rsidR="007E0327" w:rsidRPr="00B6001A" w:rsidRDefault="007E0327" w:rsidP="007E0327">
            <w:pPr>
              <w:rPr>
                <w:rFonts w:asciiTheme="minorHAnsi" w:hAnsiTheme="minorHAnsi" w:cstheme="minorHAnsi"/>
                <w:bCs/>
                <w:sz w:val="22"/>
                <w:szCs w:val="22"/>
                <w:vertAlign w:val="superscript"/>
              </w:rPr>
            </w:pPr>
            <w:r w:rsidRPr="00B6001A">
              <w:rPr>
                <w:rFonts w:asciiTheme="minorHAnsi" w:hAnsiTheme="minorHAnsi" w:cstheme="minorHAnsi"/>
                <w:bCs/>
                <w:sz w:val="22"/>
                <w:szCs w:val="22"/>
              </w:rPr>
              <w:t>HIV viral load &gt;1000 (copies/ml)</w:t>
            </w:r>
            <w:r w:rsidRPr="00A44E4D">
              <w:rPr>
                <w:rFonts w:ascii="Arial" w:hAnsi="Arial" w:cs="Arial"/>
                <w:color w:val="000000" w:themeColor="text1"/>
              </w:rPr>
              <w:t>||</w:t>
            </w:r>
          </w:p>
        </w:tc>
        <w:tc>
          <w:tcPr>
            <w:tcW w:w="943" w:type="pct"/>
            <w:shd w:val="clear" w:color="auto" w:fill="auto"/>
          </w:tcPr>
          <w:p w14:paraId="102AC142"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3 (7.9)</w:t>
            </w:r>
          </w:p>
        </w:tc>
        <w:tc>
          <w:tcPr>
            <w:tcW w:w="1006" w:type="pct"/>
            <w:shd w:val="clear" w:color="auto" w:fill="auto"/>
          </w:tcPr>
          <w:p w14:paraId="5344B07B"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11 (4.9)</w:t>
            </w:r>
          </w:p>
        </w:tc>
        <w:tc>
          <w:tcPr>
            <w:tcW w:w="913" w:type="pct"/>
            <w:shd w:val="clear" w:color="auto" w:fill="auto"/>
          </w:tcPr>
          <w:p w14:paraId="0D333EAC"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1.61 (0.49-5.23)</w:t>
            </w:r>
          </w:p>
        </w:tc>
        <w:tc>
          <w:tcPr>
            <w:tcW w:w="591" w:type="pct"/>
            <w:shd w:val="clear" w:color="auto" w:fill="auto"/>
          </w:tcPr>
          <w:p w14:paraId="01F7F3C0"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0.430</w:t>
            </w:r>
          </w:p>
        </w:tc>
      </w:tr>
      <w:tr w:rsidR="007E0327" w:rsidRPr="00062047" w14:paraId="142C4268"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shd w:val="clear" w:color="auto" w:fill="auto"/>
          </w:tcPr>
          <w:p w14:paraId="0939B6DA"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History of TB</w:t>
            </w:r>
          </w:p>
        </w:tc>
        <w:tc>
          <w:tcPr>
            <w:tcW w:w="943" w:type="pct"/>
            <w:shd w:val="clear" w:color="auto" w:fill="auto"/>
          </w:tcPr>
          <w:p w14:paraId="0628715C"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4 (10.3)</w:t>
            </w:r>
          </w:p>
        </w:tc>
        <w:tc>
          <w:tcPr>
            <w:tcW w:w="1006" w:type="pct"/>
            <w:shd w:val="clear" w:color="auto" w:fill="auto"/>
          </w:tcPr>
          <w:p w14:paraId="589197AF"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24 (10.2)</w:t>
            </w:r>
          </w:p>
        </w:tc>
        <w:tc>
          <w:tcPr>
            <w:tcW w:w="913" w:type="pct"/>
            <w:shd w:val="clear" w:color="auto" w:fill="auto"/>
          </w:tcPr>
          <w:p w14:paraId="6474F66E"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0.87 (0.31-2.45)</w:t>
            </w:r>
          </w:p>
        </w:tc>
        <w:tc>
          <w:tcPr>
            <w:tcW w:w="591" w:type="pct"/>
            <w:shd w:val="clear" w:color="auto" w:fill="auto"/>
          </w:tcPr>
          <w:p w14:paraId="761EBC57"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0.796</w:t>
            </w:r>
          </w:p>
        </w:tc>
      </w:tr>
      <w:tr w:rsidR="007E0327" w:rsidRPr="00062047" w14:paraId="14845A9A" w14:textId="77777777" w:rsidTr="007E0327">
        <w:trPr>
          <w:trHeight w:val="305"/>
        </w:trPr>
        <w:tc>
          <w:tcPr>
            <w:tcW w:w="1547" w:type="pct"/>
            <w:shd w:val="clear" w:color="auto" w:fill="auto"/>
          </w:tcPr>
          <w:p w14:paraId="00FC395F" w14:textId="77777777" w:rsidR="007E0327" w:rsidRPr="00B6001A" w:rsidRDefault="007E0327" w:rsidP="007E0327">
            <w:pPr>
              <w:rPr>
                <w:rFonts w:asciiTheme="minorHAnsi" w:hAnsiTheme="minorHAnsi" w:cstheme="minorHAnsi"/>
                <w:sz w:val="22"/>
                <w:szCs w:val="22"/>
              </w:rPr>
            </w:pPr>
            <w:r w:rsidRPr="00B6001A">
              <w:rPr>
                <w:rFonts w:asciiTheme="minorHAnsi" w:hAnsiTheme="minorHAnsi" w:cstheme="minorHAnsi"/>
                <w:sz w:val="22"/>
                <w:szCs w:val="22"/>
              </w:rPr>
              <w:t>History of IPT</w:t>
            </w:r>
          </w:p>
        </w:tc>
        <w:tc>
          <w:tcPr>
            <w:tcW w:w="943" w:type="pct"/>
            <w:shd w:val="clear" w:color="auto" w:fill="auto"/>
          </w:tcPr>
          <w:p w14:paraId="67319DB8"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28 (71.2)</w:t>
            </w:r>
          </w:p>
        </w:tc>
        <w:tc>
          <w:tcPr>
            <w:tcW w:w="1006" w:type="pct"/>
            <w:shd w:val="clear" w:color="auto" w:fill="auto"/>
          </w:tcPr>
          <w:p w14:paraId="757C7C20"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177 (75.0)</w:t>
            </w:r>
          </w:p>
        </w:tc>
        <w:tc>
          <w:tcPr>
            <w:tcW w:w="913" w:type="pct"/>
            <w:shd w:val="clear" w:color="auto" w:fill="auto"/>
          </w:tcPr>
          <w:p w14:paraId="43B2CC97"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0.84 (0.42-1.69)</w:t>
            </w:r>
          </w:p>
        </w:tc>
        <w:tc>
          <w:tcPr>
            <w:tcW w:w="591" w:type="pct"/>
            <w:shd w:val="clear" w:color="auto" w:fill="auto"/>
          </w:tcPr>
          <w:p w14:paraId="3D5F8529"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0.631</w:t>
            </w:r>
          </w:p>
        </w:tc>
      </w:tr>
      <w:tr w:rsidR="007E0327" w:rsidRPr="00062047" w14:paraId="20F47378"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shd w:val="clear" w:color="auto" w:fill="auto"/>
          </w:tcPr>
          <w:p w14:paraId="34947E38"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Current IPT</w:t>
            </w:r>
          </w:p>
        </w:tc>
        <w:tc>
          <w:tcPr>
            <w:tcW w:w="943" w:type="pct"/>
            <w:shd w:val="clear" w:color="auto" w:fill="auto"/>
          </w:tcPr>
          <w:p w14:paraId="3FBAEDA1"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4 (14.3)</w:t>
            </w:r>
          </w:p>
        </w:tc>
        <w:tc>
          <w:tcPr>
            <w:tcW w:w="1006" w:type="pct"/>
            <w:shd w:val="clear" w:color="auto" w:fill="auto"/>
          </w:tcPr>
          <w:p w14:paraId="013B17AD"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50 (28.3)</w:t>
            </w:r>
          </w:p>
        </w:tc>
        <w:tc>
          <w:tcPr>
            <w:tcW w:w="913" w:type="pct"/>
            <w:shd w:val="clear" w:color="auto" w:fill="auto"/>
          </w:tcPr>
          <w:p w14:paraId="530807B0"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0.46 (0.16-1.33)</w:t>
            </w:r>
          </w:p>
        </w:tc>
        <w:tc>
          <w:tcPr>
            <w:tcW w:w="591" w:type="pct"/>
            <w:shd w:val="clear" w:color="auto" w:fill="auto"/>
          </w:tcPr>
          <w:p w14:paraId="761BBB7C"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0.151</w:t>
            </w:r>
          </w:p>
        </w:tc>
      </w:tr>
      <w:tr w:rsidR="007E0327" w:rsidRPr="00062047" w14:paraId="5AA612CD" w14:textId="77777777" w:rsidTr="007E0327">
        <w:trPr>
          <w:trHeight w:val="305"/>
        </w:trPr>
        <w:tc>
          <w:tcPr>
            <w:tcW w:w="1547" w:type="pct"/>
            <w:shd w:val="clear" w:color="auto" w:fill="E7E6E6" w:themeFill="background2"/>
          </w:tcPr>
          <w:p w14:paraId="5CFE79F7" w14:textId="77777777" w:rsidR="007E0327" w:rsidRPr="00B6001A" w:rsidRDefault="007E0327" w:rsidP="007E0327">
            <w:pPr>
              <w:rPr>
                <w:rFonts w:asciiTheme="minorHAnsi" w:hAnsiTheme="minorHAnsi" w:cstheme="minorHAnsi"/>
                <w:b/>
                <w:bCs/>
                <w:sz w:val="22"/>
                <w:szCs w:val="22"/>
              </w:rPr>
            </w:pPr>
            <w:r w:rsidRPr="00B6001A">
              <w:rPr>
                <w:rFonts w:asciiTheme="minorHAnsi" w:hAnsiTheme="minorHAnsi" w:cstheme="minorHAnsi"/>
                <w:b/>
                <w:bCs/>
                <w:sz w:val="22"/>
                <w:szCs w:val="22"/>
              </w:rPr>
              <w:t>Residential Characteristics</w:t>
            </w:r>
          </w:p>
        </w:tc>
        <w:tc>
          <w:tcPr>
            <w:tcW w:w="943" w:type="pct"/>
            <w:shd w:val="clear" w:color="auto" w:fill="E7E6E6" w:themeFill="background2"/>
          </w:tcPr>
          <w:p w14:paraId="2999DB7D" w14:textId="77777777" w:rsidR="007E0327" w:rsidRPr="00B6001A" w:rsidRDefault="007E0327" w:rsidP="007E0327">
            <w:pPr>
              <w:ind w:right="-108"/>
              <w:jc w:val="center"/>
              <w:rPr>
                <w:rFonts w:asciiTheme="minorHAnsi" w:hAnsiTheme="minorHAnsi" w:cstheme="minorHAnsi"/>
                <w:sz w:val="22"/>
                <w:szCs w:val="22"/>
              </w:rPr>
            </w:pPr>
          </w:p>
        </w:tc>
        <w:tc>
          <w:tcPr>
            <w:tcW w:w="1006" w:type="pct"/>
            <w:shd w:val="clear" w:color="auto" w:fill="E7E6E6" w:themeFill="background2"/>
          </w:tcPr>
          <w:p w14:paraId="0E860D53" w14:textId="77777777" w:rsidR="007E0327" w:rsidRPr="00B6001A" w:rsidRDefault="007E0327" w:rsidP="007E0327">
            <w:pPr>
              <w:ind w:right="-108"/>
              <w:jc w:val="center"/>
              <w:rPr>
                <w:rFonts w:asciiTheme="minorHAnsi" w:hAnsiTheme="minorHAnsi" w:cstheme="minorHAnsi"/>
                <w:sz w:val="22"/>
                <w:szCs w:val="22"/>
              </w:rPr>
            </w:pPr>
          </w:p>
        </w:tc>
        <w:tc>
          <w:tcPr>
            <w:tcW w:w="913" w:type="pct"/>
            <w:shd w:val="clear" w:color="auto" w:fill="E7E6E6" w:themeFill="background2"/>
          </w:tcPr>
          <w:p w14:paraId="47B9E47F" w14:textId="77777777" w:rsidR="007E0327" w:rsidRPr="00B6001A" w:rsidRDefault="007E0327" w:rsidP="007E0327">
            <w:pPr>
              <w:ind w:right="-108"/>
              <w:jc w:val="center"/>
              <w:rPr>
                <w:rFonts w:asciiTheme="minorHAnsi" w:hAnsiTheme="minorHAnsi" w:cstheme="minorHAnsi"/>
                <w:sz w:val="22"/>
                <w:szCs w:val="22"/>
              </w:rPr>
            </w:pPr>
          </w:p>
        </w:tc>
        <w:tc>
          <w:tcPr>
            <w:tcW w:w="591" w:type="pct"/>
            <w:shd w:val="clear" w:color="auto" w:fill="E7E6E6" w:themeFill="background2"/>
          </w:tcPr>
          <w:p w14:paraId="417FB095" w14:textId="77777777" w:rsidR="007E0327" w:rsidRPr="00B6001A" w:rsidRDefault="007E0327" w:rsidP="007E0327">
            <w:pPr>
              <w:ind w:right="-108"/>
              <w:jc w:val="center"/>
              <w:rPr>
                <w:rFonts w:asciiTheme="minorHAnsi" w:hAnsiTheme="minorHAnsi" w:cstheme="minorHAnsi"/>
                <w:sz w:val="22"/>
                <w:szCs w:val="22"/>
              </w:rPr>
            </w:pPr>
          </w:p>
        </w:tc>
      </w:tr>
      <w:tr w:rsidR="007E0327" w:rsidRPr="00062047" w14:paraId="0D299E74"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shd w:val="clear" w:color="auto" w:fill="auto"/>
          </w:tcPr>
          <w:p w14:paraId="302C3809"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Persons in household</w:t>
            </w:r>
          </w:p>
        </w:tc>
        <w:tc>
          <w:tcPr>
            <w:tcW w:w="943" w:type="pct"/>
            <w:shd w:val="clear" w:color="auto" w:fill="auto"/>
          </w:tcPr>
          <w:p w14:paraId="2B6E8AE3"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5 (3-6)</w:t>
            </w:r>
          </w:p>
        </w:tc>
        <w:tc>
          <w:tcPr>
            <w:tcW w:w="1006" w:type="pct"/>
            <w:shd w:val="clear" w:color="auto" w:fill="auto"/>
          </w:tcPr>
          <w:p w14:paraId="4AD2E33B"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4.5 (4-6)</w:t>
            </w:r>
          </w:p>
        </w:tc>
        <w:tc>
          <w:tcPr>
            <w:tcW w:w="913" w:type="pct"/>
            <w:shd w:val="clear" w:color="auto" w:fill="auto"/>
          </w:tcPr>
          <w:p w14:paraId="17643430"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1.03 (0.86-1.24)</w:t>
            </w:r>
          </w:p>
        </w:tc>
        <w:tc>
          <w:tcPr>
            <w:tcW w:w="591" w:type="pct"/>
            <w:shd w:val="clear" w:color="auto" w:fill="auto"/>
          </w:tcPr>
          <w:p w14:paraId="7A32E289"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0.741</w:t>
            </w:r>
          </w:p>
        </w:tc>
      </w:tr>
      <w:tr w:rsidR="007E0327" w:rsidRPr="00062047" w14:paraId="420BE261" w14:textId="77777777" w:rsidTr="007E0327">
        <w:trPr>
          <w:trHeight w:val="305"/>
        </w:trPr>
        <w:tc>
          <w:tcPr>
            <w:tcW w:w="1547" w:type="pct"/>
            <w:shd w:val="clear" w:color="auto" w:fill="auto"/>
          </w:tcPr>
          <w:p w14:paraId="10B08536"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Rooms in household</w:t>
            </w:r>
          </w:p>
        </w:tc>
        <w:tc>
          <w:tcPr>
            <w:tcW w:w="943" w:type="pct"/>
            <w:shd w:val="clear" w:color="auto" w:fill="auto"/>
          </w:tcPr>
          <w:p w14:paraId="5EF31D84"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2 (1-3)</w:t>
            </w:r>
          </w:p>
        </w:tc>
        <w:tc>
          <w:tcPr>
            <w:tcW w:w="1006" w:type="pct"/>
            <w:shd w:val="clear" w:color="auto" w:fill="auto"/>
          </w:tcPr>
          <w:p w14:paraId="2FC033EF"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2 (1-3)</w:t>
            </w:r>
          </w:p>
        </w:tc>
        <w:tc>
          <w:tcPr>
            <w:tcW w:w="913" w:type="pct"/>
            <w:shd w:val="clear" w:color="auto" w:fill="auto"/>
          </w:tcPr>
          <w:p w14:paraId="7B952FA3"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0.86 (0.65-1.14)</w:t>
            </w:r>
          </w:p>
        </w:tc>
        <w:tc>
          <w:tcPr>
            <w:tcW w:w="591" w:type="pct"/>
            <w:shd w:val="clear" w:color="auto" w:fill="auto"/>
          </w:tcPr>
          <w:p w14:paraId="25517BEC"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0.288</w:t>
            </w:r>
          </w:p>
        </w:tc>
      </w:tr>
      <w:tr w:rsidR="007E0327" w:rsidRPr="00062047" w14:paraId="4C28F3F3"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shd w:val="clear" w:color="auto" w:fill="auto"/>
          </w:tcPr>
          <w:p w14:paraId="5CF86E51"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Lack of flush toilet</w:t>
            </w:r>
          </w:p>
        </w:tc>
        <w:tc>
          <w:tcPr>
            <w:tcW w:w="943" w:type="pct"/>
            <w:shd w:val="clear" w:color="auto" w:fill="auto"/>
          </w:tcPr>
          <w:p w14:paraId="41ACF36A"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39 (100.0)</w:t>
            </w:r>
          </w:p>
        </w:tc>
        <w:tc>
          <w:tcPr>
            <w:tcW w:w="1006" w:type="pct"/>
            <w:shd w:val="clear" w:color="auto" w:fill="auto"/>
          </w:tcPr>
          <w:p w14:paraId="2303091E"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206 (87.3)</w:t>
            </w:r>
          </w:p>
        </w:tc>
        <w:tc>
          <w:tcPr>
            <w:tcW w:w="913" w:type="pct"/>
            <w:shd w:val="clear" w:color="auto" w:fill="auto"/>
          </w:tcPr>
          <w:p w14:paraId="4681950C"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w:t>
            </w:r>
          </w:p>
        </w:tc>
        <w:tc>
          <w:tcPr>
            <w:tcW w:w="591" w:type="pct"/>
            <w:shd w:val="clear" w:color="auto" w:fill="auto"/>
          </w:tcPr>
          <w:p w14:paraId="743FBC55" w14:textId="77777777" w:rsidR="007E0327" w:rsidRPr="00B6001A" w:rsidRDefault="007E0327" w:rsidP="007E0327">
            <w:pPr>
              <w:ind w:right="-108"/>
              <w:jc w:val="center"/>
              <w:rPr>
                <w:rFonts w:asciiTheme="minorHAnsi" w:hAnsiTheme="minorHAnsi" w:cstheme="minorHAnsi"/>
                <w:b/>
                <w:bCs/>
                <w:sz w:val="22"/>
                <w:szCs w:val="22"/>
              </w:rPr>
            </w:pPr>
            <w:r>
              <w:rPr>
                <w:rFonts w:asciiTheme="minorHAnsi" w:hAnsiTheme="minorHAnsi" w:cstheme="minorHAnsi"/>
                <w:b/>
                <w:bCs/>
                <w:sz w:val="22"/>
                <w:szCs w:val="22"/>
              </w:rPr>
              <w:t>0.012</w:t>
            </w:r>
            <w:r>
              <w:rPr>
                <w:rFonts w:ascii="Calibri" w:hAnsi="Calibri" w:cs="Calibri"/>
                <w:color w:val="000000"/>
                <w:kern w:val="24"/>
              </w:rPr>
              <w:t>#</w:t>
            </w:r>
          </w:p>
        </w:tc>
      </w:tr>
      <w:tr w:rsidR="007E0327" w:rsidRPr="004A4482" w14:paraId="1AA992A6" w14:textId="77777777" w:rsidTr="007E0327">
        <w:trPr>
          <w:trHeight w:val="305"/>
        </w:trPr>
        <w:tc>
          <w:tcPr>
            <w:tcW w:w="1547" w:type="pct"/>
            <w:shd w:val="clear" w:color="auto" w:fill="auto"/>
          </w:tcPr>
          <w:p w14:paraId="5A23A0D8"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Lack of electricity</w:t>
            </w:r>
          </w:p>
        </w:tc>
        <w:tc>
          <w:tcPr>
            <w:tcW w:w="943" w:type="pct"/>
            <w:shd w:val="clear" w:color="auto" w:fill="auto"/>
          </w:tcPr>
          <w:p w14:paraId="23DE6A11"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6 (15.4)</w:t>
            </w:r>
          </w:p>
        </w:tc>
        <w:tc>
          <w:tcPr>
            <w:tcW w:w="1006" w:type="pct"/>
            <w:shd w:val="clear" w:color="auto" w:fill="auto"/>
          </w:tcPr>
          <w:p w14:paraId="2697E1B9"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61 (25.9)</w:t>
            </w:r>
          </w:p>
        </w:tc>
        <w:tc>
          <w:tcPr>
            <w:tcW w:w="913" w:type="pct"/>
            <w:shd w:val="clear" w:color="auto" w:fill="auto"/>
          </w:tcPr>
          <w:p w14:paraId="2BBB3DFD"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0.52 (0.22-1.24)</w:t>
            </w:r>
          </w:p>
        </w:tc>
        <w:tc>
          <w:tcPr>
            <w:tcW w:w="591" w:type="pct"/>
            <w:shd w:val="clear" w:color="auto" w:fill="auto"/>
          </w:tcPr>
          <w:p w14:paraId="4945ED33"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0.142</w:t>
            </w:r>
          </w:p>
        </w:tc>
      </w:tr>
      <w:tr w:rsidR="007E0327" w:rsidRPr="00062047" w14:paraId="59B28719" w14:textId="77777777" w:rsidTr="007E0327">
        <w:trPr>
          <w:cnfStyle w:val="000000100000" w:firstRow="0" w:lastRow="0" w:firstColumn="0" w:lastColumn="0" w:oddVBand="0" w:evenVBand="0" w:oddHBand="1" w:evenHBand="0" w:firstRowFirstColumn="0" w:firstRowLastColumn="0" w:lastRowFirstColumn="0" w:lastRowLastColumn="0"/>
          <w:trHeight w:val="305"/>
        </w:trPr>
        <w:tc>
          <w:tcPr>
            <w:tcW w:w="1547" w:type="pct"/>
            <w:tcBorders>
              <w:bottom w:val="single" w:sz="4" w:space="0" w:color="auto"/>
            </w:tcBorders>
            <w:shd w:val="clear" w:color="auto" w:fill="auto"/>
          </w:tcPr>
          <w:p w14:paraId="766BAAF7" w14:textId="77777777" w:rsidR="007E0327" w:rsidRPr="00B6001A" w:rsidRDefault="007E0327" w:rsidP="007E0327">
            <w:pPr>
              <w:rPr>
                <w:rFonts w:asciiTheme="minorHAnsi" w:hAnsiTheme="minorHAnsi" w:cstheme="minorHAnsi"/>
                <w:bCs/>
                <w:sz w:val="22"/>
                <w:szCs w:val="22"/>
              </w:rPr>
            </w:pPr>
            <w:r w:rsidRPr="00B6001A">
              <w:rPr>
                <w:rFonts w:asciiTheme="minorHAnsi" w:hAnsiTheme="minorHAnsi" w:cstheme="minorHAnsi"/>
                <w:bCs/>
                <w:sz w:val="22"/>
                <w:szCs w:val="22"/>
              </w:rPr>
              <w:t>Lack of running water</w:t>
            </w:r>
          </w:p>
        </w:tc>
        <w:tc>
          <w:tcPr>
            <w:tcW w:w="943" w:type="pct"/>
            <w:tcBorders>
              <w:bottom w:val="single" w:sz="4" w:space="0" w:color="auto"/>
            </w:tcBorders>
            <w:shd w:val="clear" w:color="auto" w:fill="auto"/>
          </w:tcPr>
          <w:p w14:paraId="1B8ABC92"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36 (92.3)</w:t>
            </w:r>
          </w:p>
        </w:tc>
        <w:tc>
          <w:tcPr>
            <w:tcW w:w="1006" w:type="pct"/>
            <w:tcBorders>
              <w:bottom w:val="single" w:sz="4" w:space="0" w:color="auto"/>
            </w:tcBorders>
            <w:shd w:val="clear" w:color="auto" w:fill="auto"/>
          </w:tcPr>
          <w:p w14:paraId="3470E3D0" w14:textId="77777777" w:rsidR="007E0327" w:rsidRPr="00B6001A" w:rsidRDefault="007E0327" w:rsidP="007E0327">
            <w:pPr>
              <w:ind w:right="-108"/>
              <w:jc w:val="center"/>
              <w:rPr>
                <w:rFonts w:asciiTheme="minorHAnsi" w:hAnsiTheme="minorHAnsi" w:cstheme="minorHAnsi"/>
                <w:sz w:val="22"/>
                <w:szCs w:val="22"/>
              </w:rPr>
            </w:pPr>
            <w:r w:rsidRPr="00B6001A">
              <w:rPr>
                <w:rFonts w:asciiTheme="minorHAnsi" w:hAnsiTheme="minorHAnsi" w:cstheme="minorHAnsi"/>
                <w:sz w:val="22"/>
                <w:szCs w:val="22"/>
              </w:rPr>
              <w:t>171 (72.5)</w:t>
            </w:r>
          </w:p>
        </w:tc>
        <w:tc>
          <w:tcPr>
            <w:tcW w:w="913" w:type="pct"/>
            <w:tcBorders>
              <w:bottom w:val="single" w:sz="4" w:space="0" w:color="auto"/>
            </w:tcBorders>
            <w:shd w:val="clear" w:color="auto" w:fill="auto"/>
          </w:tcPr>
          <w:p w14:paraId="69E073EF" w14:textId="77777777" w:rsidR="007E0327" w:rsidRPr="00B6001A" w:rsidRDefault="007E0327" w:rsidP="007E0327">
            <w:pPr>
              <w:ind w:right="-108"/>
              <w:jc w:val="center"/>
              <w:rPr>
                <w:rFonts w:asciiTheme="minorHAnsi" w:hAnsiTheme="minorHAnsi" w:cstheme="minorHAnsi"/>
                <w:sz w:val="22"/>
                <w:szCs w:val="22"/>
              </w:rPr>
            </w:pPr>
            <w:r>
              <w:rPr>
                <w:rFonts w:asciiTheme="minorHAnsi" w:hAnsiTheme="minorHAnsi" w:cstheme="minorHAnsi"/>
                <w:sz w:val="22"/>
                <w:szCs w:val="22"/>
              </w:rPr>
              <w:t>4.22 (1.30-13.70)</w:t>
            </w:r>
          </w:p>
        </w:tc>
        <w:tc>
          <w:tcPr>
            <w:tcW w:w="591" w:type="pct"/>
            <w:tcBorders>
              <w:bottom w:val="single" w:sz="4" w:space="0" w:color="auto"/>
            </w:tcBorders>
            <w:shd w:val="clear" w:color="auto" w:fill="auto"/>
          </w:tcPr>
          <w:p w14:paraId="62CC7BB4" w14:textId="77777777" w:rsidR="007E0327" w:rsidRPr="00B6001A" w:rsidRDefault="007E0327" w:rsidP="007E0327">
            <w:pPr>
              <w:ind w:right="-108"/>
              <w:jc w:val="center"/>
              <w:rPr>
                <w:rFonts w:asciiTheme="minorHAnsi" w:hAnsiTheme="minorHAnsi" w:cstheme="minorHAnsi"/>
                <w:b/>
                <w:bCs/>
                <w:sz w:val="22"/>
                <w:szCs w:val="22"/>
              </w:rPr>
            </w:pPr>
            <w:r>
              <w:rPr>
                <w:rFonts w:asciiTheme="minorHAnsi" w:hAnsiTheme="minorHAnsi" w:cstheme="minorHAnsi"/>
                <w:b/>
                <w:bCs/>
                <w:sz w:val="22"/>
                <w:szCs w:val="22"/>
              </w:rPr>
              <w:t>0.017</w:t>
            </w:r>
          </w:p>
        </w:tc>
      </w:tr>
      <w:tr w:rsidR="007E0327" w:rsidRPr="00062047" w14:paraId="1049CC64" w14:textId="77777777" w:rsidTr="007E0327">
        <w:trPr>
          <w:trHeight w:val="305"/>
        </w:trPr>
        <w:tc>
          <w:tcPr>
            <w:tcW w:w="5000" w:type="pct"/>
            <w:gridSpan w:val="5"/>
            <w:tcBorders>
              <w:top w:val="single" w:sz="4" w:space="0" w:color="auto"/>
            </w:tcBorders>
            <w:shd w:val="clear" w:color="auto" w:fill="auto"/>
          </w:tcPr>
          <w:p w14:paraId="30F5BAB3" w14:textId="77777777" w:rsidR="007E0327" w:rsidRPr="005738AF" w:rsidRDefault="007E0327" w:rsidP="007E0327">
            <w:pPr>
              <w:rPr>
                <w:rFonts w:asciiTheme="minorHAnsi" w:hAnsiTheme="minorHAnsi" w:cstheme="minorHAnsi"/>
                <w:sz w:val="22"/>
                <w:szCs w:val="22"/>
              </w:rPr>
            </w:pPr>
            <w:r w:rsidRPr="005738AF">
              <w:rPr>
                <w:rFonts w:asciiTheme="minorHAnsi" w:hAnsiTheme="minorHAnsi" w:cstheme="minorHAnsi"/>
                <w:sz w:val="22"/>
                <w:szCs w:val="22"/>
              </w:rPr>
              <w:t>Abbreviations: INH isoniazid, IQR interquartile range, WAZ weight-for-age Z score, ARV antiretrovirals, HIV human immunodeficiency virus, TB tuberculosis, IPT isoniazid preventive therapy</w:t>
            </w:r>
          </w:p>
          <w:p w14:paraId="5E083F17" w14:textId="53019129" w:rsidR="007E0327" w:rsidRPr="005738AF" w:rsidRDefault="007E0327" w:rsidP="007E0327">
            <w:pPr>
              <w:ind w:right="-108"/>
              <w:rPr>
                <w:rFonts w:asciiTheme="minorHAnsi" w:hAnsiTheme="minorHAnsi" w:cstheme="minorHAnsi"/>
                <w:sz w:val="22"/>
                <w:szCs w:val="22"/>
              </w:rPr>
            </w:pPr>
            <w:r w:rsidRPr="005738AF">
              <w:rPr>
                <w:rFonts w:asciiTheme="minorHAnsi" w:hAnsiTheme="minorHAnsi" w:cstheme="minorHAnsi"/>
                <w:sz w:val="22"/>
                <w:szCs w:val="22"/>
              </w:rPr>
              <w:t xml:space="preserve">* Hazard ratio (HR) estimated using </w:t>
            </w:r>
            <w:r w:rsidR="00F521B4">
              <w:rPr>
                <w:rFonts w:asciiTheme="minorHAnsi" w:hAnsiTheme="minorHAnsi" w:cstheme="minorHAnsi"/>
                <w:sz w:val="22"/>
                <w:szCs w:val="22"/>
              </w:rPr>
              <w:t>univaria</w:t>
            </w:r>
            <w:r w:rsidR="00531131">
              <w:rPr>
                <w:rFonts w:asciiTheme="minorHAnsi" w:hAnsiTheme="minorHAnsi" w:cstheme="minorHAnsi"/>
                <w:sz w:val="22"/>
                <w:szCs w:val="22"/>
              </w:rPr>
              <w:t xml:space="preserve">ble </w:t>
            </w:r>
            <w:r w:rsidRPr="005738AF">
              <w:rPr>
                <w:rFonts w:asciiTheme="minorHAnsi" w:hAnsiTheme="minorHAnsi" w:cstheme="minorHAnsi"/>
                <w:sz w:val="22"/>
                <w:szCs w:val="22"/>
              </w:rPr>
              <w:t xml:space="preserve">Cox proportional hazards regression </w:t>
            </w:r>
          </w:p>
          <w:p w14:paraId="7D693BEE" w14:textId="77777777" w:rsidR="007E0327" w:rsidRPr="005738AF" w:rsidRDefault="007E0327" w:rsidP="007E0327">
            <w:pPr>
              <w:ind w:right="-108"/>
              <w:rPr>
                <w:rFonts w:asciiTheme="minorHAnsi" w:hAnsiTheme="minorHAnsi" w:cstheme="minorHAnsi"/>
                <w:sz w:val="22"/>
                <w:szCs w:val="22"/>
              </w:rPr>
            </w:pPr>
            <w:r w:rsidRPr="005738AF">
              <w:rPr>
                <w:rFonts w:asciiTheme="minorHAnsi" w:hAnsiTheme="minorHAnsi" w:cstheme="minorHAnsi"/>
                <w:color w:val="000000"/>
                <w:kern w:val="24"/>
                <w:sz w:val="22"/>
                <w:szCs w:val="22"/>
              </w:rPr>
              <w:t>†</w:t>
            </w:r>
            <w:r w:rsidRPr="005738AF">
              <w:rPr>
                <w:rFonts w:asciiTheme="minorHAnsi" w:hAnsiTheme="minorHAnsi" w:cstheme="minorHAnsi"/>
                <w:sz w:val="22"/>
                <w:szCs w:val="22"/>
                <w:vertAlign w:val="superscript"/>
              </w:rPr>
              <w:t xml:space="preserve"> </w:t>
            </w:r>
            <w:r w:rsidRPr="005738AF">
              <w:rPr>
                <w:rFonts w:asciiTheme="minorHAnsi" w:hAnsiTheme="minorHAnsi" w:cstheme="minorHAnsi"/>
                <w:sz w:val="22"/>
                <w:szCs w:val="22"/>
              </w:rPr>
              <w:t>At enrollment</w:t>
            </w:r>
          </w:p>
          <w:p w14:paraId="492D0CDA" w14:textId="77777777" w:rsidR="007E0327" w:rsidRPr="005738AF" w:rsidRDefault="007E0327" w:rsidP="007E0327">
            <w:pPr>
              <w:ind w:right="-108"/>
              <w:rPr>
                <w:rFonts w:asciiTheme="minorHAnsi" w:hAnsiTheme="minorHAnsi" w:cstheme="minorHAnsi"/>
                <w:sz w:val="22"/>
                <w:szCs w:val="22"/>
              </w:rPr>
            </w:pPr>
            <w:r w:rsidRPr="005738AF">
              <w:rPr>
                <w:rFonts w:asciiTheme="minorHAnsi" w:hAnsiTheme="minorHAnsi" w:cstheme="minorHAnsi"/>
                <w:color w:val="000000"/>
                <w:kern w:val="24"/>
                <w:sz w:val="22"/>
                <w:szCs w:val="22"/>
              </w:rPr>
              <w:t>‡</w:t>
            </w:r>
            <w:r w:rsidRPr="005738AF">
              <w:rPr>
                <w:rFonts w:asciiTheme="minorHAnsi" w:hAnsiTheme="minorHAnsi" w:cstheme="minorHAnsi"/>
                <w:sz w:val="22"/>
                <w:szCs w:val="22"/>
                <w:vertAlign w:val="superscript"/>
              </w:rPr>
              <w:t xml:space="preserve"> </w:t>
            </w:r>
            <w:r w:rsidRPr="005738AF">
              <w:rPr>
                <w:rFonts w:asciiTheme="minorHAnsi" w:hAnsiTheme="minorHAnsi" w:cstheme="minorHAnsi"/>
                <w:sz w:val="22"/>
                <w:szCs w:val="22"/>
              </w:rPr>
              <w:t xml:space="preserve"> Report of TB exposure during study period</w:t>
            </w:r>
          </w:p>
          <w:p w14:paraId="6052D68B" w14:textId="77777777" w:rsidR="007E0327" w:rsidRPr="005738AF" w:rsidRDefault="007E0327" w:rsidP="007E0327">
            <w:pPr>
              <w:rPr>
                <w:rFonts w:asciiTheme="minorHAnsi" w:hAnsiTheme="minorHAnsi" w:cstheme="minorHAnsi"/>
                <w:sz w:val="22"/>
                <w:szCs w:val="22"/>
              </w:rPr>
            </w:pPr>
            <w:r w:rsidRPr="005738AF">
              <w:rPr>
                <w:rFonts w:asciiTheme="minorHAnsi" w:hAnsiTheme="minorHAnsi" w:cstheme="minorHAnsi"/>
                <w:color w:val="000000" w:themeColor="text1"/>
                <w:sz w:val="22"/>
                <w:szCs w:val="22"/>
              </w:rPr>
              <w:t>§</w:t>
            </w:r>
            <w:r w:rsidRPr="005738AF">
              <w:rPr>
                <w:rFonts w:asciiTheme="minorHAnsi" w:hAnsiTheme="minorHAnsi" w:cstheme="minorHAnsi"/>
                <w:sz w:val="22"/>
                <w:szCs w:val="22"/>
              </w:rPr>
              <w:t xml:space="preserve"> N=243 (35 Mtb infection, 208 no Mtb infection). CD4 data collected from routine programmatic data, 22 missing due to changing guidelines regarding CD4 monitoring in Kenya.</w:t>
            </w:r>
          </w:p>
          <w:p w14:paraId="64FD7A0C" w14:textId="77777777" w:rsidR="007E0327" w:rsidRPr="005738AF" w:rsidRDefault="007E0327" w:rsidP="007E0327">
            <w:pPr>
              <w:rPr>
                <w:rFonts w:asciiTheme="minorHAnsi" w:hAnsiTheme="minorHAnsi" w:cstheme="minorHAnsi"/>
                <w:sz w:val="22"/>
                <w:szCs w:val="22"/>
              </w:rPr>
            </w:pPr>
            <w:r w:rsidRPr="005738AF">
              <w:rPr>
                <w:rFonts w:asciiTheme="minorHAnsi" w:hAnsiTheme="minorHAnsi" w:cstheme="minorHAnsi"/>
                <w:color w:val="000000" w:themeColor="text1"/>
                <w:sz w:val="22"/>
                <w:szCs w:val="22"/>
              </w:rPr>
              <w:t>||</w:t>
            </w:r>
            <w:r w:rsidRPr="005738AF">
              <w:rPr>
                <w:rFonts w:asciiTheme="minorHAnsi" w:hAnsiTheme="minorHAnsi" w:cstheme="minorHAnsi"/>
                <w:sz w:val="22"/>
                <w:szCs w:val="22"/>
              </w:rPr>
              <w:t xml:space="preserve"> N=265 (38 Mtb infection, 227 no Mtb infection. HIV VL data collected from routine programmatic data, 10 missing. HIV viral load lower level of detection by routine Ministry of Health testing in Kenya is 20 copies/ml</w:t>
            </w:r>
          </w:p>
          <w:p w14:paraId="6B3FF93F" w14:textId="77777777" w:rsidR="007E0327" w:rsidRPr="00062047" w:rsidRDefault="007E0327" w:rsidP="007E0327">
            <w:pPr>
              <w:rPr>
                <w:rFonts w:asciiTheme="minorHAnsi" w:hAnsiTheme="minorHAnsi" w:cstheme="minorHAnsi"/>
              </w:rPr>
            </w:pPr>
            <w:r w:rsidRPr="005738AF">
              <w:rPr>
                <w:rFonts w:asciiTheme="minorHAnsi" w:hAnsiTheme="minorHAnsi" w:cstheme="minorHAnsi"/>
                <w:color w:val="000000"/>
                <w:kern w:val="24"/>
                <w:sz w:val="22"/>
                <w:szCs w:val="22"/>
              </w:rPr>
              <w:t xml:space="preserve"># </w:t>
            </w:r>
            <w:r w:rsidRPr="005738AF">
              <w:rPr>
                <w:rFonts w:asciiTheme="minorHAnsi" w:hAnsiTheme="minorHAnsi" w:cstheme="minorHAnsi"/>
                <w:sz w:val="22"/>
                <w:szCs w:val="22"/>
              </w:rPr>
              <w:t>Fisher’s exact p-value</w:t>
            </w:r>
          </w:p>
        </w:tc>
      </w:tr>
    </w:tbl>
    <w:p w14:paraId="7945B3DB" w14:textId="529F0E1E" w:rsidR="0040271E" w:rsidRDefault="0040271E" w:rsidP="00E218A8">
      <w:pPr>
        <w:rPr>
          <w:rFonts w:cstheme="minorHAnsi"/>
        </w:rPr>
      </w:pPr>
    </w:p>
    <w:p w14:paraId="3AED6EF6" w14:textId="00F058A3" w:rsidR="00955162" w:rsidRDefault="00955162" w:rsidP="00E218A8">
      <w:pPr>
        <w:rPr>
          <w:rFonts w:cstheme="minorHAnsi"/>
        </w:rPr>
      </w:pPr>
    </w:p>
    <w:sectPr w:rsidR="00955162" w:rsidSect="00E218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7824" w14:textId="77777777" w:rsidR="009348D9" w:rsidRDefault="009348D9" w:rsidP="00BD12C6">
      <w:pPr>
        <w:spacing w:after="0" w:line="240" w:lineRule="auto"/>
      </w:pPr>
      <w:r>
        <w:separator/>
      </w:r>
    </w:p>
  </w:endnote>
  <w:endnote w:type="continuationSeparator" w:id="0">
    <w:p w14:paraId="637C6284" w14:textId="77777777" w:rsidR="009348D9" w:rsidRDefault="009348D9" w:rsidP="00BD12C6">
      <w:pPr>
        <w:spacing w:after="0" w:line="240" w:lineRule="auto"/>
      </w:pPr>
      <w:r>
        <w:continuationSeparator/>
      </w:r>
    </w:p>
  </w:endnote>
  <w:endnote w:type="continuationNotice" w:id="1">
    <w:p w14:paraId="5E3EFD49" w14:textId="77777777" w:rsidR="009348D9" w:rsidRDefault="00934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15544"/>
      <w:docPartObj>
        <w:docPartGallery w:val="Page Numbers (Bottom of Page)"/>
        <w:docPartUnique/>
      </w:docPartObj>
    </w:sdtPr>
    <w:sdtEndPr>
      <w:rPr>
        <w:noProof/>
      </w:rPr>
    </w:sdtEndPr>
    <w:sdtContent>
      <w:p w14:paraId="6BD331CE" w14:textId="77777777" w:rsidR="00C1691C" w:rsidRDefault="00133F0B" w:rsidP="00B46D1A">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FF0B" w14:textId="135E85F8" w:rsidR="00C1691C" w:rsidRDefault="00C1691C" w:rsidP="003635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673" w14:textId="5B95887B" w:rsidR="00C1691C" w:rsidRPr="00BD12C6" w:rsidRDefault="00C1691C">
    <w:pPr>
      <w:pStyle w:val="Footer"/>
      <w:jc w:val="right"/>
      <w:rPr>
        <w:rFonts w:cstheme="minorHAnsi"/>
      </w:rPr>
    </w:pPr>
  </w:p>
  <w:p w14:paraId="1B8AD56B" w14:textId="77777777" w:rsidR="00C1691C" w:rsidRDefault="00C1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6CCF" w14:textId="77777777" w:rsidR="009348D9" w:rsidRDefault="009348D9" w:rsidP="00BD12C6">
      <w:pPr>
        <w:spacing w:after="0" w:line="240" w:lineRule="auto"/>
      </w:pPr>
      <w:r>
        <w:separator/>
      </w:r>
    </w:p>
  </w:footnote>
  <w:footnote w:type="continuationSeparator" w:id="0">
    <w:p w14:paraId="38AA9EC1" w14:textId="77777777" w:rsidR="009348D9" w:rsidRDefault="009348D9" w:rsidP="00BD12C6">
      <w:pPr>
        <w:spacing w:after="0" w:line="240" w:lineRule="auto"/>
      </w:pPr>
      <w:r>
        <w:continuationSeparator/>
      </w:r>
    </w:p>
  </w:footnote>
  <w:footnote w:type="continuationNotice" w:id="1">
    <w:p w14:paraId="017D553C" w14:textId="77777777" w:rsidR="009348D9" w:rsidRDefault="00934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83FE21EC"/>
    <w:lvl w:ilvl="0" w:tplc="C25A6F3C">
      <w:start w:val="1"/>
      <w:numFmt w:val="bullet"/>
      <w:lvlText w:val=""/>
      <w:lvlJc w:val="left"/>
      <w:pPr>
        <w:tabs>
          <w:tab w:val="num" w:pos="720"/>
        </w:tabs>
        <w:ind w:left="720" w:hanging="360"/>
      </w:pPr>
      <w:rPr>
        <w:rFonts w:ascii="Wingdings" w:hAnsi="Wingdings" w:hint="default"/>
      </w:rPr>
    </w:lvl>
    <w:lvl w:ilvl="1" w:tplc="B79A43DC" w:tentative="1">
      <w:start w:val="1"/>
      <w:numFmt w:val="bullet"/>
      <w:lvlText w:val=""/>
      <w:lvlJc w:val="left"/>
      <w:pPr>
        <w:tabs>
          <w:tab w:val="num" w:pos="1440"/>
        </w:tabs>
        <w:ind w:left="1440" w:hanging="360"/>
      </w:pPr>
      <w:rPr>
        <w:rFonts w:ascii="Wingdings" w:hAnsi="Wingdings" w:hint="default"/>
      </w:rPr>
    </w:lvl>
    <w:lvl w:ilvl="2" w:tplc="ADB45C3E" w:tentative="1">
      <w:start w:val="1"/>
      <w:numFmt w:val="bullet"/>
      <w:lvlText w:val=""/>
      <w:lvlJc w:val="left"/>
      <w:pPr>
        <w:tabs>
          <w:tab w:val="num" w:pos="2160"/>
        </w:tabs>
        <w:ind w:left="2160" w:hanging="360"/>
      </w:pPr>
      <w:rPr>
        <w:rFonts w:ascii="Wingdings" w:hAnsi="Wingdings" w:hint="default"/>
      </w:rPr>
    </w:lvl>
    <w:lvl w:ilvl="3" w:tplc="2D8A88A0" w:tentative="1">
      <w:start w:val="1"/>
      <w:numFmt w:val="bullet"/>
      <w:lvlText w:val=""/>
      <w:lvlJc w:val="left"/>
      <w:pPr>
        <w:tabs>
          <w:tab w:val="num" w:pos="2880"/>
        </w:tabs>
        <w:ind w:left="2880" w:hanging="360"/>
      </w:pPr>
      <w:rPr>
        <w:rFonts w:ascii="Wingdings" w:hAnsi="Wingdings" w:hint="default"/>
      </w:rPr>
    </w:lvl>
    <w:lvl w:ilvl="4" w:tplc="D182223C" w:tentative="1">
      <w:start w:val="1"/>
      <w:numFmt w:val="bullet"/>
      <w:lvlText w:val=""/>
      <w:lvlJc w:val="left"/>
      <w:pPr>
        <w:tabs>
          <w:tab w:val="num" w:pos="3600"/>
        </w:tabs>
        <w:ind w:left="3600" w:hanging="360"/>
      </w:pPr>
      <w:rPr>
        <w:rFonts w:ascii="Wingdings" w:hAnsi="Wingdings" w:hint="default"/>
      </w:rPr>
    </w:lvl>
    <w:lvl w:ilvl="5" w:tplc="B602EDF8" w:tentative="1">
      <w:start w:val="1"/>
      <w:numFmt w:val="bullet"/>
      <w:lvlText w:val=""/>
      <w:lvlJc w:val="left"/>
      <w:pPr>
        <w:tabs>
          <w:tab w:val="num" w:pos="4320"/>
        </w:tabs>
        <w:ind w:left="4320" w:hanging="360"/>
      </w:pPr>
      <w:rPr>
        <w:rFonts w:ascii="Wingdings" w:hAnsi="Wingdings" w:hint="default"/>
      </w:rPr>
    </w:lvl>
    <w:lvl w:ilvl="6" w:tplc="D882AEE2" w:tentative="1">
      <w:start w:val="1"/>
      <w:numFmt w:val="bullet"/>
      <w:lvlText w:val=""/>
      <w:lvlJc w:val="left"/>
      <w:pPr>
        <w:tabs>
          <w:tab w:val="num" w:pos="5040"/>
        </w:tabs>
        <w:ind w:left="5040" w:hanging="360"/>
      </w:pPr>
      <w:rPr>
        <w:rFonts w:ascii="Wingdings" w:hAnsi="Wingdings" w:hint="default"/>
      </w:rPr>
    </w:lvl>
    <w:lvl w:ilvl="7" w:tplc="8AB0F34C" w:tentative="1">
      <w:start w:val="1"/>
      <w:numFmt w:val="bullet"/>
      <w:lvlText w:val=""/>
      <w:lvlJc w:val="left"/>
      <w:pPr>
        <w:tabs>
          <w:tab w:val="num" w:pos="5760"/>
        </w:tabs>
        <w:ind w:left="5760" w:hanging="360"/>
      </w:pPr>
      <w:rPr>
        <w:rFonts w:ascii="Wingdings" w:hAnsi="Wingdings" w:hint="default"/>
      </w:rPr>
    </w:lvl>
    <w:lvl w:ilvl="8" w:tplc="73923E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C6F63"/>
    <w:multiLevelType w:val="hybridMultilevel"/>
    <w:tmpl w:val="F4D2D19E"/>
    <w:lvl w:ilvl="0" w:tplc="3B42A610">
      <w:start w:val="1"/>
      <w:numFmt w:val="bullet"/>
      <w:lvlText w:val=""/>
      <w:lvlJc w:val="left"/>
      <w:pPr>
        <w:tabs>
          <w:tab w:val="num" w:pos="720"/>
        </w:tabs>
        <w:ind w:left="720" w:hanging="360"/>
      </w:pPr>
      <w:rPr>
        <w:rFonts w:ascii="Wingdings" w:hAnsi="Wingdings" w:hint="default"/>
      </w:rPr>
    </w:lvl>
    <w:lvl w:ilvl="1" w:tplc="2248A90E" w:tentative="1">
      <w:start w:val="1"/>
      <w:numFmt w:val="bullet"/>
      <w:lvlText w:val=""/>
      <w:lvlJc w:val="left"/>
      <w:pPr>
        <w:tabs>
          <w:tab w:val="num" w:pos="1440"/>
        </w:tabs>
        <w:ind w:left="1440" w:hanging="360"/>
      </w:pPr>
      <w:rPr>
        <w:rFonts w:ascii="Wingdings" w:hAnsi="Wingdings" w:hint="default"/>
      </w:rPr>
    </w:lvl>
    <w:lvl w:ilvl="2" w:tplc="03842D30" w:tentative="1">
      <w:start w:val="1"/>
      <w:numFmt w:val="bullet"/>
      <w:lvlText w:val=""/>
      <w:lvlJc w:val="left"/>
      <w:pPr>
        <w:tabs>
          <w:tab w:val="num" w:pos="2160"/>
        </w:tabs>
        <w:ind w:left="2160" w:hanging="360"/>
      </w:pPr>
      <w:rPr>
        <w:rFonts w:ascii="Wingdings" w:hAnsi="Wingdings" w:hint="default"/>
      </w:rPr>
    </w:lvl>
    <w:lvl w:ilvl="3" w:tplc="D8967CC6" w:tentative="1">
      <w:start w:val="1"/>
      <w:numFmt w:val="bullet"/>
      <w:lvlText w:val=""/>
      <w:lvlJc w:val="left"/>
      <w:pPr>
        <w:tabs>
          <w:tab w:val="num" w:pos="2880"/>
        </w:tabs>
        <w:ind w:left="2880" w:hanging="360"/>
      </w:pPr>
      <w:rPr>
        <w:rFonts w:ascii="Wingdings" w:hAnsi="Wingdings" w:hint="default"/>
      </w:rPr>
    </w:lvl>
    <w:lvl w:ilvl="4" w:tplc="369085B6" w:tentative="1">
      <w:start w:val="1"/>
      <w:numFmt w:val="bullet"/>
      <w:lvlText w:val=""/>
      <w:lvlJc w:val="left"/>
      <w:pPr>
        <w:tabs>
          <w:tab w:val="num" w:pos="3600"/>
        </w:tabs>
        <w:ind w:left="3600" w:hanging="360"/>
      </w:pPr>
      <w:rPr>
        <w:rFonts w:ascii="Wingdings" w:hAnsi="Wingdings" w:hint="default"/>
      </w:rPr>
    </w:lvl>
    <w:lvl w:ilvl="5" w:tplc="31F62C5A" w:tentative="1">
      <w:start w:val="1"/>
      <w:numFmt w:val="bullet"/>
      <w:lvlText w:val=""/>
      <w:lvlJc w:val="left"/>
      <w:pPr>
        <w:tabs>
          <w:tab w:val="num" w:pos="4320"/>
        </w:tabs>
        <w:ind w:left="4320" w:hanging="360"/>
      </w:pPr>
      <w:rPr>
        <w:rFonts w:ascii="Wingdings" w:hAnsi="Wingdings" w:hint="default"/>
      </w:rPr>
    </w:lvl>
    <w:lvl w:ilvl="6" w:tplc="D1065F9C" w:tentative="1">
      <w:start w:val="1"/>
      <w:numFmt w:val="bullet"/>
      <w:lvlText w:val=""/>
      <w:lvlJc w:val="left"/>
      <w:pPr>
        <w:tabs>
          <w:tab w:val="num" w:pos="5040"/>
        </w:tabs>
        <w:ind w:left="5040" w:hanging="360"/>
      </w:pPr>
      <w:rPr>
        <w:rFonts w:ascii="Wingdings" w:hAnsi="Wingdings" w:hint="default"/>
      </w:rPr>
    </w:lvl>
    <w:lvl w:ilvl="7" w:tplc="6D0857AC" w:tentative="1">
      <w:start w:val="1"/>
      <w:numFmt w:val="bullet"/>
      <w:lvlText w:val=""/>
      <w:lvlJc w:val="left"/>
      <w:pPr>
        <w:tabs>
          <w:tab w:val="num" w:pos="5760"/>
        </w:tabs>
        <w:ind w:left="5760" w:hanging="360"/>
      </w:pPr>
      <w:rPr>
        <w:rFonts w:ascii="Wingdings" w:hAnsi="Wingdings" w:hint="default"/>
      </w:rPr>
    </w:lvl>
    <w:lvl w:ilvl="8" w:tplc="BE381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64E05"/>
    <w:multiLevelType w:val="hybridMultilevel"/>
    <w:tmpl w:val="B7E2E46E"/>
    <w:lvl w:ilvl="0" w:tplc="FAAE968E">
      <w:start w:val="1"/>
      <w:numFmt w:val="bullet"/>
      <w:lvlText w:val=""/>
      <w:lvlJc w:val="left"/>
      <w:pPr>
        <w:tabs>
          <w:tab w:val="num" w:pos="720"/>
        </w:tabs>
        <w:ind w:left="720" w:hanging="360"/>
      </w:pPr>
      <w:rPr>
        <w:rFonts w:ascii="Wingdings" w:hAnsi="Wingdings" w:hint="default"/>
      </w:rPr>
    </w:lvl>
    <w:lvl w:ilvl="1" w:tplc="4B00D534" w:tentative="1">
      <w:start w:val="1"/>
      <w:numFmt w:val="bullet"/>
      <w:lvlText w:val=""/>
      <w:lvlJc w:val="left"/>
      <w:pPr>
        <w:tabs>
          <w:tab w:val="num" w:pos="1440"/>
        </w:tabs>
        <w:ind w:left="1440" w:hanging="360"/>
      </w:pPr>
      <w:rPr>
        <w:rFonts w:ascii="Wingdings" w:hAnsi="Wingdings" w:hint="default"/>
      </w:rPr>
    </w:lvl>
    <w:lvl w:ilvl="2" w:tplc="E04C6744" w:tentative="1">
      <w:start w:val="1"/>
      <w:numFmt w:val="bullet"/>
      <w:lvlText w:val=""/>
      <w:lvlJc w:val="left"/>
      <w:pPr>
        <w:tabs>
          <w:tab w:val="num" w:pos="2160"/>
        </w:tabs>
        <w:ind w:left="2160" w:hanging="360"/>
      </w:pPr>
      <w:rPr>
        <w:rFonts w:ascii="Wingdings" w:hAnsi="Wingdings" w:hint="default"/>
      </w:rPr>
    </w:lvl>
    <w:lvl w:ilvl="3" w:tplc="305227D8" w:tentative="1">
      <w:start w:val="1"/>
      <w:numFmt w:val="bullet"/>
      <w:lvlText w:val=""/>
      <w:lvlJc w:val="left"/>
      <w:pPr>
        <w:tabs>
          <w:tab w:val="num" w:pos="2880"/>
        </w:tabs>
        <w:ind w:left="2880" w:hanging="360"/>
      </w:pPr>
      <w:rPr>
        <w:rFonts w:ascii="Wingdings" w:hAnsi="Wingdings" w:hint="default"/>
      </w:rPr>
    </w:lvl>
    <w:lvl w:ilvl="4" w:tplc="D3BA1930" w:tentative="1">
      <w:start w:val="1"/>
      <w:numFmt w:val="bullet"/>
      <w:lvlText w:val=""/>
      <w:lvlJc w:val="left"/>
      <w:pPr>
        <w:tabs>
          <w:tab w:val="num" w:pos="3600"/>
        </w:tabs>
        <w:ind w:left="3600" w:hanging="360"/>
      </w:pPr>
      <w:rPr>
        <w:rFonts w:ascii="Wingdings" w:hAnsi="Wingdings" w:hint="default"/>
      </w:rPr>
    </w:lvl>
    <w:lvl w:ilvl="5" w:tplc="8CEE26A0" w:tentative="1">
      <w:start w:val="1"/>
      <w:numFmt w:val="bullet"/>
      <w:lvlText w:val=""/>
      <w:lvlJc w:val="left"/>
      <w:pPr>
        <w:tabs>
          <w:tab w:val="num" w:pos="4320"/>
        </w:tabs>
        <w:ind w:left="4320" w:hanging="360"/>
      </w:pPr>
      <w:rPr>
        <w:rFonts w:ascii="Wingdings" w:hAnsi="Wingdings" w:hint="default"/>
      </w:rPr>
    </w:lvl>
    <w:lvl w:ilvl="6" w:tplc="2B64002E" w:tentative="1">
      <w:start w:val="1"/>
      <w:numFmt w:val="bullet"/>
      <w:lvlText w:val=""/>
      <w:lvlJc w:val="left"/>
      <w:pPr>
        <w:tabs>
          <w:tab w:val="num" w:pos="5040"/>
        </w:tabs>
        <w:ind w:left="5040" w:hanging="360"/>
      </w:pPr>
      <w:rPr>
        <w:rFonts w:ascii="Wingdings" w:hAnsi="Wingdings" w:hint="default"/>
      </w:rPr>
    </w:lvl>
    <w:lvl w:ilvl="7" w:tplc="5AA84A80" w:tentative="1">
      <w:start w:val="1"/>
      <w:numFmt w:val="bullet"/>
      <w:lvlText w:val=""/>
      <w:lvlJc w:val="left"/>
      <w:pPr>
        <w:tabs>
          <w:tab w:val="num" w:pos="5760"/>
        </w:tabs>
        <w:ind w:left="5760" w:hanging="360"/>
      </w:pPr>
      <w:rPr>
        <w:rFonts w:ascii="Wingdings" w:hAnsi="Wingdings" w:hint="default"/>
      </w:rPr>
    </w:lvl>
    <w:lvl w:ilvl="8" w:tplc="72FCB1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B4E1D"/>
    <w:multiLevelType w:val="hybridMultilevel"/>
    <w:tmpl w:val="F25E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5F2D"/>
    <w:multiLevelType w:val="hybridMultilevel"/>
    <w:tmpl w:val="0AB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5249F"/>
    <w:multiLevelType w:val="hybridMultilevel"/>
    <w:tmpl w:val="53009730"/>
    <w:lvl w:ilvl="0" w:tplc="7FCC2B3C">
      <w:start w:val="1"/>
      <w:numFmt w:val="bullet"/>
      <w:lvlText w:val=""/>
      <w:lvlJc w:val="left"/>
      <w:pPr>
        <w:tabs>
          <w:tab w:val="num" w:pos="720"/>
        </w:tabs>
        <w:ind w:left="720" w:hanging="360"/>
      </w:pPr>
      <w:rPr>
        <w:rFonts w:ascii="Wingdings" w:hAnsi="Wingdings" w:hint="default"/>
      </w:rPr>
    </w:lvl>
    <w:lvl w:ilvl="1" w:tplc="2A9CEAA6" w:tentative="1">
      <w:start w:val="1"/>
      <w:numFmt w:val="bullet"/>
      <w:lvlText w:val=""/>
      <w:lvlJc w:val="left"/>
      <w:pPr>
        <w:tabs>
          <w:tab w:val="num" w:pos="1440"/>
        </w:tabs>
        <w:ind w:left="1440" w:hanging="360"/>
      </w:pPr>
      <w:rPr>
        <w:rFonts w:ascii="Wingdings" w:hAnsi="Wingdings" w:hint="default"/>
      </w:rPr>
    </w:lvl>
    <w:lvl w:ilvl="2" w:tplc="9BAE0820" w:tentative="1">
      <w:start w:val="1"/>
      <w:numFmt w:val="bullet"/>
      <w:lvlText w:val=""/>
      <w:lvlJc w:val="left"/>
      <w:pPr>
        <w:tabs>
          <w:tab w:val="num" w:pos="2160"/>
        </w:tabs>
        <w:ind w:left="2160" w:hanging="360"/>
      </w:pPr>
      <w:rPr>
        <w:rFonts w:ascii="Wingdings" w:hAnsi="Wingdings" w:hint="default"/>
      </w:rPr>
    </w:lvl>
    <w:lvl w:ilvl="3" w:tplc="F8F4446A" w:tentative="1">
      <w:start w:val="1"/>
      <w:numFmt w:val="bullet"/>
      <w:lvlText w:val=""/>
      <w:lvlJc w:val="left"/>
      <w:pPr>
        <w:tabs>
          <w:tab w:val="num" w:pos="2880"/>
        </w:tabs>
        <w:ind w:left="2880" w:hanging="360"/>
      </w:pPr>
      <w:rPr>
        <w:rFonts w:ascii="Wingdings" w:hAnsi="Wingdings" w:hint="default"/>
      </w:rPr>
    </w:lvl>
    <w:lvl w:ilvl="4" w:tplc="F1DE9B30" w:tentative="1">
      <w:start w:val="1"/>
      <w:numFmt w:val="bullet"/>
      <w:lvlText w:val=""/>
      <w:lvlJc w:val="left"/>
      <w:pPr>
        <w:tabs>
          <w:tab w:val="num" w:pos="3600"/>
        </w:tabs>
        <w:ind w:left="3600" w:hanging="360"/>
      </w:pPr>
      <w:rPr>
        <w:rFonts w:ascii="Wingdings" w:hAnsi="Wingdings" w:hint="default"/>
      </w:rPr>
    </w:lvl>
    <w:lvl w:ilvl="5" w:tplc="F1F286F6" w:tentative="1">
      <w:start w:val="1"/>
      <w:numFmt w:val="bullet"/>
      <w:lvlText w:val=""/>
      <w:lvlJc w:val="left"/>
      <w:pPr>
        <w:tabs>
          <w:tab w:val="num" w:pos="4320"/>
        </w:tabs>
        <w:ind w:left="4320" w:hanging="360"/>
      </w:pPr>
      <w:rPr>
        <w:rFonts w:ascii="Wingdings" w:hAnsi="Wingdings" w:hint="default"/>
      </w:rPr>
    </w:lvl>
    <w:lvl w:ilvl="6" w:tplc="FC3E9604" w:tentative="1">
      <w:start w:val="1"/>
      <w:numFmt w:val="bullet"/>
      <w:lvlText w:val=""/>
      <w:lvlJc w:val="left"/>
      <w:pPr>
        <w:tabs>
          <w:tab w:val="num" w:pos="5040"/>
        </w:tabs>
        <w:ind w:left="5040" w:hanging="360"/>
      </w:pPr>
      <w:rPr>
        <w:rFonts w:ascii="Wingdings" w:hAnsi="Wingdings" w:hint="default"/>
      </w:rPr>
    </w:lvl>
    <w:lvl w:ilvl="7" w:tplc="8F7ADCF4" w:tentative="1">
      <w:start w:val="1"/>
      <w:numFmt w:val="bullet"/>
      <w:lvlText w:val=""/>
      <w:lvlJc w:val="left"/>
      <w:pPr>
        <w:tabs>
          <w:tab w:val="num" w:pos="5760"/>
        </w:tabs>
        <w:ind w:left="5760" w:hanging="360"/>
      </w:pPr>
      <w:rPr>
        <w:rFonts w:ascii="Wingdings" w:hAnsi="Wingdings" w:hint="default"/>
      </w:rPr>
    </w:lvl>
    <w:lvl w:ilvl="8" w:tplc="38A22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632BD"/>
    <w:multiLevelType w:val="hybridMultilevel"/>
    <w:tmpl w:val="708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566D2"/>
    <w:multiLevelType w:val="hybridMultilevel"/>
    <w:tmpl w:val="982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E7F84"/>
    <w:multiLevelType w:val="hybridMultilevel"/>
    <w:tmpl w:val="976C933A"/>
    <w:lvl w:ilvl="0" w:tplc="A37A0C62">
      <w:start w:val="1"/>
      <w:numFmt w:val="bullet"/>
      <w:lvlText w:val=""/>
      <w:lvlJc w:val="left"/>
      <w:pPr>
        <w:tabs>
          <w:tab w:val="num" w:pos="720"/>
        </w:tabs>
        <w:ind w:left="720" w:hanging="360"/>
      </w:pPr>
      <w:rPr>
        <w:rFonts w:ascii="Wingdings" w:hAnsi="Wingdings" w:hint="default"/>
      </w:rPr>
    </w:lvl>
    <w:lvl w:ilvl="1" w:tplc="5F8611EA" w:tentative="1">
      <w:start w:val="1"/>
      <w:numFmt w:val="bullet"/>
      <w:lvlText w:val=""/>
      <w:lvlJc w:val="left"/>
      <w:pPr>
        <w:tabs>
          <w:tab w:val="num" w:pos="1440"/>
        </w:tabs>
        <w:ind w:left="1440" w:hanging="360"/>
      </w:pPr>
      <w:rPr>
        <w:rFonts w:ascii="Wingdings" w:hAnsi="Wingdings" w:hint="default"/>
      </w:rPr>
    </w:lvl>
    <w:lvl w:ilvl="2" w:tplc="A0AEB292" w:tentative="1">
      <w:start w:val="1"/>
      <w:numFmt w:val="bullet"/>
      <w:lvlText w:val=""/>
      <w:lvlJc w:val="left"/>
      <w:pPr>
        <w:tabs>
          <w:tab w:val="num" w:pos="2160"/>
        </w:tabs>
        <w:ind w:left="2160" w:hanging="360"/>
      </w:pPr>
      <w:rPr>
        <w:rFonts w:ascii="Wingdings" w:hAnsi="Wingdings" w:hint="default"/>
      </w:rPr>
    </w:lvl>
    <w:lvl w:ilvl="3" w:tplc="3704082A" w:tentative="1">
      <w:start w:val="1"/>
      <w:numFmt w:val="bullet"/>
      <w:lvlText w:val=""/>
      <w:lvlJc w:val="left"/>
      <w:pPr>
        <w:tabs>
          <w:tab w:val="num" w:pos="2880"/>
        </w:tabs>
        <w:ind w:left="2880" w:hanging="360"/>
      </w:pPr>
      <w:rPr>
        <w:rFonts w:ascii="Wingdings" w:hAnsi="Wingdings" w:hint="default"/>
      </w:rPr>
    </w:lvl>
    <w:lvl w:ilvl="4" w:tplc="925E8F1C" w:tentative="1">
      <w:start w:val="1"/>
      <w:numFmt w:val="bullet"/>
      <w:lvlText w:val=""/>
      <w:lvlJc w:val="left"/>
      <w:pPr>
        <w:tabs>
          <w:tab w:val="num" w:pos="3600"/>
        </w:tabs>
        <w:ind w:left="3600" w:hanging="360"/>
      </w:pPr>
      <w:rPr>
        <w:rFonts w:ascii="Wingdings" w:hAnsi="Wingdings" w:hint="default"/>
      </w:rPr>
    </w:lvl>
    <w:lvl w:ilvl="5" w:tplc="CB38BD38" w:tentative="1">
      <w:start w:val="1"/>
      <w:numFmt w:val="bullet"/>
      <w:lvlText w:val=""/>
      <w:lvlJc w:val="left"/>
      <w:pPr>
        <w:tabs>
          <w:tab w:val="num" w:pos="4320"/>
        </w:tabs>
        <w:ind w:left="4320" w:hanging="360"/>
      </w:pPr>
      <w:rPr>
        <w:rFonts w:ascii="Wingdings" w:hAnsi="Wingdings" w:hint="default"/>
      </w:rPr>
    </w:lvl>
    <w:lvl w:ilvl="6" w:tplc="9FFE83B6" w:tentative="1">
      <w:start w:val="1"/>
      <w:numFmt w:val="bullet"/>
      <w:lvlText w:val=""/>
      <w:lvlJc w:val="left"/>
      <w:pPr>
        <w:tabs>
          <w:tab w:val="num" w:pos="5040"/>
        </w:tabs>
        <w:ind w:left="5040" w:hanging="360"/>
      </w:pPr>
      <w:rPr>
        <w:rFonts w:ascii="Wingdings" w:hAnsi="Wingdings" w:hint="default"/>
      </w:rPr>
    </w:lvl>
    <w:lvl w:ilvl="7" w:tplc="673E2DC0" w:tentative="1">
      <w:start w:val="1"/>
      <w:numFmt w:val="bullet"/>
      <w:lvlText w:val=""/>
      <w:lvlJc w:val="left"/>
      <w:pPr>
        <w:tabs>
          <w:tab w:val="num" w:pos="5760"/>
        </w:tabs>
        <w:ind w:left="5760" w:hanging="360"/>
      </w:pPr>
      <w:rPr>
        <w:rFonts w:ascii="Wingdings" w:hAnsi="Wingdings" w:hint="default"/>
      </w:rPr>
    </w:lvl>
    <w:lvl w:ilvl="8" w:tplc="AEA8E7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51605"/>
    <w:multiLevelType w:val="multilevel"/>
    <w:tmpl w:val="CF8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DA3AA3"/>
    <w:multiLevelType w:val="hybridMultilevel"/>
    <w:tmpl w:val="6FA0D852"/>
    <w:lvl w:ilvl="0" w:tplc="5952FBA2">
      <w:start w:val="1"/>
      <w:numFmt w:val="bullet"/>
      <w:lvlText w:val=""/>
      <w:lvlJc w:val="left"/>
      <w:pPr>
        <w:tabs>
          <w:tab w:val="num" w:pos="720"/>
        </w:tabs>
        <w:ind w:left="720" w:hanging="360"/>
      </w:pPr>
      <w:rPr>
        <w:rFonts w:ascii="Wingdings" w:hAnsi="Wingdings" w:hint="default"/>
      </w:rPr>
    </w:lvl>
    <w:lvl w:ilvl="1" w:tplc="2700A4EA" w:tentative="1">
      <w:start w:val="1"/>
      <w:numFmt w:val="bullet"/>
      <w:lvlText w:val=""/>
      <w:lvlJc w:val="left"/>
      <w:pPr>
        <w:tabs>
          <w:tab w:val="num" w:pos="1440"/>
        </w:tabs>
        <w:ind w:left="1440" w:hanging="360"/>
      </w:pPr>
      <w:rPr>
        <w:rFonts w:ascii="Wingdings" w:hAnsi="Wingdings" w:hint="default"/>
      </w:rPr>
    </w:lvl>
    <w:lvl w:ilvl="2" w:tplc="50F4EF7A" w:tentative="1">
      <w:start w:val="1"/>
      <w:numFmt w:val="bullet"/>
      <w:lvlText w:val=""/>
      <w:lvlJc w:val="left"/>
      <w:pPr>
        <w:tabs>
          <w:tab w:val="num" w:pos="2160"/>
        </w:tabs>
        <w:ind w:left="2160" w:hanging="360"/>
      </w:pPr>
      <w:rPr>
        <w:rFonts w:ascii="Wingdings" w:hAnsi="Wingdings" w:hint="default"/>
      </w:rPr>
    </w:lvl>
    <w:lvl w:ilvl="3" w:tplc="D90C625E" w:tentative="1">
      <w:start w:val="1"/>
      <w:numFmt w:val="bullet"/>
      <w:lvlText w:val=""/>
      <w:lvlJc w:val="left"/>
      <w:pPr>
        <w:tabs>
          <w:tab w:val="num" w:pos="2880"/>
        </w:tabs>
        <w:ind w:left="2880" w:hanging="360"/>
      </w:pPr>
      <w:rPr>
        <w:rFonts w:ascii="Wingdings" w:hAnsi="Wingdings" w:hint="default"/>
      </w:rPr>
    </w:lvl>
    <w:lvl w:ilvl="4" w:tplc="13146204" w:tentative="1">
      <w:start w:val="1"/>
      <w:numFmt w:val="bullet"/>
      <w:lvlText w:val=""/>
      <w:lvlJc w:val="left"/>
      <w:pPr>
        <w:tabs>
          <w:tab w:val="num" w:pos="3600"/>
        </w:tabs>
        <w:ind w:left="3600" w:hanging="360"/>
      </w:pPr>
      <w:rPr>
        <w:rFonts w:ascii="Wingdings" w:hAnsi="Wingdings" w:hint="default"/>
      </w:rPr>
    </w:lvl>
    <w:lvl w:ilvl="5" w:tplc="CC1E58F6" w:tentative="1">
      <w:start w:val="1"/>
      <w:numFmt w:val="bullet"/>
      <w:lvlText w:val=""/>
      <w:lvlJc w:val="left"/>
      <w:pPr>
        <w:tabs>
          <w:tab w:val="num" w:pos="4320"/>
        </w:tabs>
        <w:ind w:left="4320" w:hanging="360"/>
      </w:pPr>
      <w:rPr>
        <w:rFonts w:ascii="Wingdings" w:hAnsi="Wingdings" w:hint="default"/>
      </w:rPr>
    </w:lvl>
    <w:lvl w:ilvl="6" w:tplc="637E3618" w:tentative="1">
      <w:start w:val="1"/>
      <w:numFmt w:val="bullet"/>
      <w:lvlText w:val=""/>
      <w:lvlJc w:val="left"/>
      <w:pPr>
        <w:tabs>
          <w:tab w:val="num" w:pos="5040"/>
        </w:tabs>
        <w:ind w:left="5040" w:hanging="360"/>
      </w:pPr>
      <w:rPr>
        <w:rFonts w:ascii="Wingdings" w:hAnsi="Wingdings" w:hint="default"/>
      </w:rPr>
    </w:lvl>
    <w:lvl w:ilvl="7" w:tplc="8EAC041C" w:tentative="1">
      <w:start w:val="1"/>
      <w:numFmt w:val="bullet"/>
      <w:lvlText w:val=""/>
      <w:lvlJc w:val="left"/>
      <w:pPr>
        <w:tabs>
          <w:tab w:val="num" w:pos="5760"/>
        </w:tabs>
        <w:ind w:left="5760" w:hanging="360"/>
      </w:pPr>
      <w:rPr>
        <w:rFonts w:ascii="Wingdings" w:hAnsi="Wingdings" w:hint="default"/>
      </w:rPr>
    </w:lvl>
    <w:lvl w:ilvl="8" w:tplc="081C55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B1CAD"/>
    <w:multiLevelType w:val="hybridMultilevel"/>
    <w:tmpl w:val="BE8A69FC"/>
    <w:lvl w:ilvl="0" w:tplc="6C5C8954">
      <w:start w:val="1"/>
      <w:numFmt w:val="bullet"/>
      <w:lvlText w:val=""/>
      <w:lvlJc w:val="left"/>
      <w:pPr>
        <w:tabs>
          <w:tab w:val="num" w:pos="720"/>
        </w:tabs>
        <w:ind w:left="720" w:hanging="360"/>
      </w:pPr>
      <w:rPr>
        <w:rFonts w:ascii="Wingdings" w:hAnsi="Wingdings" w:hint="default"/>
      </w:rPr>
    </w:lvl>
    <w:lvl w:ilvl="1" w:tplc="E8D86996" w:tentative="1">
      <w:start w:val="1"/>
      <w:numFmt w:val="bullet"/>
      <w:lvlText w:val=""/>
      <w:lvlJc w:val="left"/>
      <w:pPr>
        <w:tabs>
          <w:tab w:val="num" w:pos="1440"/>
        </w:tabs>
        <w:ind w:left="1440" w:hanging="360"/>
      </w:pPr>
      <w:rPr>
        <w:rFonts w:ascii="Wingdings" w:hAnsi="Wingdings" w:hint="default"/>
      </w:rPr>
    </w:lvl>
    <w:lvl w:ilvl="2" w:tplc="31E0B6C4" w:tentative="1">
      <w:start w:val="1"/>
      <w:numFmt w:val="bullet"/>
      <w:lvlText w:val=""/>
      <w:lvlJc w:val="left"/>
      <w:pPr>
        <w:tabs>
          <w:tab w:val="num" w:pos="2160"/>
        </w:tabs>
        <w:ind w:left="2160" w:hanging="360"/>
      </w:pPr>
      <w:rPr>
        <w:rFonts w:ascii="Wingdings" w:hAnsi="Wingdings" w:hint="default"/>
      </w:rPr>
    </w:lvl>
    <w:lvl w:ilvl="3" w:tplc="1D8A901A" w:tentative="1">
      <w:start w:val="1"/>
      <w:numFmt w:val="bullet"/>
      <w:lvlText w:val=""/>
      <w:lvlJc w:val="left"/>
      <w:pPr>
        <w:tabs>
          <w:tab w:val="num" w:pos="2880"/>
        </w:tabs>
        <w:ind w:left="2880" w:hanging="360"/>
      </w:pPr>
      <w:rPr>
        <w:rFonts w:ascii="Wingdings" w:hAnsi="Wingdings" w:hint="default"/>
      </w:rPr>
    </w:lvl>
    <w:lvl w:ilvl="4" w:tplc="DE2A8A80" w:tentative="1">
      <w:start w:val="1"/>
      <w:numFmt w:val="bullet"/>
      <w:lvlText w:val=""/>
      <w:lvlJc w:val="left"/>
      <w:pPr>
        <w:tabs>
          <w:tab w:val="num" w:pos="3600"/>
        </w:tabs>
        <w:ind w:left="3600" w:hanging="360"/>
      </w:pPr>
      <w:rPr>
        <w:rFonts w:ascii="Wingdings" w:hAnsi="Wingdings" w:hint="default"/>
      </w:rPr>
    </w:lvl>
    <w:lvl w:ilvl="5" w:tplc="C4603D9C" w:tentative="1">
      <w:start w:val="1"/>
      <w:numFmt w:val="bullet"/>
      <w:lvlText w:val=""/>
      <w:lvlJc w:val="left"/>
      <w:pPr>
        <w:tabs>
          <w:tab w:val="num" w:pos="4320"/>
        </w:tabs>
        <w:ind w:left="4320" w:hanging="360"/>
      </w:pPr>
      <w:rPr>
        <w:rFonts w:ascii="Wingdings" w:hAnsi="Wingdings" w:hint="default"/>
      </w:rPr>
    </w:lvl>
    <w:lvl w:ilvl="6" w:tplc="F06AB950" w:tentative="1">
      <w:start w:val="1"/>
      <w:numFmt w:val="bullet"/>
      <w:lvlText w:val=""/>
      <w:lvlJc w:val="left"/>
      <w:pPr>
        <w:tabs>
          <w:tab w:val="num" w:pos="5040"/>
        </w:tabs>
        <w:ind w:left="5040" w:hanging="360"/>
      </w:pPr>
      <w:rPr>
        <w:rFonts w:ascii="Wingdings" w:hAnsi="Wingdings" w:hint="default"/>
      </w:rPr>
    </w:lvl>
    <w:lvl w:ilvl="7" w:tplc="A40C0456" w:tentative="1">
      <w:start w:val="1"/>
      <w:numFmt w:val="bullet"/>
      <w:lvlText w:val=""/>
      <w:lvlJc w:val="left"/>
      <w:pPr>
        <w:tabs>
          <w:tab w:val="num" w:pos="5760"/>
        </w:tabs>
        <w:ind w:left="5760" w:hanging="360"/>
      </w:pPr>
      <w:rPr>
        <w:rFonts w:ascii="Wingdings" w:hAnsi="Wingdings" w:hint="default"/>
      </w:rPr>
    </w:lvl>
    <w:lvl w:ilvl="8" w:tplc="D1625D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530E0"/>
    <w:multiLevelType w:val="hybridMultilevel"/>
    <w:tmpl w:val="9C4A5042"/>
    <w:lvl w:ilvl="0" w:tplc="54BE8464">
      <w:start w:val="1"/>
      <w:numFmt w:val="bullet"/>
      <w:lvlText w:val=""/>
      <w:lvlJc w:val="left"/>
      <w:pPr>
        <w:tabs>
          <w:tab w:val="num" w:pos="720"/>
        </w:tabs>
        <w:ind w:left="720" w:hanging="360"/>
      </w:pPr>
      <w:rPr>
        <w:rFonts w:ascii="Wingdings" w:hAnsi="Wingdings" w:hint="default"/>
      </w:rPr>
    </w:lvl>
    <w:lvl w:ilvl="1" w:tplc="86445A20" w:tentative="1">
      <w:start w:val="1"/>
      <w:numFmt w:val="bullet"/>
      <w:lvlText w:val=""/>
      <w:lvlJc w:val="left"/>
      <w:pPr>
        <w:tabs>
          <w:tab w:val="num" w:pos="1440"/>
        </w:tabs>
        <w:ind w:left="1440" w:hanging="360"/>
      </w:pPr>
      <w:rPr>
        <w:rFonts w:ascii="Wingdings" w:hAnsi="Wingdings" w:hint="default"/>
      </w:rPr>
    </w:lvl>
    <w:lvl w:ilvl="2" w:tplc="0B7AC11C" w:tentative="1">
      <w:start w:val="1"/>
      <w:numFmt w:val="bullet"/>
      <w:lvlText w:val=""/>
      <w:lvlJc w:val="left"/>
      <w:pPr>
        <w:tabs>
          <w:tab w:val="num" w:pos="2160"/>
        </w:tabs>
        <w:ind w:left="2160" w:hanging="360"/>
      </w:pPr>
      <w:rPr>
        <w:rFonts w:ascii="Wingdings" w:hAnsi="Wingdings" w:hint="default"/>
      </w:rPr>
    </w:lvl>
    <w:lvl w:ilvl="3" w:tplc="EBBE5D78" w:tentative="1">
      <w:start w:val="1"/>
      <w:numFmt w:val="bullet"/>
      <w:lvlText w:val=""/>
      <w:lvlJc w:val="left"/>
      <w:pPr>
        <w:tabs>
          <w:tab w:val="num" w:pos="2880"/>
        </w:tabs>
        <w:ind w:left="2880" w:hanging="360"/>
      </w:pPr>
      <w:rPr>
        <w:rFonts w:ascii="Wingdings" w:hAnsi="Wingdings" w:hint="default"/>
      </w:rPr>
    </w:lvl>
    <w:lvl w:ilvl="4" w:tplc="4B1E480C" w:tentative="1">
      <w:start w:val="1"/>
      <w:numFmt w:val="bullet"/>
      <w:lvlText w:val=""/>
      <w:lvlJc w:val="left"/>
      <w:pPr>
        <w:tabs>
          <w:tab w:val="num" w:pos="3600"/>
        </w:tabs>
        <w:ind w:left="3600" w:hanging="360"/>
      </w:pPr>
      <w:rPr>
        <w:rFonts w:ascii="Wingdings" w:hAnsi="Wingdings" w:hint="default"/>
      </w:rPr>
    </w:lvl>
    <w:lvl w:ilvl="5" w:tplc="4380DB94" w:tentative="1">
      <w:start w:val="1"/>
      <w:numFmt w:val="bullet"/>
      <w:lvlText w:val=""/>
      <w:lvlJc w:val="left"/>
      <w:pPr>
        <w:tabs>
          <w:tab w:val="num" w:pos="4320"/>
        </w:tabs>
        <w:ind w:left="4320" w:hanging="360"/>
      </w:pPr>
      <w:rPr>
        <w:rFonts w:ascii="Wingdings" w:hAnsi="Wingdings" w:hint="default"/>
      </w:rPr>
    </w:lvl>
    <w:lvl w:ilvl="6" w:tplc="7F22D7C2" w:tentative="1">
      <w:start w:val="1"/>
      <w:numFmt w:val="bullet"/>
      <w:lvlText w:val=""/>
      <w:lvlJc w:val="left"/>
      <w:pPr>
        <w:tabs>
          <w:tab w:val="num" w:pos="5040"/>
        </w:tabs>
        <w:ind w:left="5040" w:hanging="360"/>
      </w:pPr>
      <w:rPr>
        <w:rFonts w:ascii="Wingdings" w:hAnsi="Wingdings" w:hint="default"/>
      </w:rPr>
    </w:lvl>
    <w:lvl w:ilvl="7" w:tplc="C6AC5BBC" w:tentative="1">
      <w:start w:val="1"/>
      <w:numFmt w:val="bullet"/>
      <w:lvlText w:val=""/>
      <w:lvlJc w:val="left"/>
      <w:pPr>
        <w:tabs>
          <w:tab w:val="num" w:pos="5760"/>
        </w:tabs>
        <w:ind w:left="5760" w:hanging="360"/>
      </w:pPr>
      <w:rPr>
        <w:rFonts w:ascii="Wingdings" w:hAnsi="Wingdings" w:hint="default"/>
      </w:rPr>
    </w:lvl>
    <w:lvl w:ilvl="8" w:tplc="CB089B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E7A8B"/>
    <w:multiLevelType w:val="hybridMultilevel"/>
    <w:tmpl w:val="E68AE0F8"/>
    <w:lvl w:ilvl="0" w:tplc="836670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A58F5"/>
    <w:multiLevelType w:val="hybridMultilevel"/>
    <w:tmpl w:val="FA0A0594"/>
    <w:lvl w:ilvl="0" w:tplc="5900CBBA">
      <w:start w:val="1"/>
      <w:numFmt w:val="bullet"/>
      <w:lvlText w:val=""/>
      <w:lvlJc w:val="left"/>
      <w:pPr>
        <w:tabs>
          <w:tab w:val="num" w:pos="720"/>
        </w:tabs>
        <w:ind w:left="720" w:hanging="360"/>
      </w:pPr>
      <w:rPr>
        <w:rFonts w:ascii="Wingdings" w:hAnsi="Wingdings" w:hint="default"/>
      </w:rPr>
    </w:lvl>
    <w:lvl w:ilvl="1" w:tplc="1C12511C" w:tentative="1">
      <w:start w:val="1"/>
      <w:numFmt w:val="bullet"/>
      <w:lvlText w:val=""/>
      <w:lvlJc w:val="left"/>
      <w:pPr>
        <w:tabs>
          <w:tab w:val="num" w:pos="1440"/>
        </w:tabs>
        <w:ind w:left="1440" w:hanging="360"/>
      </w:pPr>
      <w:rPr>
        <w:rFonts w:ascii="Wingdings" w:hAnsi="Wingdings" w:hint="default"/>
      </w:rPr>
    </w:lvl>
    <w:lvl w:ilvl="2" w:tplc="35A8B69C" w:tentative="1">
      <w:start w:val="1"/>
      <w:numFmt w:val="bullet"/>
      <w:lvlText w:val=""/>
      <w:lvlJc w:val="left"/>
      <w:pPr>
        <w:tabs>
          <w:tab w:val="num" w:pos="2160"/>
        </w:tabs>
        <w:ind w:left="2160" w:hanging="360"/>
      </w:pPr>
      <w:rPr>
        <w:rFonts w:ascii="Wingdings" w:hAnsi="Wingdings" w:hint="default"/>
      </w:rPr>
    </w:lvl>
    <w:lvl w:ilvl="3" w:tplc="1236ED58" w:tentative="1">
      <w:start w:val="1"/>
      <w:numFmt w:val="bullet"/>
      <w:lvlText w:val=""/>
      <w:lvlJc w:val="left"/>
      <w:pPr>
        <w:tabs>
          <w:tab w:val="num" w:pos="2880"/>
        </w:tabs>
        <w:ind w:left="2880" w:hanging="360"/>
      </w:pPr>
      <w:rPr>
        <w:rFonts w:ascii="Wingdings" w:hAnsi="Wingdings" w:hint="default"/>
      </w:rPr>
    </w:lvl>
    <w:lvl w:ilvl="4" w:tplc="F99A493C" w:tentative="1">
      <w:start w:val="1"/>
      <w:numFmt w:val="bullet"/>
      <w:lvlText w:val=""/>
      <w:lvlJc w:val="left"/>
      <w:pPr>
        <w:tabs>
          <w:tab w:val="num" w:pos="3600"/>
        </w:tabs>
        <w:ind w:left="3600" w:hanging="360"/>
      </w:pPr>
      <w:rPr>
        <w:rFonts w:ascii="Wingdings" w:hAnsi="Wingdings" w:hint="default"/>
      </w:rPr>
    </w:lvl>
    <w:lvl w:ilvl="5" w:tplc="0EC4C080" w:tentative="1">
      <w:start w:val="1"/>
      <w:numFmt w:val="bullet"/>
      <w:lvlText w:val=""/>
      <w:lvlJc w:val="left"/>
      <w:pPr>
        <w:tabs>
          <w:tab w:val="num" w:pos="4320"/>
        </w:tabs>
        <w:ind w:left="4320" w:hanging="360"/>
      </w:pPr>
      <w:rPr>
        <w:rFonts w:ascii="Wingdings" w:hAnsi="Wingdings" w:hint="default"/>
      </w:rPr>
    </w:lvl>
    <w:lvl w:ilvl="6" w:tplc="824E6D82" w:tentative="1">
      <w:start w:val="1"/>
      <w:numFmt w:val="bullet"/>
      <w:lvlText w:val=""/>
      <w:lvlJc w:val="left"/>
      <w:pPr>
        <w:tabs>
          <w:tab w:val="num" w:pos="5040"/>
        </w:tabs>
        <w:ind w:left="5040" w:hanging="360"/>
      </w:pPr>
      <w:rPr>
        <w:rFonts w:ascii="Wingdings" w:hAnsi="Wingdings" w:hint="default"/>
      </w:rPr>
    </w:lvl>
    <w:lvl w:ilvl="7" w:tplc="73DAD716" w:tentative="1">
      <w:start w:val="1"/>
      <w:numFmt w:val="bullet"/>
      <w:lvlText w:val=""/>
      <w:lvlJc w:val="left"/>
      <w:pPr>
        <w:tabs>
          <w:tab w:val="num" w:pos="5760"/>
        </w:tabs>
        <w:ind w:left="5760" w:hanging="360"/>
      </w:pPr>
      <w:rPr>
        <w:rFonts w:ascii="Wingdings" w:hAnsi="Wingdings" w:hint="default"/>
      </w:rPr>
    </w:lvl>
    <w:lvl w:ilvl="8" w:tplc="E1C288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FB5F22"/>
    <w:multiLevelType w:val="hybridMultilevel"/>
    <w:tmpl w:val="ACDAC8B2"/>
    <w:lvl w:ilvl="0" w:tplc="100A978A">
      <w:start w:val="1"/>
      <w:numFmt w:val="bullet"/>
      <w:lvlText w:val=""/>
      <w:lvlJc w:val="left"/>
      <w:pPr>
        <w:tabs>
          <w:tab w:val="num" w:pos="720"/>
        </w:tabs>
        <w:ind w:left="720" w:hanging="360"/>
      </w:pPr>
      <w:rPr>
        <w:rFonts w:ascii="Wingdings" w:hAnsi="Wingdings" w:hint="default"/>
      </w:rPr>
    </w:lvl>
    <w:lvl w:ilvl="1" w:tplc="2F183C34" w:tentative="1">
      <w:start w:val="1"/>
      <w:numFmt w:val="bullet"/>
      <w:lvlText w:val=""/>
      <w:lvlJc w:val="left"/>
      <w:pPr>
        <w:tabs>
          <w:tab w:val="num" w:pos="1440"/>
        </w:tabs>
        <w:ind w:left="1440" w:hanging="360"/>
      </w:pPr>
      <w:rPr>
        <w:rFonts w:ascii="Wingdings" w:hAnsi="Wingdings" w:hint="default"/>
      </w:rPr>
    </w:lvl>
    <w:lvl w:ilvl="2" w:tplc="F58C816A" w:tentative="1">
      <w:start w:val="1"/>
      <w:numFmt w:val="bullet"/>
      <w:lvlText w:val=""/>
      <w:lvlJc w:val="left"/>
      <w:pPr>
        <w:tabs>
          <w:tab w:val="num" w:pos="2160"/>
        </w:tabs>
        <w:ind w:left="2160" w:hanging="360"/>
      </w:pPr>
      <w:rPr>
        <w:rFonts w:ascii="Wingdings" w:hAnsi="Wingdings" w:hint="default"/>
      </w:rPr>
    </w:lvl>
    <w:lvl w:ilvl="3" w:tplc="2A1238E8" w:tentative="1">
      <w:start w:val="1"/>
      <w:numFmt w:val="bullet"/>
      <w:lvlText w:val=""/>
      <w:lvlJc w:val="left"/>
      <w:pPr>
        <w:tabs>
          <w:tab w:val="num" w:pos="2880"/>
        </w:tabs>
        <w:ind w:left="2880" w:hanging="360"/>
      </w:pPr>
      <w:rPr>
        <w:rFonts w:ascii="Wingdings" w:hAnsi="Wingdings" w:hint="default"/>
      </w:rPr>
    </w:lvl>
    <w:lvl w:ilvl="4" w:tplc="6448ADD6" w:tentative="1">
      <w:start w:val="1"/>
      <w:numFmt w:val="bullet"/>
      <w:lvlText w:val=""/>
      <w:lvlJc w:val="left"/>
      <w:pPr>
        <w:tabs>
          <w:tab w:val="num" w:pos="3600"/>
        </w:tabs>
        <w:ind w:left="3600" w:hanging="360"/>
      </w:pPr>
      <w:rPr>
        <w:rFonts w:ascii="Wingdings" w:hAnsi="Wingdings" w:hint="default"/>
      </w:rPr>
    </w:lvl>
    <w:lvl w:ilvl="5" w:tplc="74A67ADE" w:tentative="1">
      <w:start w:val="1"/>
      <w:numFmt w:val="bullet"/>
      <w:lvlText w:val=""/>
      <w:lvlJc w:val="left"/>
      <w:pPr>
        <w:tabs>
          <w:tab w:val="num" w:pos="4320"/>
        </w:tabs>
        <w:ind w:left="4320" w:hanging="360"/>
      </w:pPr>
      <w:rPr>
        <w:rFonts w:ascii="Wingdings" w:hAnsi="Wingdings" w:hint="default"/>
      </w:rPr>
    </w:lvl>
    <w:lvl w:ilvl="6" w:tplc="12A25202" w:tentative="1">
      <w:start w:val="1"/>
      <w:numFmt w:val="bullet"/>
      <w:lvlText w:val=""/>
      <w:lvlJc w:val="left"/>
      <w:pPr>
        <w:tabs>
          <w:tab w:val="num" w:pos="5040"/>
        </w:tabs>
        <w:ind w:left="5040" w:hanging="360"/>
      </w:pPr>
      <w:rPr>
        <w:rFonts w:ascii="Wingdings" w:hAnsi="Wingdings" w:hint="default"/>
      </w:rPr>
    </w:lvl>
    <w:lvl w:ilvl="7" w:tplc="A4C46C3E" w:tentative="1">
      <w:start w:val="1"/>
      <w:numFmt w:val="bullet"/>
      <w:lvlText w:val=""/>
      <w:lvlJc w:val="left"/>
      <w:pPr>
        <w:tabs>
          <w:tab w:val="num" w:pos="5760"/>
        </w:tabs>
        <w:ind w:left="5760" w:hanging="360"/>
      </w:pPr>
      <w:rPr>
        <w:rFonts w:ascii="Wingdings" w:hAnsi="Wingdings" w:hint="default"/>
      </w:rPr>
    </w:lvl>
    <w:lvl w:ilvl="8" w:tplc="20A49C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222A7"/>
    <w:multiLevelType w:val="multilevel"/>
    <w:tmpl w:val="106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FE5B21"/>
    <w:multiLevelType w:val="hybridMultilevel"/>
    <w:tmpl w:val="703C36A8"/>
    <w:lvl w:ilvl="0" w:tplc="2B1426E6">
      <w:start w:val="1"/>
      <w:numFmt w:val="bullet"/>
      <w:lvlText w:val=""/>
      <w:lvlJc w:val="left"/>
      <w:pPr>
        <w:tabs>
          <w:tab w:val="num" w:pos="720"/>
        </w:tabs>
        <w:ind w:left="720" w:hanging="360"/>
      </w:pPr>
      <w:rPr>
        <w:rFonts w:ascii="Wingdings" w:hAnsi="Wingdings" w:hint="default"/>
      </w:rPr>
    </w:lvl>
    <w:lvl w:ilvl="1" w:tplc="BFBADBC8" w:tentative="1">
      <w:start w:val="1"/>
      <w:numFmt w:val="bullet"/>
      <w:lvlText w:val=""/>
      <w:lvlJc w:val="left"/>
      <w:pPr>
        <w:tabs>
          <w:tab w:val="num" w:pos="1440"/>
        </w:tabs>
        <w:ind w:left="1440" w:hanging="360"/>
      </w:pPr>
      <w:rPr>
        <w:rFonts w:ascii="Wingdings" w:hAnsi="Wingdings" w:hint="default"/>
      </w:rPr>
    </w:lvl>
    <w:lvl w:ilvl="2" w:tplc="339AECAE" w:tentative="1">
      <w:start w:val="1"/>
      <w:numFmt w:val="bullet"/>
      <w:lvlText w:val=""/>
      <w:lvlJc w:val="left"/>
      <w:pPr>
        <w:tabs>
          <w:tab w:val="num" w:pos="2160"/>
        </w:tabs>
        <w:ind w:left="2160" w:hanging="360"/>
      </w:pPr>
      <w:rPr>
        <w:rFonts w:ascii="Wingdings" w:hAnsi="Wingdings" w:hint="default"/>
      </w:rPr>
    </w:lvl>
    <w:lvl w:ilvl="3" w:tplc="7E60AF10" w:tentative="1">
      <w:start w:val="1"/>
      <w:numFmt w:val="bullet"/>
      <w:lvlText w:val=""/>
      <w:lvlJc w:val="left"/>
      <w:pPr>
        <w:tabs>
          <w:tab w:val="num" w:pos="2880"/>
        </w:tabs>
        <w:ind w:left="2880" w:hanging="360"/>
      </w:pPr>
      <w:rPr>
        <w:rFonts w:ascii="Wingdings" w:hAnsi="Wingdings" w:hint="default"/>
      </w:rPr>
    </w:lvl>
    <w:lvl w:ilvl="4" w:tplc="9B56DB16" w:tentative="1">
      <w:start w:val="1"/>
      <w:numFmt w:val="bullet"/>
      <w:lvlText w:val=""/>
      <w:lvlJc w:val="left"/>
      <w:pPr>
        <w:tabs>
          <w:tab w:val="num" w:pos="3600"/>
        </w:tabs>
        <w:ind w:left="3600" w:hanging="360"/>
      </w:pPr>
      <w:rPr>
        <w:rFonts w:ascii="Wingdings" w:hAnsi="Wingdings" w:hint="default"/>
      </w:rPr>
    </w:lvl>
    <w:lvl w:ilvl="5" w:tplc="9AB0DA74" w:tentative="1">
      <w:start w:val="1"/>
      <w:numFmt w:val="bullet"/>
      <w:lvlText w:val=""/>
      <w:lvlJc w:val="left"/>
      <w:pPr>
        <w:tabs>
          <w:tab w:val="num" w:pos="4320"/>
        </w:tabs>
        <w:ind w:left="4320" w:hanging="360"/>
      </w:pPr>
      <w:rPr>
        <w:rFonts w:ascii="Wingdings" w:hAnsi="Wingdings" w:hint="default"/>
      </w:rPr>
    </w:lvl>
    <w:lvl w:ilvl="6" w:tplc="35FA20EA" w:tentative="1">
      <w:start w:val="1"/>
      <w:numFmt w:val="bullet"/>
      <w:lvlText w:val=""/>
      <w:lvlJc w:val="left"/>
      <w:pPr>
        <w:tabs>
          <w:tab w:val="num" w:pos="5040"/>
        </w:tabs>
        <w:ind w:left="5040" w:hanging="360"/>
      </w:pPr>
      <w:rPr>
        <w:rFonts w:ascii="Wingdings" w:hAnsi="Wingdings" w:hint="default"/>
      </w:rPr>
    </w:lvl>
    <w:lvl w:ilvl="7" w:tplc="165C223A" w:tentative="1">
      <w:start w:val="1"/>
      <w:numFmt w:val="bullet"/>
      <w:lvlText w:val=""/>
      <w:lvlJc w:val="left"/>
      <w:pPr>
        <w:tabs>
          <w:tab w:val="num" w:pos="5760"/>
        </w:tabs>
        <w:ind w:left="5760" w:hanging="360"/>
      </w:pPr>
      <w:rPr>
        <w:rFonts w:ascii="Wingdings" w:hAnsi="Wingdings" w:hint="default"/>
      </w:rPr>
    </w:lvl>
    <w:lvl w:ilvl="8" w:tplc="94FAD0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53EF0"/>
    <w:multiLevelType w:val="hybridMultilevel"/>
    <w:tmpl w:val="9872D0BE"/>
    <w:lvl w:ilvl="0" w:tplc="91F83FDE">
      <w:start w:val="1"/>
      <w:numFmt w:val="bullet"/>
      <w:lvlText w:val=""/>
      <w:lvlJc w:val="left"/>
      <w:pPr>
        <w:tabs>
          <w:tab w:val="num" w:pos="720"/>
        </w:tabs>
        <w:ind w:left="720" w:hanging="360"/>
      </w:pPr>
      <w:rPr>
        <w:rFonts w:ascii="Wingdings" w:hAnsi="Wingdings" w:hint="default"/>
      </w:rPr>
    </w:lvl>
    <w:lvl w:ilvl="1" w:tplc="85883816" w:tentative="1">
      <w:start w:val="1"/>
      <w:numFmt w:val="bullet"/>
      <w:lvlText w:val=""/>
      <w:lvlJc w:val="left"/>
      <w:pPr>
        <w:tabs>
          <w:tab w:val="num" w:pos="1440"/>
        </w:tabs>
        <w:ind w:left="1440" w:hanging="360"/>
      </w:pPr>
      <w:rPr>
        <w:rFonts w:ascii="Wingdings" w:hAnsi="Wingdings" w:hint="default"/>
      </w:rPr>
    </w:lvl>
    <w:lvl w:ilvl="2" w:tplc="F1746FF6" w:tentative="1">
      <w:start w:val="1"/>
      <w:numFmt w:val="bullet"/>
      <w:lvlText w:val=""/>
      <w:lvlJc w:val="left"/>
      <w:pPr>
        <w:tabs>
          <w:tab w:val="num" w:pos="2160"/>
        </w:tabs>
        <w:ind w:left="2160" w:hanging="360"/>
      </w:pPr>
      <w:rPr>
        <w:rFonts w:ascii="Wingdings" w:hAnsi="Wingdings" w:hint="default"/>
      </w:rPr>
    </w:lvl>
    <w:lvl w:ilvl="3" w:tplc="C2FAAC42" w:tentative="1">
      <w:start w:val="1"/>
      <w:numFmt w:val="bullet"/>
      <w:lvlText w:val=""/>
      <w:lvlJc w:val="left"/>
      <w:pPr>
        <w:tabs>
          <w:tab w:val="num" w:pos="2880"/>
        </w:tabs>
        <w:ind w:left="2880" w:hanging="360"/>
      </w:pPr>
      <w:rPr>
        <w:rFonts w:ascii="Wingdings" w:hAnsi="Wingdings" w:hint="default"/>
      </w:rPr>
    </w:lvl>
    <w:lvl w:ilvl="4" w:tplc="110A022A" w:tentative="1">
      <w:start w:val="1"/>
      <w:numFmt w:val="bullet"/>
      <w:lvlText w:val=""/>
      <w:lvlJc w:val="left"/>
      <w:pPr>
        <w:tabs>
          <w:tab w:val="num" w:pos="3600"/>
        </w:tabs>
        <w:ind w:left="3600" w:hanging="360"/>
      </w:pPr>
      <w:rPr>
        <w:rFonts w:ascii="Wingdings" w:hAnsi="Wingdings" w:hint="default"/>
      </w:rPr>
    </w:lvl>
    <w:lvl w:ilvl="5" w:tplc="72406360" w:tentative="1">
      <w:start w:val="1"/>
      <w:numFmt w:val="bullet"/>
      <w:lvlText w:val=""/>
      <w:lvlJc w:val="left"/>
      <w:pPr>
        <w:tabs>
          <w:tab w:val="num" w:pos="4320"/>
        </w:tabs>
        <w:ind w:left="4320" w:hanging="360"/>
      </w:pPr>
      <w:rPr>
        <w:rFonts w:ascii="Wingdings" w:hAnsi="Wingdings" w:hint="default"/>
      </w:rPr>
    </w:lvl>
    <w:lvl w:ilvl="6" w:tplc="CBC49D7C" w:tentative="1">
      <w:start w:val="1"/>
      <w:numFmt w:val="bullet"/>
      <w:lvlText w:val=""/>
      <w:lvlJc w:val="left"/>
      <w:pPr>
        <w:tabs>
          <w:tab w:val="num" w:pos="5040"/>
        </w:tabs>
        <w:ind w:left="5040" w:hanging="360"/>
      </w:pPr>
      <w:rPr>
        <w:rFonts w:ascii="Wingdings" w:hAnsi="Wingdings" w:hint="default"/>
      </w:rPr>
    </w:lvl>
    <w:lvl w:ilvl="7" w:tplc="4B0224DC" w:tentative="1">
      <w:start w:val="1"/>
      <w:numFmt w:val="bullet"/>
      <w:lvlText w:val=""/>
      <w:lvlJc w:val="left"/>
      <w:pPr>
        <w:tabs>
          <w:tab w:val="num" w:pos="5760"/>
        </w:tabs>
        <w:ind w:left="5760" w:hanging="360"/>
      </w:pPr>
      <w:rPr>
        <w:rFonts w:ascii="Wingdings" w:hAnsi="Wingdings" w:hint="default"/>
      </w:rPr>
    </w:lvl>
    <w:lvl w:ilvl="8" w:tplc="65E0A5B6" w:tentative="1">
      <w:start w:val="1"/>
      <w:numFmt w:val="bullet"/>
      <w:lvlText w:val=""/>
      <w:lvlJc w:val="left"/>
      <w:pPr>
        <w:tabs>
          <w:tab w:val="num" w:pos="6480"/>
        </w:tabs>
        <w:ind w:left="6480" w:hanging="360"/>
      </w:pPr>
      <w:rPr>
        <w:rFonts w:ascii="Wingdings" w:hAnsi="Wingdings" w:hint="default"/>
      </w:rPr>
    </w:lvl>
  </w:abstractNum>
  <w:num w:numId="1" w16cid:durableId="723255798">
    <w:abstractNumId w:val="16"/>
  </w:num>
  <w:num w:numId="2" w16cid:durableId="1138494914">
    <w:abstractNumId w:val="4"/>
  </w:num>
  <w:num w:numId="3" w16cid:durableId="492263027">
    <w:abstractNumId w:val="5"/>
  </w:num>
  <w:num w:numId="4" w16cid:durableId="1301619754">
    <w:abstractNumId w:val="2"/>
  </w:num>
  <w:num w:numId="5" w16cid:durableId="463082022">
    <w:abstractNumId w:val="8"/>
  </w:num>
  <w:num w:numId="6" w16cid:durableId="2110812268">
    <w:abstractNumId w:val="11"/>
  </w:num>
  <w:num w:numId="7" w16cid:durableId="569508427">
    <w:abstractNumId w:val="17"/>
  </w:num>
  <w:num w:numId="8" w16cid:durableId="1241790923">
    <w:abstractNumId w:val="10"/>
  </w:num>
  <w:num w:numId="9" w16cid:durableId="1278562605">
    <w:abstractNumId w:val="0"/>
  </w:num>
  <w:num w:numId="10" w16cid:durableId="1261987998">
    <w:abstractNumId w:val="18"/>
  </w:num>
  <w:num w:numId="11" w16cid:durableId="1661956206">
    <w:abstractNumId w:val="15"/>
  </w:num>
  <w:num w:numId="12" w16cid:durableId="14238587">
    <w:abstractNumId w:val="12"/>
  </w:num>
  <w:num w:numId="13" w16cid:durableId="1832139136">
    <w:abstractNumId w:val="14"/>
  </w:num>
  <w:num w:numId="14" w16cid:durableId="1435244224">
    <w:abstractNumId w:val="1"/>
  </w:num>
  <w:num w:numId="15" w16cid:durableId="1445540289">
    <w:abstractNumId w:val="3"/>
  </w:num>
  <w:num w:numId="16" w16cid:durableId="941843544">
    <w:abstractNumId w:val="9"/>
  </w:num>
  <w:num w:numId="17" w16cid:durableId="238952332">
    <w:abstractNumId w:val="7"/>
  </w:num>
  <w:num w:numId="18" w16cid:durableId="803934919">
    <w:abstractNumId w:val="6"/>
  </w:num>
  <w:num w:numId="19" w16cid:durableId="10755151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sv2f5xd7vded3ezx5qxz00j0srasfffxd5f&quot;&gt;My EndNote Library&lt;record-ids&gt;&lt;item&gt;7423&lt;/item&gt;&lt;item&gt;11055&lt;/item&gt;&lt;item&gt;11411&lt;/item&gt;&lt;item&gt;11826&lt;/item&gt;&lt;item&gt;15706&lt;/item&gt;&lt;item&gt;16333&lt;/item&gt;&lt;item&gt;16335&lt;/item&gt;&lt;item&gt;16649&lt;/item&gt;&lt;item&gt;16651&lt;/item&gt;&lt;item&gt;18636&lt;/item&gt;&lt;item&gt;19182&lt;/item&gt;&lt;item&gt;19183&lt;/item&gt;&lt;/record-ids&gt;&lt;/item&gt;&lt;/Libraries&gt;"/>
  </w:docVars>
  <w:rsids>
    <w:rsidRoot w:val="006F0F47"/>
    <w:rsid w:val="00000059"/>
    <w:rsid w:val="00000399"/>
    <w:rsid w:val="00000453"/>
    <w:rsid w:val="000005AE"/>
    <w:rsid w:val="0000069B"/>
    <w:rsid w:val="00000984"/>
    <w:rsid w:val="00000989"/>
    <w:rsid w:val="000009CA"/>
    <w:rsid w:val="00000A07"/>
    <w:rsid w:val="000011A3"/>
    <w:rsid w:val="000013D2"/>
    <w:rsid w:val="00001645"/>
    <w:rsid w:val="00001854"/>
    <w:rsid w:val="00001884"/>
    <w:rsid w:val="000018BE"/>
    <w:rsid w:val="00001E15"/>
    <w:rsid w:val="00001E7D"/>
    <w:rsid w:val="00002427"/>
    <w:rsid w:val="00002853"/>
    <w:rsid w:val="000028BF"/>
    <w:rsid w:val="00002C33"/>
    <w:rsid w:val="00002F86"/>
    <w:rsid w:val="0000313A"/>
    <w:rsid w:val="000035CF"/>
    <w:rsid w:val="00003625"/>
    <w:rsid w:val="00003759"/>
    <w:rsid w:val="00003885"/>
    <w:rsid w:val="0000396D"/>
    <w:rsid w:val="00003A12"/>
    <w:rsid w:val="00003E62"/>
    <w:rsid w:val="00003E85"/>
    <w:rsid w:val="000041A4"/>
    <w:rsid w:val="00004400"/>
    <w:rsid w:val="0000452B"/>
    <w:rsid w:val="000047CF"/>
    <w:rsid w:val="00004B61"/>
    <w:rsid w:val="00004BE1"/>
    <w:rsid w:val="00004C1F"/>
    <w:rsid w:val="00004D13"/>
    <w:rsid w:val="00004EA6"/>
    <w:rsid w:val="00004F1C"/>
    <w:rsid w:val="0000508D"/>
    <w:rsid w:val="00005174"/>
    <w:rsid w:val="000051DF"/>
    <w:rsid w:val="00005507"/>
    <w:rsid w:val="000056A9"/>
    <w:rsid w:val="00005788"/>
    <w:rsid w:val="000059B8"/>
    <w:rsid w:val="00005A97"/>
    <w:rsid w:val="00005D7B"/>
    <w:rsid w:val="00005FC6"/>
    <w:rsid w:val="000060E6"/>
    <w:rsid w:val="0000639A"/>
    <w:rsid w:val="0000648E"/>
    <w:rsid w:val="00006508"/>
    <w:rsid w:val="00006CBD"/>
    <w:rsid w:val="00006D4A"/>
    <w:rsid w:val="00007257"/>
    <w:rsid w:val="00007D4B"/>
    <w:rsid w:val="00007E3D"/>
    <w:rsid w:val="00007FB8"/>
    <w:rsid w:val="0001001A"/>
    <w:rsid w:val="0001019D"/>
    <w:rsid w:val="000103F4"/>
    <w:rsid w:val="00010560"/>
    <w:rsid w:val="0001060B"/>
    <w:rsid w:val="0001066B"/>
    <w:rsid w:val="00010A36"/>
    <w:rsid w:val="00010BEB"/>
    <w:rsid w:val="00010DDD"/>
    <w:rsid w:val="00010E4C"/>
    <w:rsid w:val="00010E88"/>
    <w:rsid w:val="00010FF5"/>
    <w:rsid w:val="00011068"/>
    <w:rsid w:val="0001150E"/>
    <w:rsid w:val="00011947"/>
    <w:rsid w:val="0001198A"/>
    <w:rsid w:val="00011C42"/>
    <w:rsid w:val="000123D9"/>
    <w:rsid w:val="000123F3"/>
    <w:rsid w:val="0001242C"/>
    <w:rsid w:val="00012683"/>
    <w:rsid w:val="000126FE"/>
    <w:rsid w:val="00012886"/>
    <w:rsid w:val="00012957"/>
    <w:rsid w:val="00012AFA"/>
    <w:rsid w:val="00012DF4"/>
    <w:rsid w:val="00012F56"/>
    <w:rsid w:val="000132B0"/>
    <w:rsid w:val="0001390E"/>
    <w:rsid w:val="00013C5F"/>
    <w:rsid w:val="00013CFD"/>
    <w:rsid w:val="00013EA9"/>
    <w:rsid w:val="000140CF"/>
    <w:rsid w:val="0001454F"/>
    <w:rsid w:val="00014550"/>
    <w:rsid w:val="00014813"/>
    <w:rsid w:val="0001486E"/>
    <w:rsid w:val="00014942"/>
    <w:rsid w:val="00015345"/>
    <w:rsid w:val="0001552E"/>
    <w:rsid w:val="000155FA"/>
    <w:rsid w:val="00015711"/>
    <w:rsid w:val="000159E0"/>
    <w:rsid w:val="00015AB4"/>
    <w:rsid w:val="00015AC4"/>
    <w:rsid w:val="00015B45"/>
    <w:rsid w:val="00016E14"/>
    <w:rsid w:val="000175B1"/>
    <w:rsid w:val="000177AD"/>
    <w:rsid w:val="00017E60"/>
    <w:rsid w:val="00017F5F"/>
    <w:rsid w:val="00020135"/>
    <w:rsid w:val="00020149"/>
    <w:rsid w:val="000204AA"/>
    <w:rsid w:val="00020960"/>
    <w:rsid w:val="00020E12"/>
    <w:rsid w:val="00020EA4"/>
    <w:rsid w:val="0002157B"/>
    <w:rsid w:val="0002157E"/>
    <w:rsid w:val="000219FC"/>
    <w:rsid w:val="00021A1B"/>
    <w:rsid w:val="00021EE2"/>
    <w:rsid w:val="00021F20"/>
    <w:rsid w:val="00022080"/>
    <w:rsid w:val="0002242E"/>
    <w:rsid w:val="00022608"/>
    <w:rsid w:val="00022A2D"/>
    <w:rsid w:val="00022D2D"/>
    <w:rsid w:val="0002324B"/>
    <w:rsid w:val="00023348"/>
    <w:rsid w:val="00023505"/>
    <w:rsid w:val="00023C16"/>
    <w:rsid w:val="00024136"/>
    <w:rsid w:val="0002423D"/>
    <w:rsid w:val="00024242"/>
    <w:rsid w:val="000242C7"/>
    <w:rsid w:val="00024561"/>
    <w:rsid w:val="00024603"/>
    <w:rsid w:val="00024614"/>
    <w:rsid w:val="000247EC"/>
    <w:rsid w:val="000249E7"/>
    <w:rsid w:val="00024C79"/>
    <w:rsid w:val="00024F1C"/>
    <w:rsid w:val="000251C5"/>
    <w:rsid w:val="0002552C"/>
    <w:rsid w:val="0002595E"/>
    <w:rsid w:val="00025A22"/>
    <w:rsid w:val="00025A48"/>
    <w:rsid w:val="00025A82"/>
    <w:rsid w:val="00025B25"/>
    <w:rsid w:val="00025CA0"/>
    <w:rsid w:val="0002614C"/>
    <w:rsid w:val="00026244"/>
    <w:rsid w:val="0002638C"/>
    <w:rsid w:val="000263D5"/>
    <w:rsid w:val="0002665B"/>
    <w:rsid w:val="0002696C"/>
    <w:rsid w:val="00026BF1"/>
    <w:rsid w:val="00027277"/>
    <w:rsid w:val="00027388"/>
    <w:rsid w:val="000275D1"/>
    <w:rsid w:val="00027777"/>
    <w:rsid w:val="00027850"/>
    <w:rsid w:val="0002799B"/>
    <w:rsid w:val="00027A1C"/>
    <w:rsid w:val="00027C5C"/>
    <w:rsid w:val="00030370"/>
    <w:rsid w:val="0003048C"/>
    <w:rsid w:val="00030578"/>
    <w:rsid w:val="00030666"/>
    <w:rsid w:val="000307DC"/>
    <w:rsid w:val="00030818"/>
    <w:rsid w:val="00030826"/>
    <w:rsid w:val="00030A3D"/>
    <w:rsid w:val="00030B07"/>
    <w:rsid w:val="00030BAC"/>
    <w:rsid w:val="00030CB7"/>
    <w:rsid w:val="00030D97"/>
    <w:rsid w:val="000312CE"/>
    <w:rsid w:val="00031310"/>
    <w:rsid w:val="000319D7"/>
    <w:rsid w:val="00031AF8"/>
    <w:rsid w:val="00031BFC"/>
    <w:rsid w:val="00031D89"/>
    <w:rsid w:val="00032725"/>
    <w:rsid w:val="00032793"/>
    <w:rsid w:val="00032A63"/>
    <w:rsid w:val="00032EE5"/>
    <w:rsid w:val="00032F2D"/>
    <w:rsid w:val="00033004"/>
    <w:rsid w:val="0003352B"/>
    <w:rsid w:val="000335B3"/>
    <w:rsid w:val="0003446F"/>
    <w:rsid w:val="00034902"/>
    <w:rsid w:val="00034B9D"/>
    <w:rsid w:val="00034E98"/>
    <w:rsid w:val="00034F4E"/>
    <w:rsid w:val="0003541D"/>
    <w:rsid w:val="0003551C"/>
    <w:rsid w:val="000358BE"/>
    <w:rsid w:val="00035B01"/>
    <w:rsid w:val="00035F12"/>
    <w:rsid w:val="00036369"/>
    <w:rsid w:val="0003652F"/>
    <w:rsid w:val="0003672C"/>
    <w:rsid w:val="00036811"/>
    <w:rsid w:val="00036CA7"/>
    <w:rsid w:val="00036E3A"/>
    <w:rsid w:val="00036EC0"/>
    <w:rsid w:val="000370E9"/>
    <w:rsid w:val="000371D2"/>
    <w:rsid w:val="00037385"/>
    <w:rsid w:val="000377C8"/>
    <w:rsid w:val="00037A56"/>
    <w:rsid w:val="0004018B"/>
    <w:rsid w:val="000402FB"/>
    <w:rsid w:val="0004037B"/>
    <w:rsid w:val="00040664"/>
    <w:rsid w:val="00040738"/>
    <w:rsid w:val="000409CF"/>
    <w:rsid w:val="00040B46"/>
    <w:rsid w:val="00040D7E"/>
    <w:rsid w:val="00040EE6"/>
    <w:rsid w:val="00040FC3"/>
    <w:rsid w:val="000410D5"/>
    <w:rsid w:val="0004131B"/>
    <w:rsid w:val="00041AFE"/>
    <w:rsid w:val="00041F17"/>
    <w:rsid w:val="00041F86"/>
    <w:rsid w:val="00042151"/>
    <w:rsid w:val="000424A0"/>
    <w:rsid w:val="00042566"/>
    <w:rsid w:val="00042610"/>
    <w:rsid w:val="000429A2"/>
    <w:rsid w:val="00042BC7"/>
    <w:rsid w:val="00042D8B"/>
    <w:rsid w:val="00042E2C"/>
    <w:rsid w:val="00042EEB"/>
    <w:rsid w:val="000430D6"/>
    <w:rsid w:val="00043424"/>
    <w:rsid w:val="00043538"/>
    <w:rsid w:val="00043615"/>
    <w:rsid w:val="000438EC"/>
    <w:rsid w:val="000438F3"/>
    <w:rsid w:val="00043D51"/>
    <w:rsid w:val="00043E14"/>
    <w:rsid w:val="000440CC"/>
    <w:rsid w:val="00044174"/>
    <w:rsid w:val="0004422F"/>
    <w:rsid w:val="000445DB"/>
    <w:rsid w:val="00044671"/>
    <w:rsid w:val="000447AE"/>
    <w:rsid w:val="00044BE8"/>
    <w:rsid w:val="00044CE6"/>
    <w:rsid w:val="00044DF7"/>
    <w:rsid w:val="00044FD6"/>
    <w:rsid w:val="000450AC"/>
    <w:rsid w:val="00045169"/>
    <w:rsid w:val="00045456"/>
    <w:rsid w:val="000454C7"/>
    <w:rsid w:val="000456D4"/>
    <w:rsid w:val="00045A77"/>
    <w:rsid w:val="00045E7F"/>
    <w:rsid w:val="00046978"/>
    <w:rsid w:val="00047114"/>
    <w:rsid w:val="00047244"/>
    <w:rsid w:val="0004730B"/>
    <w:rsid w:val="00047689"/>
    <w:rsid w:val="00047C0F"/>
    <w:rsid w:val="00047D57"/>
    <w:rsid w:val="00047DF3"/>
    <w:rsid w:val="00047E40"/>
    <w:rsid w:val="00050436"/>
    <w:rsid w:val="00050490"/>
    <w:rsid w:val="00050855"/>
    <w:rsid w:val="00050C0D"/>
    <w:rsid w:val="00050D37"/>
    <w:rsid w:val="00050E8C"/>
    <w:rsid w:val="0005129B"/>
    <w:rsid w:val="00051629"/>
    <w:rsid w:val="00051856"/>
    <w:rsid w:val="00051877"/>
    <w:rsid w:val="0005199A"/>
    <w:rsid w:val="00051A35"/>
    <w:rsid w:val="00051B32"/>
    <w:rsid w:val="00051C67"/>
    <w:rsid w:val="00051DCB"/>
    <w:rsid w:val="00052079"/>
    <w:rsid w:val="000522E7"/>
    <w:rsid w:val="0005233B"/>
    <w:rsid w:val="00052CDC"/>
    <w:rsid w:val="00052E44"/>
    <w:rsid w:val="00053790"/>
    <w:rsid w:val="0005381D"/>
    <w:rsid w:val="00053B0C"/>
    <w:rsid w:val="00053B1B"/>
    <w:rsid w:val="00053D4B"/>
    <w:rsid w:val="0005403C"/>
    <w:rsid w:val="0005458E"/>
    <w:rsid w:val="00054842"/>
    <w:rsid w:val="00054D02"/>
    <w:rsid w:val="00055480"/>
    <w:rsid w:val="000557C6"/>
    <w:rsid w:val="000559F9"/>
    <w:rsid w:val="00055B4B"/>
    <w:rsid w:val="00055BFA"/>
    <w:rsid w:val="0005601B"/>
    <w:rsid w:val="000567EC"/>
    <w:rsid w:val="000568A7"/>
    <w:rsid w:val="00056A44"/>
    <w:rsid w:val="00056A64"/>
    <w:rsid w:val="00056CB0"/>
    <w:rsid w:val="000570C6"/>
    <w:rsid w:val="00057242"/>
    <w:rsid w:val="00057841"/>
    <w:rsid w:val="00057A1D"/>
    <w:rsid w:val="00057F59"/>
    <w:rsid w:val="000600CF"/>
    <w:rsid w:val="000601B6"/>
    <w:rsid w:val="00061627"/>
    <w:rsid w:val="000616A3"/>
    <w:rsid w:val="00061AC7"/>
    <w:rsid w:val="00061BF3"/>
    <w:rsid w:val="00061F50"/>
    <w:rsid w:val="00062047"/>
    <w:rsid w:val="000621C6"/>
    <w:rsid w:val="0006229A"/>
    <w:rsid w:val="0006246A"/>
    <w:rsid w:val="0006259F"/>
    <w:rsid w:val="000627CA"/>
    <w:rsid w:val="00062850"/>
    <w:rsid w:val="00062BFA"/>
    <w:rsid w:val="00062C62"/>
    <w:rsid w:val="00062CA6"/>
    <w:rsid w:val="00062F91"/>
    <w:rsid w:val="00062FC9"/>
    <w:rsid w:val="000635C3"/>
    <w:rsid w:val="000635E9"/>
    <w:rsid w:val="00063B17"/>
    <w:rsid w:val="00063C83"/>
    <w:rsid w:val="00063C9A"/>
    <w:rsid w:val="000642CB"/>
    <w:rsid w:val="000645F0"/>
    <w:rsid w:val="0006478B"/>
    <w:rsid w:val="0006492C"/>
    <w:rsid w:val="00064AC0"/>
    <w:rsid w:val="00065009"/>
    <w:rsid w:val="000651D6"/>
    <w:rsid w:val="00065407"/>
    <w:rsid w:val="000654F6"/>
    <w:rsid w:val="000655C6"/>
    <w:rsid w:val="00065642"/>
    <w:rsid w:val="000656A5"/>
    <w:rsid w:val="00065B58"/>
    <w:rsid w:val="00065E50"/>
    <w:rsid w:val="00065F37"/>
    <w:rsid w:val="0006624E"/>
    <w:rsid w:val="000662C0"/>
    <w:rsid w:val="00066CAC"/>
    <w:rsid w:val="00066CCA"/>
    <w:rsid w:val="00066CE3"/>
    <w:rsid w:val="0006701A"/>
    <w:rsid w:val="0006722A"/>
    <w:rsid w:val="000672B3"/>
    <w:rsid w:val="000674C7"/>
    <w:rsid w:val="00067696"/>
    <w:rsid w:val="00067977"/>
    <w:rsid w:val="00067C9D"/>
    <w:rsid w:val="00067E9A"/>
    <w:rsid w:val="00067F87"/>
    <w:rsid w:val="00067FEE"/>
    <w:rsid w:val="00070327"/>
    <w:rsid w:val="00070351"/>
    <w:rsid w:val="00070605"/>
    <w:rsid w:val="00070972"/>
    <w:rsid w:val="00070C59"/>
    <w:rsid w:val="00070EDF"/>
    <w:rsid w:val="00071410"/>
    <w:rsid w:val="000716A1"/>
    <w:rsid w:val="00071A61"/>
    <w:rsid w:val="00071BFA"/>
    <w:rsid w:val="00071C73"/>
    <w:rsid w:val="00072107"/>
    <w:rsid w:val="000721E0"/>
    <w:rsid w:val="00072322"/>
    <w:rsid w:val="00072424"/>
    <w:rsid w:val="00072C70"/>
    <w:rsid w:val="0007343F"/>
    <w:rsid w:val="00073449"/>
    <w:rsid w:val="00073B17"/>
    <w:rsid w:val="00073B57"/>
    <w:rsid w:val="00073BF9"/>
    <w:rsid w:val="00073CC0"/>
    <w:rsid w:val="00073E6E"/>
    <w:rsid w:val="000741EA"/>
    <w:rsid w:val="000741FF"/>
    <w:rsid w:val="00074435"/>
    <w:rsid w:val="00074545"/>
    <w:rsid w:val="00074D40"/>
    <w:rsid w:val="00075036"/>
    <w:rsid w:val="000750B3"/>
    <w:rsid w:val="000750CB"/>
    <w:rsid w:val="000751DC"/>
    <w:rsid w:val="0007551D"/>
    <w:rsid w:val="0007553B"/>
    <w:rsid w:val="00075586"/>
    <w:rsid w:val="00075631"/>
    <w:rsid w:val="00075643"/>
    <w:rsid w:val="000756BF"/>
    <w:rsid w:val="00075841"/>
    <w:rsid w:val="00075BBF"/>
    <w:rsid w:val="00076242"/>
    <w:rsid w:val="0007644C"/>
    <w:rsid w:val="0007655D"/>
    <w:rsid w:val="00076815"/>
    <w:rsid w:val="000768A8"/>
    <w:rsid w:val="00076C73"/>
    <w:rsid w:val="00076CC2"/>
    <w:rsid w:val="00077149"/>
    <w:rsid w:val="00077715"/>
    <w:rsid w:val="00077A97"/>
    <w:rsid w:val="00077B95"/>
    <w:rsid w:val="00077E42"/>
    <w:rsid w:val="00080006"/>
    <w:rsid w:val="0008003E"/>
    <w:rsid w:val="0008020C"/>
    <w:rsid w:val="000805E1"/>
    <w:rsid w:val="00080838"/>
    <w:rsid w:val="0008089D"/>
    <w:rsid w:val="00081A5C"/>
    <w:rsid w:val="00081A98"/>
    <w:rsid w:val="00081C13"/>
    <w:rsid w:val="00081C42"/>
    <w:rsid w:val="00081E9B"/>
    <w:rsid w:val="00081F69"/>
    <w:rsid w:val="0008226F"/>
    <w:rsid w:val="00082307"/>
    <w:rsid w:val="0008233F"/>
    <w:rsid w:val="000823B6"/>
    <w:rsid w:val="00082A1C"/>
    <w:rsid w:val="00082AE3"/>
    <w:rsid w:val="00082B79"/>
    <w:rsid w:val="00082D2E"/>
    <w:rsid w:val="00082D3C"/>
    <w:rsid w:val="0008333F"/>
    <w:rsid w:val="00083427"/>
    <w:rsid w:val="00083567"/>
    <w:rsid w:val="0008372D"/>
    <w:rsid w:val="000837EB"/>
    <w:rsid w:val="00083E2D"/>
    <w:rsid w:val="000840B8"/>
    <w:rsid w:val="0008440B"/>
    <w:rsid w:val="00084A22"/>
    <w:rsid w:val="00084C51"/>
    <w:rsid w:val="00084CCA"/>
    <w:rsid w:val="00084E5F"/>
    <w:rsid w:val="00084E73"/>
    <w:rsid w:val="00084EFE"/>
    <w:rsid w:val="0008531A"/>
    <w:rsid w:val="0008544E"/>
    <w:rsid w:val="00085604"/>
    <w:rsid w:val="000857C7"/>
    <w:rsid w:val="00085A70"/>
    <w:rsid w:val="00085AFA"/>
    <w:rsid w:val="000864A5"/>
    <w:rsid w:val="0008653A"/>
    <w:rsid w:val="00086653"/>
    <w:rsid w:val="00086691"/>
    <w:rsid w:val="00086871"/>
    <w:rsid w:val="00086F4F"/>
    <w:rsid w:val="00087281"/>
    <w:rsid w:val="0008754E"/>
    <w:rsid w:val="00087B5D"/>
    <w:rsid w:val="00087D65"/>
    <w:rsid w:val="000901A6"/>
    <w:rsid w:val="00090F0E"/>
    <w:rsid w:val="00091569"/>
    <w:rsid w:val="00091612"/>
    <w:rsid w:val="00092026"/>
    <w:rsid w:val="000920AD"/>
    <w:rsid w:val="00092121"/>
    <w:rsid w:val="0009230C"/>
    <w:rsid w:val="000923AC"/>
    <w:rsid w:val="0009240D"/>
    <w:rsid w:val="00092565"/>
    <w:rsid w:val="0009313E"/>
    <w:rsid w:val="00093282"/>
    <w:rsid w:val="000933E5"/>
    <w:rsid w:val="00093436"/>
    <w:rsid w:val="000934D2"/>
    <w:rsid w:val="000938E9"/>
    <w:rsid w:val="00093ABD"/>
    <w:rsid w:val="00093BC7"/>
    <w:rsid w:val="00093E6B"/>
    <w:rsid w:val="0009414D"/>
    <w:rsid w:val="000943AB"/>
    <w:rsid w:val="000943BE"/>
    <w:rsid w:val="00094640"/>
    <w:rsid w:val="000949B4"/>
    <w:rsid w:val="00094A81"/>
    <w:rsid w:val="00094CE3"/>
    <w:rsid w:val="00094F30"/>
    <w:rsid w:val="0009513A"/>
    <w:rsid w:val="000952DC"/>
    <w:rsid w:val="000953B4"/>
    <w:rsid w:val="000953D3"/>
    <w:rsid w:val="0009543B"/>
    <w:rsid w:val="00095A35"/>
    <w:rsid w:val="00095B5B"/>
    <w:rsid w:val="00095F8A"/>
    <w:rsid w:val="0009602A"/>
    <w:rsid w:val="000963E6"/>
    <w:rsid w:val="00096621"/>
    <w:rsid w:val="00096825"/>
    <w:rsid w:val="00096F13"/>
    <w:rsid w:val="0009728A"/>
    <w:rsid w:val="00097407"/>
    <w:rsid w:val="000974F1"/>
    <w:rsid w:val="000975B9"/>
    <w:rsid w:val="00097617"/>
    <w:rsid w:val="00097707"/>
    <w:rsid w:val="00097C07"/>
    <w:rsid w:val="000A003B"/>
    <w:rsid w:val="000A06CA"/>
    <w:rsid w:val="000A0795"/>
    <w:rsid w:val="000A087B"/>
    <w:rsid w:val="000A0AA2"/>
    <w:rsid w:val="000A11CE"/>
    <w:rsid w:val="000A141A"/>
    <w:rsid w:val="000A14F0"/>
    <w:rsid w:val="000A166F"/>
    <w:rsid w:val="000A167D"/>
    <w:rsid w:val="000A169A"/>
    <w:rsid w:val="000A1C78"/>
    <w:rsid w:val="000A1D43"/>
    <w:rsid w:val="000A1D9F"/>
    <w:rsid w:val="000A1E13"/>
    <w:rsid w:val="000A1E83"/>
    <w:rsid w:val="000A1F47"/>
    <w:rsid w:val="000A2039"/>
    <w:rsid w:val="000A2150"/>
    <w:rsid w:val="000A2203"/>
    <w:rsid w:val="000A2380"/>
    <w:rsid w:val="000A23AA"/>
    <w:rsid w:val="000A2641"/>
    <w:rsid w:val="000A27E0"/>
    <w:rsid w:val="000A2801"/>
    <w:rsid w:val="000A2BF4"/>
    <w:rsid w:val="000A2BF7"/>
    <w:rsid w:val="000A2C5F"/>
    <w:rsid w:val="000A2D04"/>
    <w:rsid w:val="000A2F0C"/>
    <w:rsid w:val="000A305D"/>
    <w:rsid w:val="000A3315"/>
    <w:rsid w:val="000A37EA"/>
    <w:rsid w:val="000A398D"/>
    <w:rsid w:val="000A3BB6"/>
    <w:rsid w:val="000A3C71"/>
    <w:rsid w:val="000A3C83"/>
    <w:rsid w:val="000A3CC8"/>
    <w:rsid w:val="000A3DD8"/>
    <w:rsid w:val="000A4008"/>
    <w:rsid w:val="000A40AC"/>
    <w:rsid w:val="000A445F"/>
    <w:rsid w:val="000A4533"/>
    <w:rsid w:val="000A46D4"/>
    <w:rsid w:val="000A475E"/>
    <w:rsid w:val="000A478E"/>
    <w:rsid w:val="000A4993"/>
    <w:rsid w:val="000A4A68"/>
    <w:rsid w:val="000A4C0F"/>
    <w:rsid w:val="000A4D88"/>
    <w:rsid w:val="000A4E00"/>
    <w:rsid w:val="000A50B2"/>
    <w:rsid w:val="000A53BA"/>
    <w:rsid w:val="000A5E05"/>
    <w:rsid w:val="000A5EDC"/>
    <w:rsid w:val="000A65E5"/>
    <w:rsid w:val="000A678B"/>
    <w:rsid w:val="000A6A9E"/>
    <w:rsid w:val="000A6C9F"/>
    <w:rsid w:val="000A6D74"/>
    <w:rsid w:val="000A6EE0"/>
    <w:rsid w:val="000A72FF"/>
    <w:rsid w:val="000A735E"/>
    <w:rsid w:val="000A7BBD"/>
    <w:rsid w:val="000A7E0B"/>
    <w:rsid w:val="000B006E"/>
    <w:rsid w:val="000B0136"/>
    <w:rsid w:val="000B044D"/>
    <w:rsid w:val="000B0501"/>
    <w:rsid w:val="000B0696"/>
    <w:rsid w:val="000B0CF5"/>
    <w:rsid w:val="000B0E74"/>
    <w:rsid w:val="000B11BB"/>
    <w:rsid w:val="000B1613"/>
    <w:rsid w:val="000B1780"/>
    <w:rsid w:val="000B1902"/>
    <w:rsid w:val="000B1926"/>
    <w:rsid w:val="000B1973"/>
    <w:rsid w:val="000B1A4C"/>
    <w:rsid w:val="000B1AC1"/>
    <w:rsid w:val="000B1B3C"/>
    <w:rsid w:val="000B1DFF"/>
    <w:rsid w:val="000B1FC2"/>
    <w:rsid w:val="000B2194"/>
    <w:rsid w:val="000B249E"/>
    <w:rsid w:val="000B281C"/>
    <w:rsid w:val="000B28A6"/>
    <w:rsid w:val="000B28C1"/>
    <w:rsid w:val="000B312A"/>
    <w:rsid w:val="000B3134"/>
    <w:rsid w:val="000B3597"/>
    <w:rsid w:val="000B3F52"/>
    <w:rsid w:val="000B4025"/>
    <w:rsid w:val="000B405B"/>
    <w:rsid w:val="000B496F"/>
    <w:rsid w:val="000B4AE0"/>
    <w:rsid w:val="000B4F92"/>
    <w:rsid w:val="000B5054"/>
    <w:rsid w:val="000B5145"/>
    <w:rsid w:val="000B520F"/>
    <w:rsid w:val="000B560A"/>
    <w:rsid w:val="000B5A61"/>
    <w:rsid w:val="000B5CAB"/>
    <w:rsid w:val="000B5E1B"/>
    <w:rsid w:val="000B5FD6"/>
    <w:rsid w:val="000B6003"/>
    <w:rsid w:val="000B668F"/>
    <w:rsid w:val="000B67C0"/>
    <w:rsid w:val="000B699A"/>
    <w:rsid w:val="000B6A93"/>
    <w:rsid w:val="000B6D4B"/>
    <w:rsid w:val="000B7418"/>
    <w:rsid w:val="000B75B8"/>
    <w:rsid w:val="000B766A"/>
    <w:rsid w:val="000B7729"/>
    <w:rsid w:val="000B78EE"/>
    <w:rsid w:val="000B7928"/>
    <w:rsid w:val="000B7F44"/>
    <w:rsid w:val="000B7F46"/>
    <w:rsid w:val="000C07A9"/>
    <w:rsid w:val="000C0894"/>
    <w:rsid w:val="000C0A59"/>
    <w:rsid w:val="000C0C1E"/>
    <w:rsid w:val="000C11DE"/>
    <w:rsid w:val="000C13C0"/>
    <w:rsid w:val="000C13C4"/>
    <w:rsid w:val="000C144D"/>
    <w:rsid w:val="000C150C"/>
    <w:rsid w:val="000C1753"/>
    <w:rsid w:val="000C1993"/>
    <w:rsid w:val="000C1D94"/>
    <w:rsid w:val="000C1F3A"/>
    <w:rsid w:val="000C2011"/>
    <w:rsid w:val="000C21E8"/>
    <w:rsid w:val="000C22C8"/>
    <w:rsid w:val="000C2325"/>
    <w:rsid w:val="000C2625"/>
    <w:rsid w:val="000C2791"/>
    <w:rsid w:val="000C2AAE"/>
    <w:rsid w:val="000C2B65"/>
    <w:rsid w:val="000C3246"/>
    <w:rsid w:val="000C3693"/>
    <w:rsid w:val="000C381A"/>
    <w:rsid w:val="000C3C78"/>
    <w:rsid w:val="000C3DE6"/>
    <w:rsid w:val="000C44F6"/>
    <w:rsid w:val="000C4618"/>
    <w:rsid w:val="000C466F"/>
    <w:rsid w:val="000C4F54"/>
    <w:rsid w:val="000C53F4"/>
    <w:rsid w:val="000C5574"/>
    <w:rsid w:val="000C563D"/>
    <w:rsid w:val="000C575D"/>
    <w:rsid w:val="000C5964"/>
    <w:rsid w:val="000C5B4D"/>
    <w:rsid w:val="000C5B86"/>
    <w:rsid w:val="000C5D46"/>
    <w:rsid w:val="000C5F41"/>
    <w:rsid w:val="000C618B"/>
    <w:rsid w:val="000C61EE"/>
    <w:rsid w:val="000C6417"/>
    <w:rsid w:val="000C67A7"/>
    <w:rsid w:val="000C6C41"/>
    <w:rsid w:val="000C723D"/>
    <w:rsid w:val="000C74A3"/>
    <w:rsid w:val="000C74B3"/>
    <w:rsid w:val="000C7B26"/>
    <w:rsid w:val="000C7FB0"/>
    <w:rsid w:val="000D01BB"/>
    <w:rsid w:val="000D082C"/>
    <w:rsid w:val="000D092C"/>
    <w:rsid w:val="000D0EC5"/>
    <w:rsid w:val="000D1067"/>
    <w:rsid w:val="000D1181"/>
    <w:rsid w:val="000D11C7"/>
    <w:rsid w:val="000D11EA"/>
    <w:rsid w:val="000D1273"/>
    <w:rsid w:val="000D1486"/>
    <w:rsid w:val="000D14FC"/>
    <w:rsid w:val="000D1C06"/>
    <w:rsid w:val="000D2192"/>
    <w:rsid w:val="000D229B"/>
    <w:rsid w:val="000D23CD"/>
    <w:rsid w:val="000D2846"/>
    <w:rsid w:val="000D29C2"/>
    <w:rsid w:val="000D2D33"/>
    <w:rsid w:val="000D2E40"/>
    <w:rsid w:val="000D2F8F"/>
    <w:rsid w:val="000D3871"/>
    <w:rsid w:val="000D39F3"/>
    <w:rsid w:val="000D3DE2"/>
    <w:rsid w:val="000D3EC2"/>
    <w:rsid w:val="000D3EE6"/>
    <w:rsid w:val="000D4023"/>
    <w:rsid w:val="000D4306"/>
    <w:rsid w:val="000D462B"/>
    <w:rsid w:val="000D46E5"/>
    <w:rsid w:val="000D4843"/>
    <w:rsid w:val="000D4A0D"/>
    <w:rsid w:val="000D4C65"/>
    <w:rsid w:val="000D5829"/>
    <w:rsid w:val="000D5875"/>
    <w:rsid w:val="000D5B78"/>
    <w:rsid w:val="000D5C9D"/>
    <w:rsid w:val="000D5D60"/>
    <w:rsid w:val="000D5DCF"/>
    <w:rsid w:val="000D60E7"/>
    <w:rsid w:val="000D6302"/>
    <w:rsid w:val="000D64C3"/>
    <w:rsid w:val="000D6994"/>
    <w:rsid w:val="000D6C02"/>
    <w:rsid w:val="000D6CFA"/>
    <w:rsid w:val="000D6E61"/>
    <w:rsid w:val="000D6E64"/>
    <w:rsid w:val="000D71FB"/>
    <w:rsid w:val="000D73DC"/>
    <w:rsid w:val="000D77CF"/>
    <w:rsid w:val="000D7B51"/>
    <w:rsid w:val="000E016C"/>
    <w:rsid w:val="000E0434"/>
    <w:rsid w:val="000E0608"/>
    <w:rsid w:val="000E07C0"/>
    <w:rsid w:val="000E0A13"/>
    <w:rsid w:val="000E0B0F"/>
    <w:rsid w:val="000E0B12"/>
    <w:rsid w:val="000E0BEF"/>
    <w:rsid w:val="000E0DF5"/>
    <w:rsid w:val="000E100D"/>
    <w:rsid w:val="000E131A"/>
    <w:rsid w:val="000E158E"/>
    <w:rsid w:val="000E1615"/>
    <w:rsid w:val="000E1FDC"/>
    <w:rsid w:val="000E1FE9"/>
    <w:rsid w:val="000E20DA"/>
    <w:rsid w:val="000E2605"/>
    <w:rsid w:val="000E2712"/>
    <w:rsid w:val="000E2AFF"/>
    <w:rsid w:val="000E343F"/>
    <w:rsid w:val="000E3823"/>
    <w:rsid w:val="000E396B"/>
    <w:rsid w:val="000E3EBA"/>
    <w:rsid w:val="000E4037"/>
    <w:rsid w:val="000E415C"/>
    <w:rsid w:val="000E41CB"/>
    <w:rsid w:val="000E4582"/>
    <w:rsid w:val="000E475A"/>
    <w:rsid w:val="000E48A2"/>
    <w:rsid w:val="000E4E26"/>
    <w:rsid w:val="000E4E50"/>
    <w:rsid w:val="000E4F46"/>
    <w:rsid w:val="000E4FB5"/>
    <w:rsid w:val="000E5080"/>
    <w:rsid w:val="000E539B"/>
    <w:rsid w:val="000E54C9"/>
    <w:rsid w:val="000E54EF"/>
    <w:rsid w:val="000E5539"/>
    <w:rsid w:val="000E5584"/>
    <w:rsid w:val="000E5660"/>
    <w:rsid w:val="000E566D"/>
    <w:rsid w:val="000E59D9"/>
    <w:rsid w:val="000E5DDE"/>
    <w:rsid w:val="000E5F1E"/>
    <w:rsid w:val="000E64C4"/>
    <w:rsid w:val="000E69CA"/>
    <w:rsid w:val="000E6D11"/>
    <w:rsid w:val="000E6D84"/>
    <w:rsid w:val="000E6E4D"/>
    <w:rsid w:val="000E6E9D"/>
    <w:rsid w:val="000E6EDB"/>
    <w:rsid w:val="000E71E4"/>
    <w:rsid w:val="000E73A9"/>
    <w:rsid w:val="000E7465"/>
    <w:rsid w:val="000E78CF"/>
    <w:rsid w:val="000E7C61"/>
    <w:rsid w:val="000E7CE1"/>
    <w:rsid w:val="000E7F09"/>
    <w:rsid w:val="000F006A"/>
    <w:rsid w:val="000F05EC"/>
    <w:rsid w:val="000F0A1F"/>
    <w:rsid w:val="000F0BD2"/>
    <w:rsid w:val="000F0BF2"/>
    <w:rsid w:val="000F139A"/>
    <w:rsid w:val="000F1403"/>
    <w:rsid w:val="000F1700"/>
    <w:rsid w:val="000F1742"/>
    <w:rsid w:val="000F1A36"/>
    <w:rsid w:val="000F1B06"/>
    <w:rsid w:val="000F1BD2"/>
    <w:rsid w:val="000F1C98"/>
    <w:rsid w:val="000F1CF3"/>
    <w:rsid w:val="000F22CE"/>
    <w:rsid w:val="000F23EB"/>
    <w:rsid w:val="000F2E6D"/>
    <w:rsid w:val="000F35C7"/>
    <w:rsid w:val="000F36ED"/>
    <w:rsid w:val="000F3982"/>
    <w:rsid w:val="000F3B8A"/>
    <w:rsid w:val="000F4374"/>
    <w:rsid w:val="000F453E"/>
    <w:rsid w:val="000F47BD"/>
    <w:rsid w:val="000F484C"/>
    <w:rsid w:val="000F48F4"/>
    <w:rsid w:val="000F49D8"/>
    <w:rsid w:val="000F4A53"/>
    <w:rsid w:val="000F4BD8"/>
    <w:rsid w:val="000F51DF"/>
    <w:rsid w:val="000F59C0"/>
    <w:rsid w:val="000F5DA5"/>
    <w:rsid w:val="000F5FA9"/>
    <w:rsid w:val="000F6321"/>
    <w:rsid w:val="000F65B8"/>
    <w:rsid w:val="000F6D14"/>
    <w:rsid w:val="000F70AD"/>
    <w:rsid w:val="000F7300"/>
    <w:rsid w:val="000F7CA0"/>
    <w:rsid w:val="000F7D0A"/>
    <w:rsid w:val="001000BD"/>
    <w:rsid w:val="001000F5"/>
    <w:rsid w:val="0010019F"/>
    <w:rsid w:val="001001AF"/>
    <w:rsid w:val="001001EC"/>
    <w:rsid w:val="00100206"/>
    <w:rsid w:val="00100471"/>
    <w:rsid w:val="001005E3"/>
    <w:rsid w:val="00100850"/>
    <w:rsid w:val="001009C5"/>
    <w:rsid w:val="00100AA6"/>
    <w:rsid w:val="00100E23"/>
    <w:rsid w:val="00100F8C"/>
    <w:rsid w:val="00101116"/>
    <w:rsid w:val="001012C2"/>
    <w:rsid w:val="001013D4"/>
    <w:rsid w:val="00101C90"/>
    <w:rsid w:val="0010238D"/>
    <w:rsid w:val="001023CD"/>
    <w:rsid w:val="001024AC"/>
    <w:rsid w:val="001024EC"/>
    <w:rsid w:val="001025BE"/>
    <w:rsid w:val="00102866"/>
    <w:rsid w:val="00102C60"/>
    <w:rsid w:val="00102C72"/>
    <w:rsid w:val="00102F55"/>
    <w:rsid w:val="00102F7F"/>
    <w:rsid w:val="0010307F"/>
    <w:rsid w:val="00103118"/>
    <w:rsid w:val="00103602"/>
    <w:rsid w:val="00103757"/>
    <w:rsid w:val="00103B0F"/>
    <w:rsid w:val="00103CBA"/>
    <w:rsid w:val="001040DD"/>
    <w:rsid w:val="00104280"/>
    <w:rsid w:val="001047CF"/>
    <w:rsid w:val="00104C73"/>
    <w:rsid w:val="00104EC8"/>
    <w:rsid w:val="00104FD3"/>
    <w:rsid w:val="0010504E"/>
    <w:rsid w:val="00105A4E"/>
    <w:rsid w:val="00105CB9"/>
    <w:rsid w:val="00105D2D"/>
    <w:rsid w:val="00105DDB"/>
    <w:rsid w:val="0010612B"/>
    <w:rsid w:val="00106543"/>
    <w:rsid w:val="00106730"/>
    <w:rsid w:val="001067E6"/>
    <w:rsid w:val="00106F6D"/>
    <w:rsid w:val="001071AA"/>
    <w:rsid w:val="00107393"/>
    <w:rsid w:val="00107623"/>
    <w:rsid w:val="0010785A"/>
    <w:rsid w:val="0010793E"/>
    <w:rsid w:val="00107FC7"/>
    <w:rsid w:val="001104BC"/>
    <w:rsid w:val="00110748"/>
    <w:rsid w:val="00110B67"/>
    <w:rsid w:val="00110C17"/>
    <w:rsid w:val="00110C8F"/>
    <w:rsid w:val="00110E71"/>
    <w:rsid w:val="001111B7"/>
    <w:rsid w:val="00111991"/>
    <w:rsid w:val="00111C58"/>
    <w:rsid w:val="001120B0"/>
    <w:rsid w:val="00112144"/>
    <w:rsid w:val="0011231D"/>
    <w:rsid w:val="001124E4"/>
    <w:rsid w:val="001128E6"/>
    <w:rsid w:val="00112AAA"/>
    <w:rsid w:val="00112B4D"/>
    <w:rsid w:val="00112D4B"/>
    <w:rsid w:val="00113262"/>
    <w:rsid w:val="00113308"/>
    <w:rsid w:val="001135BB"/>
    <w:rsid w:val="00113635"/>
    <w:rsid w:val="00113A45"/>
    <w:rsid w:val="00113BF8"/>
    <w:rsid w:val="00113FBA"/>
    <w:rsid w:val="00114838"/>
    <w:rsid w:val="00114A2E"/>
    <w:rsid w:val="00114AC5"/>
    <w:rsid w:val="00114BBC"/>
    <w:rsid w:val="00114CB0"/>
    <w:rsid w:val="00115102"/>
    <w:rsid w:val="00115673"/>
    <w:rsid w:val="00115B2A"/>
    <w:rsid w:val="00115E42"/>
    <w:rsid w:val="00116A0B"/>
    <w:rsid w:val="00116AAA"/>
    <w:rsid w:val="00116CB4"/>
    <w:rsid w:val="00117068"/>
    <w:rsid w:val="001172AE"/>
    <w:rsid w:val="00117378"/>
    <w:rsid w:val="0011747F"/>
    <w:rsid w:val="001177AA"/>
    <w:rsid w:val="00117B45"/>
    <w:rsid w:val="00117BEC"/>
    <w:rsid w:val="00117E3E"/>
    <w:rsid w:val="001201F2"/>
    <w:rsid w:val="00120273"/>
    <w:rsid w:val="00121024"/>
    <w:rsid w:val="001214FA"/>
    <w:rsid w:val="00121A5B"/>
    <w:rsid w:val="00122108"/>
    <w:rsid w:val="0012213A"/>
    <w:rsid w:val="001221A6"/>
    <w:rsid w:val="00122444"/>
    <w:rsid w:val="001224AD"/>
    <w:rsid w:val="0012280B"/>
    <w:rsid w:val="0012286B"/>
    <w:rsid w:val="00122FDC"/>
    <w:rsid w:val="00123102"/>
    <w:rsid w:val="001232B9"/>
    <w:rsid w:val="00123BDD"/>
    <w:rsid w:val="00123D3B"/>
    <w:rsid w:val="0012424B"/>
    <w:rsid w:val="00124941"/>
    <w:rsid w:val="00124D20"/>
    <w:rsid w:val="00124E17"/>
    <w:rsid w:val="00124E27"/>
    <w:rsid w:val="00124FC6"/>
    <w:rsid w:val="00125013"/>
    <w:rsid w:val="001251C2"/>
    <w:rsid w:val="00125882"/>
    <w:rsid w:val="00125A0A"/>
    <w:rsid w:val="00125A1E"/>
    <w:rsid w:val="00125A38"/>
    <w:rsid w:val="00125D53"/>
    <w:rsid w:val="001260DB"/>
    <w:rsid w:val="0012643E"/>
    <w:rsid w:val="00126A69"/>
    <w:rsid w:val="00126B9F"/>
    <w:rsid w:val="00126FDF"/>
    <w:rsid w:val="0012798C"/>
    <w:rsid w:val="00127C4B"/>
    <w:rsid w:val="00127CA2"/>
    <w:rsid w:val="00130167"/>
    <w:rsid w:val="001305B0"/>
    <w:rsid w:val="001308AF"/>
    <w:rsid w:val="001308B7"/>
    <w:rsid w:val="001308BB"/>
    <w:rsid w:val="001309F4"/>
    <w:rsid w:val="00130BE7"/>
    <w:rsid w:val="00130E78"/>
    <w:rsid w:val="00130F1E"/>
    <w:rsid w:val="00131040"/>
    <w:rsid w:val="0013113B"/>
    <w:rsid w:val="00131795"/>
    <w:rsid w:val="00131952"/>
    <w:rsid w:val="00131B4C"/>
    <w:rsid w:val="00131BC0"/>
    <w:rsid w:val="00131D4C"/>
    <w:rsid w:val="00131D80"/>
    <w:rsid w:val="00131F56"/>
    <w:rsid w:val="0013201A"/>
    <w:rsid w:val="001328FE"/>
    <w:rsid w:val="00132928"/>
    <w:rsid w:val="00132CA7"/>
    <w:rsid w:val="00132CB3"/>
    <w:rsid w:val="00132CCF"/>
    <w:rsid w:val="00132D94"/>
    <w:rsid w:val="00132FD1"/>
    <w:rsid w:val="0013329A"/>
    <w:rsid w:val="00133301"/>
    <w:rsid w:val="001334B0"/>
    <w:rsid w:val="0013351F"/>
    <w:rsid w:val="001337C4"/>
    <w:rsid w:val="00133C86"/>
    <w:rsid w:val="00133F0B"/>
    <w:rsid w:val="001341A2"/>
    <w:rsid w:val="001342B4"/>
    <w:rsid w:val="00134663"/>
    <w:rsid w:val="0013473A"/>
    <w:rsid w:val="00134774"/>
    <w:rsid w:val="001348BA"/>
    <w:rsid w:val="001348EF"/>
    <w:rsid w:val="001349EB"/>
    <w:rsid w:val="00135200"/>
    <w:rsid w:val="00135687"/>
    <w:rsid w:val="00135803"/>
    <w:rsid w:val="0013596B"/>
    <w:rsid w:val="00135E02"/>
    <w:rsid w:val="001362DF"/>
    <w:rsid w:val="00136370"/>
    <w:rsid w:val="00136D9B"/>
    <w:rsid w:val="00136E86"/>
    <w:rsid w:val="00136F8D"/>
    <w:rsid w:val="001370D4"/>
    <w:rsid w:val="00137166"/>
    <w:rsid w:val="00137399"/>
    <w:rsid w:val="001376AE"/>
    <w:rsid w:val="001376B9"/>
    <w:rsid w:val="00137B3A"/>
    <w:rsid w:val="00137F85"/>
    <w:rsid w:val="0014015A"/>
    <w:rsid w:val="001402CB"/>
    <w:rsid w:val="0014076C"/>
    <w:rsid w:val="001408C2"/>
    <w:rsid w:val="00140BD0"/>
    <w:rsid w:val="00140EA2"/>
    <w:rsid w:val="001411A9"/>
    <w:rsid w:val="001412BD"/>
    <w:rsid w:val="0014171A"/>
    <w:rsid w:val="0014173D"/>
    <w:rsid w:val="00141880"/>
    <w:rsid w:val="00141BF0"/>
    <w:rsid w:val="00142151"/>
    <w:rsid w:val="0014249D"/>
    <w:rsid w:val="0014259A"/>
    <w:rsid w:val="00142649"/>
    <w:rsid w:val="00142CD5"/>
    <w:rsid w:val="00143154"/>
    <w:rsid w:val="00143580"/>
    <w:rsid w:val="00143E77"/>
    <w:rsid w:val="00143EA8"/>
    <w:rsid w:val="00143EC5"/>
    <w:rsid w:val="00144377"/>
    <w:rsid w:val="001443ED"/>
    <w:rsid w:val="0014449C"/>
    <w:rsid w:val="00144598"/>
    <w:rsid w:val="00144619"/>
    <w:rsid w:val="00144782"/>
    <w:rsid w:val="001448D0"/>
    <w:rsid w:val="00144B08"/>
    <w:rsid w:val="00144E3F"/>
    <w:rsid w:val="00144EDD"/>
    <w:rsid w:val="0014534F"/>
    <w:rsid w:val="0014543A"/>
    <w:rsid w:val="00145487"/>
    <w:rsid w:val="00145B31"/>
    <w:rsid w:val="00145C21"/>
    <w:rsid w:val="00145D1F"/>
    <w:rsid w:val="00145F16"/>
    <w:rsid w:val="0014601D"/>
    <w:rsid w:val="001462B1"/>
    <w:rsid w:val="0014645B"/>
    <w:rsid w:val="001464F9"/>
    <w:rsid w:val="0014674F"/>
    <w:rsid w:val="001470C6"/>
    <w:rsid w:val="00147133"/>
    <w:rsid w:val="00147135"/>
    <w:rsid w:val="001477C2"/>
    <w:rsid w:val="00147944"/>
    <w:rsid w:val="00147948"/>
    <w:rsid w:val="00147C23"/>
    <w:rsid w:val="00147DE6"/>
    <w:rsid w:val="00150699"/>
    <w:rsid w:val="0015094F"/>
    <w:rsid w:val="00150EBA"/>
    <w:rsid w:val="00150F75"/>
    <w:rsid w:val="001513AB"/>
    <w:rsid w:val="001515AB"/>
    <w:rsid w:val="001517C3"/>
    <w:rsid w:val="00151B35"/>
    <w:rsid w:val="00151E29"/>
    <w:rsid w:val="001520C0"/>
    <w:rsid w:val="0015243E"/>
    <w:rsid w:val="00152C8D"/>
    <w:rsid w:val="00152EC1"/>
    <w:rsid w:val="00152F8D"/>
    <w:rsid w:val="00152FFC"/>
    <w:rsid w:val="00153336"/>
    <w:rsid w:val="00153512"/>
    <w:rsid w:val="00153869"/>
    <w:rsid w:val="001538CE"/>
    <w:rsid w:val="00153D4B"/>
    <w:rsid w:val="00153D9D"/>
    <w:rsid w:val="001540A1"/>
    <w:rsid w:val="0015435B"/>
    <w:rsid w:val="00154586"/>
    <w:rsid w:val="001549BE"/>
    <w:rsid w:val="00154EA7"/>
    <w:rsid w:val="00154F3D"/>
    <w:rsid w:val="001551C9"/>
    <w:rsid w:val="001557CF"/>
    <w:rsid w:val="0015584C"/>
    <w:rsid w:val="001559CF"/>
    <w:rsid w:val="00155AF5"/>
    <w:rsid w:val="001561DC"/>
    <w:rsid w:val="00156545"/>
    <w:rsid w:val="0015656C"/>
    <w:rsid w:val="0015661C"/>
    <w:rsid w:val="0015662D"/>
    <w:rsid w:val="0015681B"/>
    <w:rsid w:val="00156AE2"/>
    <w:rsid w:val="00156DC9"/>
    <w:rsid w:val="00156E07"/>
    <w:rsid w:val="00156FE4"/>
    <w:rsid w:val="0015739E"/>
    <w:rsid w:val="00157506"/>
    <w:rsid w:val="001575E9"/>
    <w:rsid w:val="0015783E"/>
    <w:rsid w:val="00157880"/>
    <w:rsid w:val="00157972"/>
    <w:rsid w:val="00157C51"/>
    <w:rsid w:val="00157D37"/>
    <w:rsid w:val="00157DDE"/>
    <w:rsid w:val="001600B6"/>
    <w:rsid w:val="00160180"/>
    <w:rsid w:val="00160357"/>
    <w:rsid w:val="0016065C"/>
    <w:rsid w:val="00160752"/>
    <w:rsid w:val="001608A2"/>
    <w:rsid w:val="00160B1E"/>
    <w:rsid w:val="00160E89"/>
    <w:rsid w:val="00160EB4"/>
    <w:rsid w:val="001613A3"/>
    <w:rsid w:val="001614E9"/>
    <w:rsid w:val="00161844"/>
    <w:rsid w:val="001618FC"/>
    <w:rsid w:val="00161AB1"/>
    <w:rsid w:val="00161B07"/>
    <w:rsid w:val="00161E99"/>
    <w:rsid w:val="00162044"/>
    <w:rsid w:val="00162113"/>
    <w:rsid w:val="001621F6"/>
    <w:rsid w:val="0016252A"/>
    <w:rsid w:val="00162826"/>
    <w:rsid w:val="00162AF7"/>
    <w:rsid w:val="00163000"/>
    <w:rsid w:val="001630EC"/>
    <w:rsid w:val="001630F1"/>
    <w:rsid w:val="0016364A"/>
    <w:rsid w:val="001641B1"/>
    <w:rsid w:val="00164441"/>
    <w:rsid w:val="00164655"/>
    <w:rsid w:val="001647A7"/>
    <w:rsid w:val="0016489F"/>
    <w:rsid w:val="00164B1B"/>
    <w:rsid w:val="001652C2"/>
    <w:rsid w:val="0016588C"/>
    <w:rsid w:val="00166028"/>
    <w:rsid w:val="001660BE"/>
    <w:rsid w:val="00166160"/>
    <w:rsid w:val="001661C5"/>
    <w:rsid w:val="0016673C"/>
    <w:rsid w:val="00166C43"/>
    <w:rsid w:val="00166D00"/>
    <w:rsid w:val="00167524"/>
    <w:rsid w:val="0017003B"/>
    <w:rsid w:val="0017004A"/>
    <w:rsid w:val="001701E7"/>
    <w:rsid w:val="00170202"/>
    <w:rsid w:val="001702C2"/>
    <w:rsid w:val="00170543"/>
    <w:rsid w:val="001708E0"/>
    <w:rsid w:val="00170937"/>
    <w:rsid w:val="00170A72"/>
    <w:rsid w:val="00170BCB"/>
    <w:rsid w:val="0017162F"/>
    <w:rsid w:val="00171A35"/>
    <w:rsid w:val="00171B0E"/>
    <w:rsid w:val="00171DEE"/>
    <w:rsid w:val="00171F18"/>
    <w:rsid w:val="0017214A"/>
    <w:rsid w:val="00172767"/>
    <w:rsid w:val="001730D4"/>
    <w:rsid w:val="00173242"/>
    <w:rsid w:val="001732A1"/>
    <w:rsid w:val="001732CC"/>
    <w:rsid w:val="00173322"/>
    <w:rsid w:val="001735C0"/>
    <w:rsid w:val="00174213"/>
    <w:rsid w:val="00174501"/>
    <w:rsid w:val="0017459C"/>
    <w:rsid w:val="00174874"/>
    <w:rsid w:val="001748B8"/>
    <w:rsid w:val="00174964"/>
    <w:rsid w:val="00174C95"/>
    <w:rsid w:val="00174DD5"/>
    <w:rsid w:val="00174F31"/>
    <w:rsid w:val="00175979"/>
    <w:rsid w:val="001759F0"/>
    <w:rsid w:val="00175BCD"/>
    <w:rsid w:val="0017601F"/>
    <w:rsid w:val="00176438"/>
    <w:rsid w:val="0017684D"/>
    <w:rsid w:val="00176866"/>
    <w:rsid w:val="00176A9A"/>
    <w:rsid w:val="00176C80"/>
    <w:rsid w:val="00176D91"/>
    <w:rsid w:val="00176DB2"/>
    <w:rsid w:val="001772A1"/>
    <w:rsid w:val="0017731A"/>
    <w:rsid w:val="001774B3"/>
    <w:rsid w:val="001775AC"/>
    <w:rsid w:val="0017774E"/>
    <w:rsid w:val="00177831"/>
    <w:rsid w:val="001779A2"/>
    <w:rsid w:val="00177CF0"/>
    <w:rsid w:val="00177DB4"/>
    <w:rsid w:val="00180A05"/>
    <w:rsid w:val="00180D9F"/>
    <w:rsid w:val="00180FAC"/>
    <w:rsid w:val="0018103F"/>
    <w:rsid w:val="001817B4"/>
    <w:rsid w:val="00181898"/>
    <w:rsid w:val="00181941"/>
    <w:rsid w:val="00181BCC"/>
    <w:rsid w:val="00181FF8"/>
    <w:rsid w:val="001820E9"/>
    <w:rsid w:val="00182220"/>
    <w:rsid w:val="001823A5"/>
    <w:rsid w:val="00182622"/>
    <w:rsid w:val="0018262B"/>
    <w:rsid w:val="001829B8"/>
    <w:rsid w:val="00182EAD"/>
    <w:rsid w:val="00182FAC"/>
    <w:rsid w:val="00183310"/>
    <w:rsid w:val="00183379"/>
    <w:rsid w:val="00183473"/>
    <w:rsid w:val="00183767"/>
    <w:rsid w:val="00183847"/>
    <w:rsid w:val="001838A1"/>
    <w:rsid w:val="00183C56"/>
    <w:rsid w:val="00183CA6"/>
    <w:rsid w:val="00183F86"/>
    <w:rsid w:val="0018434D"/>
    <w:rsid w:val="001844BC"/>
    <w:rsid w:val="00184B30"/>
    <w:rsid w:val="00184B7E"/>
    <w:rsid w:val="00184F3A"/>
    <w:rsid w:val="0018551F"/>
    <w:rsid w:val="0018555F"/>
    <w:rsid w:val="00185F95"/>
    <w:rsid w:val="00186022"/>
    <w:rsid w:val="0018602C"/>
    <w:rsid w:val="001861FC"/>
    <w:rsid w:val="0018636F"/>
    <w:rsid w:val="001865B1"/>
    <w:rsid w:val="0018665A"/>
    <w:rsid w:val="00186777"/>
    <w:rsid w:val="001867B5"/>
    <w:rsid w:val="001868A8"/>
    <w:rsid w:val="00186994"/>
    <w:rsid w:val="00186A98"/>
    <w:rsid w:val="00186F43"/>
    <w:rsid w:val="00186F89"/>
    <w:rsid w:val="0018715D"/>
    <w:rsid w:val="00187277"/>
    <w:rsid w:val="00187358"/>
    <w:rsid w:val="001873C8"/>
    <w:rsid w:val="00187EC2"/>
    <w:rsid w:val="001900CA"/>
    <w:rsid w:val="001901EE"/>
    <w:rsid w:val="00190200"/>
    <w:rsid w:val="0019073C"/>
    <w:rsid w:val="001908AA"/>
    <w:rsid w:val="00190B3E"/>
    <w:rsid w:val="00190C8E"/>
    <w:rsid w:val="00191080"/>
    <w:rsid w:val="00191087"/>
    <w:rsid w:val="001915BC"/>
    <w:rsid w:val="001915E4"/>
    <w:rsid w:val="00191647"/>
    <w:rsid w:val="00191725"/>
    <w:rsid w:val="00191803"/>
    <w:rsid w:val="00191C18"/>
    <w:rsid w:val="00191CEB"/>
    <w:rsid w:val="001926EE"/>
    <w:rsid w:val="00192776"/>
    <w:rsid w:val="00192842"/>
    <w:rsid w:val="00192A64"/>
    <w:rsid w:val="00192CD1"/>
    <w:rsid w:val="00192D21"/>
    <w:rsid w:val="00192D3F"/>
    <w:rsid w:val="00192E3E"/>
    <w:rsid w:val="00192F26"/>
    <w:rsid w:val="0019377D"/>
    <w:rsid w:val="0019378C"/>
    <w:rsid w:val="00193FE4"/>
    <w:rsid w:val="00194248"/>
    <w:rsid w:val="00194415"/>
    <w:rsid w:val="001944AC"/>
    <w:rsid w:val="001946E4"/>
    <w:rsid w:val="001947F3"/>
    <w:rsid w:val="00194841"/>
    <w:rsid w:val="00194B98"/>
    <w:rsid w:val="00194C29"/>
    <w:rsid w:val="001950B4"/>
    <w:rsid w:val="001950B9"/>
    <w:rsid w:val="001957DB"/>
    <w:rsid w:val="00195ABA"/>
    <w:rsid w:val="0019629A"/>
    <w:rsid w:val="00196389"/>
    <w:rsid w:val="00196761"/>
    <w:rsid w:val="001969AE"/>
    <w:rsid w:val="00196A0D"/>
    <w:rsid w:val="00196B67"/>
    <w:rsid w:val="00196F01"/>
    <w:rsid w:val="00197100"/>
    <w:rsid w:val="0019765F"/>
    <w:rsid w:val="0019794C"/>
    <w:rsid w:val="00197993"/>
    <w:rsid w:val="00197E07"/>
    <w:rsid w:val="001A05EA"/>
    <w:rsid w:val="001A060E"/>
    <w:rsid w:val="001A0666"/>
    <w:rsid w:val="001A0731"/>
    <w:rsid w:val="001A0956"/>
    <w:rsid w:val="001A140E"/>
    <w:rsid w:val="001A1908"/>
    <w:rsid w:val="001A1C73"/>
    <w:rsid w:val="001A212D"/>
    <w:rsid w:val="001A283C"/>
    <w:rsid w:val="001A31B5"/>
    <w:rsid w:val="001A32DF"/>
    <w:rsid w:val="001A34E1"/>
    <w:rsid w:val="001A3A79"/>
    <w:rsid w:val="001A3B86"/>
    <w:rsid w:val="001A3D68"/>
    <w:rsid w:val="001A3D6B"/>
    <w:rsid w:val="001A42B7"/>
    <w:rsid w:val="001A4489"/>
    <w:rsid w:val="001A4822"/>
    <w:rsid w:val="001A4963"/>
    <w:rsid w:val="001A4BC2"/>
    <w:rsid w:val="001A4D97"/>
    <w:rsid w:val="001A4EA2"/>
    <w:rsid w:val="001A4F6D"/>
    <w:rsid w:val="001A5ACB"/>
    <w:rsid w:val="001A5BDA"/>
    <w:rsid w:val="001A5F35"/>
    <w:rsid w:val="001A640A"/>
    <w:rsid w:val="001A6BBA"/>
    <w:rsid w:val="001A6DA5"/>
    <w:rsid w:val="001A6EF4"/>
    <w:rsid w:val="001A754F"/>
    <w:rsid w:val="001A77B6"/>
    <w:rsid w:val="001A7B33"/>
    <w:rsid w:val="001A7C7E"/>
    <w:rsid w:val="001A7DD1"/>
    <w:rsid w:val="001A7EB2"/>
    <w:rsid w:val="001B105F"/>
    <w:rsid w:val="001B1220"/>
    <w:rsid w:val="001B1488"/>
    <w:rsid w:val="001B15D0"/>
    <w:rsid w:val="001B167D"/>
    <w:rsid w:val="001B17F8"/>
    <w:rsid w:val="001B1F42"/>
    <w:rsid w:val="001B20A7"/>
    <w:rsid w:val="001B227F"/>
    <w:rsid w:val="001B22D6"/>
    <w:rsid w:val="001B2340"/>
    <w:rsid w:val="001B2556"/>
    <w:rsid w:val="001B2686"/>
    <w:rsid w:val="001B26EE"/>
    <w:rsid w:val="001B2726"/>
    <w:rsid w:val="001B2B2C"/>
    <w:rsid w:val="001B2C22"/>
    <w:rsid w:val="001B3339"/>
    <w:rsid w:val="001B351D"/>
    <w:rsid w:val="001B353C"/>
    <w:rsid w:val="001B3673"/>
    <w:rsid w:val="001B3AAD"/>
    <w:rsid w:val="001B3B95"/>
    <w:rsid w:val="001B3C21"/>
    <w:rsid w:val="001B3E69"/>
    <w:rsid w:val="001B3F1D"/>
    <w:rsid w:val="001B3FDC"/>
    <w:rsid w:val="001B4181"/>
    <w:rsid w:val="001B4215"/>
    <w:rsid w:val="001B4321"/>
    <w:rsid w:val="001B4347"/>
    <w:rsid w:val="001B49EA"/>
    <w:rsid w:val="001B4D3D"/>
    <w:rsid w:val="001B4EB1"/>
    <w:rsid w:val="001B4F62"/>
    <w:rsid w:val="001B5058"/>
    <w:rsid w:val="001B5062"/>
    <w:rsid w:val="001B53F0"/>
    <w:rsid w:val="001B5463"/>
    <w:rsid w:val="001B5575"/>
    <w:rsid w:val="001B56F9"/>
    <w:rsid w:val="001B579C"/>
    <w:rsid w:val="001B5832"/>
    <w:rsid w:val="001B58A3"/>
    <w:rsid w:val="001B59C4"/>
    <w:rsid w:val="001B5B3E"/>
    <w:rsid w:val="001B5CB8"/>
    <w:rsid w:val="001B5ED5"/>
    <w:rsid w:val="001B6465"/>
    <w:rsid w:val="001B6915"/>
    <w:rsid w:val="001B6970"/>
    <w:rsid w:val="001B6A7C"/>
    <w:rsid w:val="001B6B11"/>
    <w:rsid w:val="001B6D43"/>
    <w:rsid w:val="001B6F3B"/>
    <w:rsid w:val="001B7144"/>
    <w:rsid w:val="001B71CC"/>
    <w:rsid w:val="001B73BF"/>
    <w:rsid w:val="001B73E1"/>
    <w:rsid w:val="001B7426"/>
    <w:rsid w:val="001B7566"/>
    <w:rsid w:val="001B77F6"/>
    <w:rsid w:val="001B797A"/>
    <w:rsid w:val="001B7A07"/>
    <w:rsid w:val="001B7A08"/>
    <w:rsid w:val="001B7A39"/>
    <w:rsid w:val="001C00A5"/>
    <w:rsid w:val="001C01FF"/>
    <w:rsid w:val="001C0205"/>
    <w:rsid w:val="001C02B3"/>
    <w:rsid w:val="001C04F4"/>
    <w:rsid w:val="001C05CD"/>
    <w:rsid w:val="001C073F"/>
    <w:rsid w:val="001C092E"/>
    <w:rsid w:val="001C0B5C"/>
    <w:rsid w:val="001C0EA1"/>
    <w:rsid w:val="001C1081"/>
    <w:rsid w:val="001C129F"/>
    <w:rsid w:val="001C12DB"/>
    <w:rsid w:val="001C1521"/>
    <w:rsid w:val="001C1559"/>
    <w:rsid w:val="001C166F"/>
    <w:rsid w:val="001C1786"/>
    <w:rsid w:val="001C17C6"/>
    <w:rsid w:val="001C1AEB"/>
    <w:rsid w:val="001C1B50"/>
    <w:rsid w:val="001C200D"/>
    <w:rsid w:val="001C204B"/>
    <w:rsid w:val="001C20CA"/>
    <w:rsid w:val="001C242C"/>
    <w:rsid w:val="001C282F"/>
    <w:rsid w:val="001C28D8"/>
    <w:rsid w:val="001C2BC7"/>
    <w:rsid w:val="001C2BEF"/>
    <w:rsid w:val="001C2EBF"/>
    <w:rsid w:val="001C3186"/>
    <w:rsid w:val="001C3541"/>
    <w:rsid w:val="001C3588"/>
    <w:rsid w:val="001C358E"/>
    <w:rsid w:val="001C3824"/>
    <w:rsid w:val="001C389F"/>
    <w:rsid w:val="001C405B"/>
    <w:rsid w:val="001C420B"/>
    <w:rsid w:val="001C4261"/>
    <w:rsid w:val="001C43D8"/>
    <w:rsid w:val="001C44AD"/>
    <w:rsid w:val="001C4A86"/>
    <w:rsid w:val="001C4C15"/>
    <w:rsid w:val="001C4DFB"/>
    <w:rsid w:val="001C5178"/>
    <w:rsid w:val="001C51AD"/>
    <w:rsid w:val="001C53A5"/>
    <w:rsid w:val="001C53E4"/>
    <w:rsid w:val="001C54BF"/>
    <w:rsid w:val="001C5674"/>
    <w:rsid w:val="001C58A8"/>
    <w:rsid w:val="001C5A4E"/>
    <w:rsid w:val="001C5C5D"/>
    <w:rsid w:val="001C5CB9"/>
    <w:rsid w:val="001C63B5"/>
    <w:rsid w:val="001C6465"/>
    <w:rsid w:val="001C668B"/>
    <w:rsid w:val="001C6891"/>
    <w:rsid w:val="001C6E2B"/>
    <w:rsid w:val="001C733A"/>
    <w:rsid w:val="001C7515"/>
    <w:rsid w:val="001C778E"/>
    <w:rsid w:val="001C77DE"/>
    <w:rsid w:val="001C78F7"/>
    <w:rsid w:val="001C798B"/>
    <w:rsid w:val="001D0487"/>
    <w:rsid w:val="001D0AC1"/>
    <w:rsid w:val="001D0B2C"/>
    <w:rsid w:val="001D11CB"/>
    <w:rsid w:val="001D137B"/>
    <w:rsid w:val="001D1497"/>
    <w:rsid w:val="001D18BB"/>
    <w:rsid w:val="001D1E79"/>
    <w:rsid w:val="001D1FA6"/>
    <w:rsid w:val="001D2320"/>
    <w:rsid w:val="001D2732"/>
    <w:rsid w:val="001D2D7C"/>
    <w:rsid w:val="001D3181"/>
    <w:rsid w:val="001D3214"/>
    <w:rsid w:val="001D324F"/>
    <w:rsid w:val="001D3352"/>
    <w:rsid w:val="001D34F2"/>
    <w:rsid w:val="001D35E4"/>
    <w:rsid w:val="001D3789"/>
    <w:rsid w:val="001D3AE6"/>
    <w:rsid w:val="001D3C7B"/>
    <w:rsid w:val="001D4069"/>
    <w:rsid w:val="001D42DC"/>
    <w:rsid w:val="001D4380"/>
    <w:rsid w:val="001D4879"/>
    <w:rsid w:val="001D4B0A"/>
    <w:rsid w:val="001D4D28"/>
    <w:rsid w:val="001D4D92"/>
    <w:rsid w:val="001D5182"/>
    <w:rsid w:val="001D5606"/>
    <w:rsid w:val="001D56AE"/>
    <w:rsid w:val="001D5BB0"/>
    <w:rsid w:val="001D5C61"/>
    <w:rsid w:val="001D5DC4"/>
    <w:rsid w:val="001D5E6B"/>
    <w:rsid w:val="001D5FC8"/>
    <w:rsid w:val="001D6020"/>
    <w:rsid w:val="001D6660"/>
    <w:rsid w:val="001D66E7"/>
    <w:rsid w:val="001D6EA0"/>
    <w:rsid w:val="001D7118"/>
    <w:rsid w:val="001D72E6"/>
    <w:rsid w:val="001D7B80"/>
    <w:rsid w:val="001E001F"/>
    <w:rsid w:val="001E027B"/>
    <w:rsid w:val="001E03B6"/>
    <w:rsid w:val="001E08F0"/>
    <w:rsid w:val="001E0C25"/>
    <w:rsid w:val="001E0D03"/>
    <w:rsid w:val="001E0D50"/>
    <w:rsid w:val="001E0F87"/>
    <w:rsid w:val="001E0FAC"/>
    <w:rsid w:val="001E1399"/>
    <w:rsid w:val="001E2499"/>
    <w:rsid w:val="001E2880"/>
    <w:rsid w:val="001E2D3A"/>
    <w:rsid w:val="001E3262"/>
    <w:rsid w:val="001E3354"/>
    <w:rsid w:val="001E3495"/>
    <w:rsid w:val="001E36A2"/>
    <w:rsid w:val="001E3E2A"/>
    <w:rsid w:val="001E409E"/>
    <w:rsid w:val="001E4774"/>
    <w:rsid w:val="001E4874"/>
    <w:rsid w:val="001E491A"/>
    <w:rsid w:val="001E4946"/>
    <w:rsid w:val="001E4B1F"/>
    <w:rsid w:val="001E4E6F"/>
    <w:rsid w:val="001E4EAE"/>
    <w:rsid w:val="001E4F3E"/>
    <w:rsid w:val="001E51BC"/>
    <w:rsid w:val="001E53C6"/>
    <w:rsid w:val="001E54CA"/>
    <w:rsid w:val="001E55D0"/>
    <w:rsid w:val="001E5D8B"/>
    <w:rsid w:val="001E606C"/>
    <w:rsid w:val="001E63BD"/>
    <w:rsid w:val="001E649B"/>
    <w:rsid w:val="001E6529"/>
    <w:rsid w:val="001E672A"/>
    <w:rsid w:val="001E692A"/>
    <w:rsid w:val="001E6C39"/>
    <w:rsid w:val="001E6C68"/>
    <w:rsid w:val="001E70CA"/>
    <w:rsid w:val="001E71CF"/>
    <w:rsid w:val="001E75B3"/>
    <w:rsid w:val="001E790F"/>
    <w:rsid w:val="001E7A0E"/>
    <w:rsid w:val="001E7E9F"/>
    <w:rsid w:val="001F05E5"/>
    <w:rsid w:val="001F0992"/>
    <w:rsid w:val="001F0A8E"/>
    <w:rsid w:val="001F0BC6"/>
    <w:rsid w:val="001F0BF9"/>
    <w:rsid w:val="001F0D4E"/>
    <w:rsid w:val="001F0D89"/>
    <w:rsid w:val="001F0F49"/>
    <w:rsid w:val="001F13CA"/>
    <w:rsid w:val="001F1651"/>
    <w:rsid w:val="001F1679"/>
    <w:rsid w:val="001F199E"/>
    <w:rsid w:val="001F1DEC"/>
    <w:rsid w:val="001F1DF7"/>
    <w:rsid w:val="001F2191"/>
    <w:rsid w:val="001F230F"/>
    <w:rsid w:val="001F2587"/>
    <w:rsid w:val="001F258D"/>
    <w:rsid w:val="001F26D1"/>
    <w:rsid w:val="001F26DB"/>
    <w:rsid w:val="001F27CD"/>
    <w:rsid w:val="001F30E6"/>
    <w:rsid w:val="001F3120"/>
    <w:rsid w:val="001F331C"/>
    <w:rsid w:val="001F3326"/>
    <w:rsid w:val="001F34B9"/>
    <w:rsid w:val="001F3627"/>
    <w:rsid w:val="001F365A"/>
    <w:rsid w:val="001F37AA"/>
    <w:rsid w:val="001F39BD"/>
    <w:rsid w:val="001F3A3B"/>
    <w:rsid w:val="001F3F77"/>
    <w:rsid w:val="001F483C"/>
    <w:rsid w:val="001F4F05"/>
    <w:rsid w:val="001F5016"/>
    <w:rsid w:val="001F58F1"/>
    <w:rsid w:val="001F5975"/>
    <w:rsid w:val="001F59F2"/>
    <w:rsid w:val="001F5C6C"/>
    <w:rsid w:val="001F5CDC"/>
    <w:rsid w:val="001F5F20"/>
    <w:rsid w:val="001F6003"/>
    <w:rsid w:val="001F622E"/>
    <w:rsid w:val="001F63CE"/>
    <w:rsid w:val="001F6593"/>
    <w:rsid w:val="001F6828"/>
    <w:rsid w:val="001F6880"/>
    <w:rsid w:val="001F692D"/>
    <w:rsid w:val="001F6BF4"/>
    <w:rsid w:val="001F6EF0"/>
    <w:rsid w:val="001F7027"/>
    <w:rsid w:val="001F7108"/>
    <w:rsid w:val="001F73D3"/>
    <w:rsid w:val="001F768D"/>
    <w:rsid w:val="001F78DE"/>
    <w:rsid w:val="001F7AA5"/>
    <w:rsid w:val="001F7C3A"/>
    <w:rsid w:val="001F7E6C"/>
    <w:rsid w:val="001F7F04"/>
    <w:rsid w:val="0020025E"/>
    <w:rsid w:val="00200653"/>
    <w:rsid w:val="00200B16"/>
    <w:rsid w:val="00200E26"/>
    <w:rsid w:val="0020103E"/>
    <w:rsid w:val="0020120C"/>
    <w:rsid w:val="00201379"/>
    <w:rsid w:val="002014C0"/>
    <w:rsid w:val="002016E0"/>
    <w:rsid w:val="0020177D"/>
    <w:rsid w:val="002019BA"/>
    <w:rsid w:val="00201C11"/>
    <w:rsid w:val="00201EDD"/>
    <w:rsid w:val="0020206A"/>
    <w:rsid w:val="00202217"/>
    <w:rsid w:val="0020228A"/>
    <w:rsid w:val="00202468"/>
    <w:rsid w:val="002024DE"/>
    <w:rsid w:val="002029C3"/>
    <w:rsid w:val="00202D6C"/>
    <w:rsid w:val="00202EED"/>
    <w:rsid w:val="00203124"/>
    <w:rsid w:val="002031CE"/>
    <w:rsid w:val="0020382E"/>
    <w:rsid w:val="00203B3C"/>
    <w:rsid w:val="00203DE5"/>
    <w:rsid w:val="00203F26"/>
    <w:rsid w:val="00203F35"/>
    <w:rsid w:val="002041A0"/>
    <w:rsid w:val="00204563"/>
    <w:rsid w:val="002048F2"/>
    <w:rsid w:val="00204AA6"/>
    <w:rsid w:val="00204B68"/>
    <w:rsid w:val="0020505E"/>
    <w:rsid w:val="002056A0"/>
    <w:rsid w:val="00205C71"/>
    <w:rsid w:val="00205FF1"/>
    <w:rsid w:val="00206053"/>
    <w:rsid w:val="002060B9"/>
    <w:rsid w:val="002064AE"/>
    <w:rsid w:val="002065F3"/>
    <w:rsid w:val="0020669A"/>
    <w:rsid w:val="00206866"/>
    <w:rsid w:val="0020686F"/>
    <w:rsid w:val="00206A23"/>
    <w:rsid w:val="00206B31"/>
    <w:rsid w:val="00206D22"/>
    <w:rsid w:val="0020709A"/>
    <w:rsid w:val="00207408"/>
    <w:rsid w:val="002075FF"/>
    <w:rsid w:val="00207845"/>
    <w:rsid w:val="00207AA5"/>
    <w:rsid w:val="00207AD9"/>
    <w:rsid w:val="00207BB7"/>
    <w:rsid w:val="00207BC8"/>
    <w:rsid w:val="00207E64"/>
    <w:rsid w:val="00210017"/>
    <w:rsid w:val="002100A5"/>
    <w:rsid w:val="002105AA"/>
    <w:rsid w:val="00210850"/>
    <w:rsid w:val="002110DF"/>
    <w:rsid w:val="00211127"/>
    <w:rsid w:val="00211193"/>
    <w:rsid w:val="002112D1"/>
    <w:rsid w:val="00211577"/>
    <w:rsid w:val="002116D8"/>
    <w:rsid w:val="00211D0F"/>
    <w:rsid w:val="00211EAC"/>
    <w:rsid w:val="00211F82"/>
    <w:rsid w:val="00212228"/>
    <w:rsid w:val="002129E2"/>
    <w:rsid w:val="00212A30"/>
    <w:rsid w:val="00212B24"/>
    <w:rsid w:val="00212B3F"/>
    <w:rsid w:val="0021327C"/>
    <w:rsid w:val="00213360"/>
    <w:rsid w:val="00213513"/>
    <w:rsid w:val="002138BC"/>
    <w:rsid w:val="00213911"/>
    <w:rsid w:val="00213A23"/>
    <w:rsid w:val="00213B71"/>
    <w:rsid w:val="00213DB6"/>
    <w:rsid w:val="00213F29"/>
    <w:rsid w:val="00213F6E"/>
    <w:rsid w:val="00214119"/>
    <w:rsid w:val="00214133"/>
    <w:rsid w:val="00214185"/>
    <w:rsid w:val="0021431B"/>
    <w:rsid w:val="002146A4"/>
    <w:rsid w:val="002148B5"/>
    <w:rsid w:val="002148E1"/>
    <w:rsid w:val="00214B13"/>
    <w:rsid w:val="00214BA0"/>
    <w:rsid w:val="00214DAC"/>
    <w:rsid w:val="00214DF5"/>
    <w:rsid w:val="00214E20"/>
    <w:rsid w:val="00214E4C"/>
    <w:rsid w:val="00214FFB"/>
    <w:rsid w:val="00215252"/>
    <w:rsid w:val="002154B0"/>
    <w:rsid w:val="002157A4"/>
    <w:rsid w:val="00215831"/>
    <w:rsid w:val="00215CF7"/>
    <w:rsid w:val="00215FCC"/>
    <w:rsid w:val="0021618A"/>
    <w:rsid w:val="00216475"/>
    <w:rsid w:val="00216722"/>
    <w:rsid w:val="00216DF4"/>
    <w:rsid w:val="002170EB"/>
    <w:rsid w:val="0021748F"/>
    <w:rsid w:val="002175C6"/>
    <w:rsid w:val="00217628"/>
    <w:rsid w:val="002176A4"/>
    <w:rsid w:val="00217B37"/>
    <w:rsid w:val="00217B59"/>
    <w:rsid w:val="00217B60"/>
    <w:rsid w:val="002201B8"/>
    <w:rsid w:val="00220707"/>
    <w:rsid w:val="00220A92"/>
    <w:rsid w:val="00220E1D"/>
    <w:rsid w:val="002217F1"/>
    <w:rsid w:val="002218D5"/>
    <w:rsid w:val="002218DA"/>
    <w:rsid w:val="0022227B"/>
    <w:rsid w:val="002226D0"/>
    <w:rsid w:val="002226F8"/>
    <w:rsid w:val="0022273D"/>
    <w:rsid w:val="00222955"/>
    <w:rsid w:val="00222984"/>
    <w:rsid w:val="00222E29"/>
    <w:rsid w:val="002232A8"/>
    <w:rsid w:val="002238A4"/>
    <w:rsid w:val="00223A75"/>
    <w:rsid w:val="00223AB6"/>
    <w:rsid w:val="00223C2F"/>
    <w:rsid w:val="00223C94"/>
    <w:rsid w:val="00224250"/>
    <w:rsid w:val="002242E3"/>
    <w:rsid w:val="00224330"/>
    <w:rsid w:val="002243C2"/>
    <w:rsid w:val="00224A7D"/>
    <w:rsid w:val="00225258"/>
    <w:rsid w:val="00225375"/>
    <w:rsid w:val="002253D7"/>
    <w:rsid w:val="00225686"/>
    <w:rsid w:val="00225769"/>
    <w:rsid w:val="002259A3"/>
    <w:rsid w:val="002259BF"/>
    <w:rsid w:val="00225A7F"/>
    <w:rsid w:val="00225B92"/>
    <w:rsid w:val="00225D5F"/>
    <w:rsid w:val="00225E99"/>
    <w:rsid w:val="00225EBC"/>
    <w:rsid w:val="00225FC1"/>
    <w:rsid w:val="00226534"/>
    <w:rsid w:val="00226538"/>
    <w:rsid w:val="002266F0"/>
    <w:rsid w:val="0022679E"/>
    <w:rsid w:val="00226AA8"/>
    <w:rsid w:val="00226D8A"/>
    <w:rsid w:val="00226EFF"/>
    <w:rsid w:val="00226F97"/>
    <w:rsid w:val="00227147"/>
    <w:rsid w:val="002271AD"/>
    <w:rsid w:val="002274E2"/>
    <w:rsid w:val="00227862"/>
    <w:rsid w:val="002278E6"/>
    <w:rsid w:val="002278EC"/>
    <w:rsid w:val="00227AF3"/>
    <w:rsid w:val="00230274"/>
    <w:rsid w:val="00230382"/>
    <w:rsid w:val="002307A7"/>
    <w:rsid w:val="002307BF"/>
    <w:rsid w:val="00230A0A"/>
    <w:rsid w:val="00230F6F"/>
    <w:rsid w:val="0023181A"/>
    <w:rsid w:val="002318E3"/>
    <w:rsid w:val="002318F7"/>
    <w:rsid w:val="0023194C"/>
    <w:rsid w:val="00231C26"/>
    <w:rsid w:val="00231EAD"/>
    <w:rsid w:val="00232314"/>
    <w:rsid w:val="00232374"/>
    <w:rsid w:val="00232507"/>
    <w:rsid w:val="00232761"/>
    <w:rsid w:val="00232782"/>
    <w:rsid w:val="002328CE"/>
    <w:rsid w:val="002329A3"/>
    <w:rsid w:val="00232A32"/>
    <w:rsid w:val="00232ACA"/>
    <w:rsid w:val="00232DFF"/>
    <w:rsid w:val="00232EC1"/>
    <w:rsid w:val="00232F81"/>
    <w:rsid w:val="002332E3"/>
    <w:rsid w:val="0023332B"/>
    <w:rsid w:val="0023378A"/>
    <w:rsid w:val="0023396A"/>
    <w:rsid w:val="0023396E"/>
    <w:rsid w:val="00233B1E"/>
    <w:rsid w:val="00233BD8"/>
    <w:rsid w:val="00233F61"/>
    <w:rsid w:val="002341D0"/>
    <w:rsid w:val="00234633"/>
    <w:rsid w:val="0023496D"/>
    <w:rsid w:val="00234A46"/>
    <w:rsid w:val="00234BEF"/>
    <w:rsid w:val="00234D03"/>
    <w:rsid w:val="00234F61"/>
    <w:rsid w:val="00235092"/>
    <w:rsid w:val="002351ED"/>
    <w:rsid w:val="00235779"/>
    <w:rsid w:val="00235816"/>
    <w:rsid w:val="002358A0"/>
    <w:rsid w:val="00235BB5"/>
    <w:rsid w:val="00235C81"/>
    <w:rsid w:val="00235C94"/>
    <w:rsid w:val="00235CAE"/>
    <w:rsid w:val="00235D78"/>
    <w:rsid w:val="00235F53"/>
    <w:rsid w:val="00235F61"/>
    <w:rsid w:val="00236647"/>
    <w:rsid w:val="0023680C"/>
    <w:rsid w:val="00236BE0"/>
    <w:rsid w:val="00236E66"/>
    <w:rsid w:val="00237136"/>
    <w:rsid w:val="002371F5"/>
    <w:rsid w:val="00237233"/>
    <w:rsid w:val="00237438"/>
    <w:rsid w:val="002376C8"/>
    <w:rsid w:val="002376DD"/>
    <w:rsid w:val="0023784C"/>
    <w:rsid w:val="002378C3"/>
    <w:rsid w:val="002400A7"/>
    <w:rsid w:val="00240442"/>
    <w:rsid w:val="0024067B"/>
    <w:rsid w:val="002407AC"/>
    <w:rsid w:val="0024080B"/>
    <w:rsid w:val="00240A4C"/>
    <w:rsid w:val="00240BEC"/>
    <w:rsid w:val="00240CC0"/>
    <w:rsid w:val="00240CE2"/>
    <w:rsid w:val="00240D87"/>
    <w:rsid w:val="00241513"/>
    <w:rsid w:val="0024199B"/>
    <w:rsid w:val="00241ACC"/>
    <w:rsid w:val="00241C4F"/>
    <w:rsid w:val="00241F2A"/>
    <w:rsid w:val="0024217B"/>
    <w:rsid w:val="00242211"/>
    <w:rsid w:val="002422A2"/>
    <w:rsid w:val="002424F8"/>
    <w:rsid w:val="00242678"/>
    <w:rsid w:val="00242761"/>
    <w:rsid w:val="002428CA"/>
    <w:rsid w:val="00242CC4"/>
    <w:rsid w:val="00243CC6"/>
    <w:rsid w:val="00243E12"/>
    <w:rsid w:val="00243E62"/>
    <w:rsid w:val="00243FD4"/>
    <w:rsid w:val="00244680"/>
    <w:rsid w:val="00244702"/>
    <w:rsid w:val="00244722"/>
    <w:rsid w:val="0024486B"/>
    <w:rsid w:val="00244B51"/>
    <w:rsid w:val="00244FA4"/>
    <w:rsid w:val="00245182"/>
    <w:rsid w:val="00245938"/>
    <w:rsid w:val="00245AB4"/>
    <w:rsid w:val="00245AC0"/>
    <w:rsid w:val="00245C9C"/>
    <w:rsid w:val="00245F5E"/>
    <w:rsid w:val="00245FA2"/>
    <w:rsid w:val="00246054"/>
    <w:rsid w:val="0024609A"/>
    <w:rsid w:val="002463BA"/>
    <w:rsid w:val="002463FC"/>
    <w:rsid w:val="00246590"/>
    <w:rsid w:val="002468CB"/>
    <w:rsid w:val="00246913"/>
    <w:rsid w:val="002469C2"/>
    <w:rsid w:val="002472E0"/>
    <w:rsid w:val="002475A0"/>
    <w:rsid w:val="002475E0"/>
    <w:rsid w:val="002479EC"/>
    <w:rsid w:val="00250052"/>
    <w:rsid w:val="002501CC"/>
    <w:rsid w:val="002504E9"/>
    <w:rsid w:val="0025061C"/>
    <w:rsid w:val="00250739"/>
    <w:rsid w:val="002507E5"/>
    <w:rsid w:val="00250E31"/>
    <w:rsid w:val="002510E1"/>
    <w:rsid w:val="00251142"/>
    <w:rsid w:val="00251275"/>
    <w:rsid w:val="00251314"/>
    <w:rsid w:val="00251825"/>
    <w:rsid w:val="00251BEE"/>
    <w:rsid w:val="00251C2D"/>
    <w:rsid w:val="00251CA6"/>
    <w:rsid w:val="00251EC6"/>
    <w:rsid w:val="0025232C"/>
    <w:rsid w:val="00252532"/>
    <w:rsid w:val="0025256F"/>
    <w:rsid w:val="0025294A"/>
    <w:rsid w:val="002530B0"/>
    <w:rsid w:val="002531A7"/>
    <w:rsid w:val="002535E5"/>
    <w:rsid w:val="00253B5A"/>
    <w:rsid w:val="00253BFB"/>
    <w:rsid w:val="00253C28"/>
    <w:rsid w:val="00254009"/>
    <w:rsid w:val="002541A2"/>
    <w:rsid w:val="0025443B"/>
    <w:rsid w:val="002547DC"/>
    <w:rsid w:val="0025480F"/>
    <w:rsid w:val="00254BFB"/>
    <w:rsid w:val="0025597D"/>
    <w:rsid w:val="00255A77"/>
    <w:rsid w:val="00255D16"/>
    <w:rsid w:val="00256078"/>
    <w:rsid w:val="002560AF"/>
    <w:rsid w:val="00256760"/>
    <w:rsid w:val="00256877"/>
    <w:rsid w:val="00256D36"/>
    <w:rsid w:val="0025776A"/>
    <w:rsid w:val="00257B80"/>
    <w:rsid w:val="00257DFA"/>
    <w:rsid w:val="0026030A"/>
    <w:rsid w:val="00260444"/>
    <w:rsid w:val="0026072B"/>
    <w:rsid w:val="002608CB"/>
    <w:rsid w:val="0026097D"/>
    <w:rsid w:val="002609D3"/>
    <w:rsid w:val="002609E6"/>
    <w:rsid w:val="00260F0F"/>
    <w:rsid w:val="00261118"/>
    <w:rsid w:val="002613BC"/>
    <w:rsid w:val="00261771"/>
    <w:rsid w:val="002618D3"/>
    <w:rsid w:val="00261A5E"/>
    <w:rsid w:val="00261E16"/>
    <w:rsid w:val="00262391"/>
    <w:rsid w:val="0026268F"/>
    <w:rsid w:val="00262A80"/>
    <w:rsid w:val="00262BA9"/>
    <w:rsid w:val="00262C9A"/>
    <w:rsid w:val="00262CA9"/>
    <w:rsid w:val="0026322C"/>
    <w:rsid w:val="002633A8"/>
    <w:rsid w:val="0026347C"/>
    <w:rsid w:val="0026351B"/>
    <w:rsid w:val="00263996"/>
    <w:rsid w:val="0026401F"/>
    <w:rsid w:val="002641EB"/>
    <w:rsid w:val="00264379"/>
    <w:rsid w:val="0026448E"/>
    <w:rsid w:val="002649A0"/>
    <w:rsid w:val="00264A39"/>
    <w:rsid w:val="00264BCF"/>
    <w:rsid w:val="00264CA8"/>
    <w:rsid w:val="00264D39"/>
    <w:rsid w:val="00264DD6"/>
    <w:rsid w:val="00264E80"/>
    <w:rsid w:val="00264FD5"/>
    <w:rsid w:val="0026512E"/>
    <w:rsid w:val="002655D8"/>
    <w:rsid w:val="00265647"/>
    <w:rsid w:val="002658FB"/>
    <w:rsid w:val="00265EBB"/>
    <w:rsid w:val="002660F8"/>
    <w:rsid w:val="0026642A"/>
    <w:rsid w:val="002665AA"/>
    <w:rsid w:val="002665D6"/>
    <w:rsid w:val="002666D9"/>
    <w:rsid w:val="002667CC"/>
    <w:rsid w:val="00266A7C"/>
    <w:rsid w:val="00266AE8"/>
    <w:rsid w:val="00266C22"/>
    <w:rsid w:val="00266F64"/>
    <w:rsid w:val="00267095"/>
    <w:rsid w:val="0026718B"/>
    <w:rsid w:val="002671AB"/>
    <w:rsid w:val="002671C2"/>
    <w:rsid w:val="002671E6"/>
    <w:rsid w:val="002673AF"/>
    <w:rsid w:val="002674D2"/>
    <w:rsid w:val="00267795"/>
    <w:rsid w:val="0026783D"/>
    <w:rsid w:val="002678B2"/>
    <w:rsid w:val="00270675"/>
    <w:rsid w:val="00270A44"/>
    <w:rsid w:val="00270D3F"/>
    <w:rsid w:val="00270EDB"/>
    <w:rsid w:val="00271034"/>
    <w:rsid w:val="00271A32"/>
    <w:rsid w:val="00271CC7"/>
    <w:rsid w:val="00271E57"/>
    <w:rsid w:val="00271FF6"/>
    <w:rsid w:val="00272087"/>
    <w:rsid w:val="002722F4"/>
    <w:rsid w:val="00272475"/>
    <w:rsid w:val="00272520"/>
    <w:rsid w:val="00272A0C"/>
    <w:rsid w:val="00272B2B"/>
    <w:rsid w:val="00272E35"/>
    <w:rsid w:val="00272E69"/>
    <w:rsid w:val="002734B2"/>
    <w:rsid w:val="0027354A"/>
    <w:rsid w:val="002735B8"/>
    <w:rsid w:val="0027385A"/>
    <w:rsid w:val="002739BE"/>
    <w:rsid w:val="00273B9B"/>
    <w:rsid w:val="00273DB6"/>
    <w:rsid w:val="00273E18"/>
    <w:rsid w:val="00274103"/>
    <w:rsid w:val="00274312"/>
    <w:rsid w:val="002748EC"/>
    <w:rsid w:val="00274909"/>
    <w:rsid w:val="00275261"/>
    <w:rsid w:val="002752A5"/>
    <w:rsid w:val="002752F2"/>
    <w:rsid w:val="00275400"/>
    <w:rsid w:val="0027544F"/>
    <w:rsid w:val="00275456"/>
    <w:rsid w:val="00275613"/>
    <w:rsid w:val="00275991"/>
    <w:rsid w:val="00276085"/>
    <w:rsid w:val="00276316"/>
    <w:rsid w:val="00276570"/>
    <w:rsid w:val="00276637"/>
    <w:rsid w:val="00276757"/>
    <w:rsid w:val="002769A8"/>
    <w:rsid w:val="00276BA8"/>
    <w:rsid w:val="00276E82"/>
    <w:rsid w:val="00276F80"/>
    <w:rsid w:val="002776B7"/>
    <w:rsid w:val="00277D92"/>
    <w:rsid w:val="00280373"/>
    <w:rsid w:val="002805C7"/>
    <w:rsid w:val="00280717"/>
    <w:rsid w:val="00280984"/>
    <w:rsid w:val="00280A93"/>
    <w:rsid w:val="00280BFD"/>
    <w:rsid w:val="00280D4D"/>
    <w:rsid w:val="00280DD1"/>
    <w:rsid w:val="00280FDE"/>
    <w:rsid w:val="0028104A"/>
    <w:rsid w:val="002812A5"/>
    <w:rsid w:val="0028146D"/>
    <w:rsid w:val="00281677"/>
    <w:rsid w:val="002817AD"/>
    <w:rsid w:val="00281BF3"/>
    <w:rsid w:val="00281C2F"/>
    <w:rsid w:val="0028218C"/>
    <w:rsid w:val="00282503"/>
    <w:rsid w:val="0028289C"/>
    <w:rsid w:val="00282A5F"/>
    <w:rsid w:val="00282B88"/>
    <w:rsid w:val="00282BFA"/>
    <w:rsid w:val="00282D32"/>
    <w:rsid w:val="00282F4E"/>
    <w:rsid w:val="002831A7"/>
    <w:rsid w:val="002831E1"/>
    <w:rsid w:val="002833DD"/>
    <w:rsid w:val="0028353C"/>
    <w:rsid w:val="00283A95"/>
    <w:rsid w:val="00283C76"/>
    <w:rsid w:val="00283FFF"/>
    <w:rsid w:val="00284419"/>
    <w:rsid w:val="0028463F"/>
    <w:rsid w:val="00284724"/>
    <w:rsid w:val="002847B2"/>
    <w:rsid w:val="00284C01"/>
    <w:rsid w:val="00284E0E"/>
    <w:rsid w:val="00284F0E"/>
    <w:rsid w:val="00284FE1"/>
    <w:rsid w:val="0028541C"/>
    <w:rsid w:val="00285883"/>
    <w:rsid w:val="00285924"/>
    <w:rsid w:val="00285A1B"/>
    <w:rsid w:val="002863C5"/>
    <w:rsid w:val="0028699B"/>
    <w:rsid w:val="00286E01"/>
    <w:rsid w:val="00286F1D"/>
    <w:rsid w:val="00287276"/>
    <w:rsid w:val="0028728B"/>
    <w:rsid w:val="002873C4"/>
    <w:rsid w:val="00287820"/>
    <w:rsid w:val="002879E6"/>
    <w:rsid w:val="00287A13"/>
    <w:rsid w:val="0029009F"/>
    <w:rsid w:val="00290233"/>
    <w:rsid w:val="0029065F"/>
    <w:rsid w:val="00290B8D"/>
    <w:rsid w:val="00290D5A"/>
    <w:rsid w:val="00291012"/>
    <w:rsid w:val="00291137"/>
    <w:rsid w:val="00291470"/>
    <w:rsid w:val="00291685"/>
    <w:rsid w:val="00291763"/>
    <w:rsid w:val="002918CC"/>
    <w:rsid w:val="00291AA8"/>
    <w:rsid w:val="00291B9A"/>
    <w:rsid w:val="00291F3A"/>
    <w:rsid w:val="002924E4"/>
    <w:rsid w:val="00292A38"/>
    <w:rsid w:val="00292A81"/>
    <w:rsid w:val="00292A9B"/>
    <w:rsid w:val="00292CC8"/>
    <w:rsid w:val="0029322A"/>
    <w:rsid w:val="0029346B"/>
    <w:rsid w:val="002935E1"/>
    <w:rsid w:val="0029362C"/>
    <w:rsid w:val="00293EE0"/>
    <w:rsid w:val="00293F13"/>
    <w:rsid w:val="00294221"/>
    <w:rsid w:val="00294273"/>
    <w:rsid w:val="0029450E"/>
    <w:rsid w:val="002946AF"/>
    <w:rsid w:val="00294961"/>
    <w:rsid w:val="00294A22"/>
    <w:rsid w:val="00294EA0"/>
    <w:rsid w:val="00295055"/>
    <w:rsid w:val="0029529B"/>
    <w:rsid w:val="002952A0"/>
    <w:rsid w:val="002953B7"/>
    <w:rsid w:val="002954F2"/>
    <w:rsid w:val="00295546"/>
    <w:rsid w:val="0029557D"/>
    <w:rsid w:val="00295788"/>
    <w:rsid w:val="002958A3"/>
    <w:rsid w:val="002959F1"/>
    <w:rsid w:val="00295AFF"/>
    <w:rsid w:val="00295BA7"/>
    <w:rsid w:val="00295C2A"/>
    <w:rsid w:val="00295E2B"/>
    <w:rsid w:val="002961B6"/>
    <w:rsid w:val="00296372"/>
    <w:rsid w:val="002967B6"/>
    <w:rsid w:val="002967B9"/>
    <w:rsid w:val="00296866"/>
    <w:rsid w:val="00296AE9"/>
    <w:rsid w:val="00296C5D"/>
    <w:rsid w:val="00296E2D"/>
    <w:rsid w:val="00296EFA"/>
    <w:rsid w:val="00296FE9"/>
    <w:rsid w:val="0029700E"/>
    <w:rsid w:val="002970ED"/>
    <w:rsid w:val="002973F0"/>
    <w:rsid w:val="002975E1"/>
    <w:rsid w:val="00297906"/>
    <w:rsid w:val="00297E26"/>
    <w:rsid w:val="002A01DC"/>
    <w:rsid w:val="002A07E6"/>
    <w:rsid w:val="002A0BCF"/>
    <w:rsid w:val="002A0C6F"/>
    <w:rsid w:val="002A0CA9"/>
    <w:rsid w:val="002A0CE6"/>
    <w:rsid w:val="002A0D42"/>
    <w:rsid w:val="002A1AA3"/>
    <w:rsid w:val="002A1D55"/>
    <w:rsid w:val="002A1E34"/>
    <w:rsid w:val="002A1EA5"/>
    <w:rsid w:val="002A2043"/>
    <w:rsid w:val="002A2169"/>
    <w:rsid w:val="002A234B"/>
    <w:rsid w:val="002A250B"/>
    <w:rsid w:val="002A25A4"/>
    <w:rsid w:val="002A26A5"/>
    <w:rsid w:val="002A274D"/>
    <w:rsid w:val="002A27F2"/>
    <w:rsid w:val="002A2839"/>
    <w:rsid w:val="002A2BF9"/>
    <w:rsid w:val="002A2DE7"/>
    <w:rsid w:val="002A2FD0"/>
    <w:rsid w:val="002A31A5"/>
    <w:rsid w:val="002A3542"/>
    <w:rsid w:val="002A38FC"/>
    <w:rsid w:val="002A39B7"/>
    <w:rsid w:val="002A4383"/>
    <w:rsid w:val="002A45A2"/>
    <w:rsid w:val="002A460A"/>
    <w:rsid w:val="002A463A"/>
    <w:rsid w:val="002A48EA"/>
    <w:rsid w:val="002A491B"/>
    <w:rsid w:val="002A4991"/>
    <w:rsid w:val="002A4B55"/>
    <w:rsid w:val="002A5264"/>
    <w:rsid w:val="002A541E"/>
    <w:rsid w:val="002A54AF"/>
    <w:rsid w:val="002A5B54"/>
    <w:rsid w:val="002A5B67"/>
    <w:rsid w:val="002A5E06"/>
    <w:rsid w:val="002A5E89"/>
    <w:rsid w:val="002A5EF4"/>
    <w:rsid w:val="002A5FE9"/>
    <w:rsid w:val="002A63AF"/>
    <w:rsid w:val="002A63C1"/>
    <w:rsid w:val="002A64BC"/>
    <w:rsid w:val="002A69DF"/>
    <w:rsid w:val="002A6EA2"/>
    <w:rsid w:val="002A6EDE"/>
    <w:rsid w:val="002A7271"/>
    <w:rsid w:val="002A7369"/>
    <w:rsid w:val="002A75B2"/>
    <w:rsid w:val="002A778C"/>
    <w:rsid w:val="002A7814"/>
    <w:rsid w:val="002A7D53"/>
    <w:rsid w:val="002B01E5"/>
    <w:rsid w:val="002B0624"/>
    <w:rsid w:val="002B0705"/>
    <w:rsid w:val="002B0DA0"/>
    <w:rsid w:val="002B1506"/>
    <w:rsid w:val="002B17C5"/>
    <w:rsid w:val="002B187A"/>
    <w:rsid w:val="002B19E5"/>
    <w:rsid w:val="002B1A09"/>
    <w:rsid w:val="002B1D8D"/>
    <w:rsid w:val="002B2086"/>
    <w:rsid w:val="002B20A5"/>
    <w:rsid w:val="002B20E6"/>
    <w:rsid w:val="002B246D"/>
    <w:rsid w:val="002B26AC"/>
    <w:rsid w:val="002B273B"/>
    <w:rsid w:val="002B2CDE"/>
    <w:rsid w:val="002B2D07"/>
    <w:rsid w:val="002B2E0C"/>
    <w:rsid w:val="002B308A"/>
    <w:rsid w:val="002B308F"/>
    <w:rsid w:val="002B3115"/>
    <w:rsid w:val="002B3351"/>
    <w:rsid w:val="002B3718"/>
    <w:rsid w:val="002B3B64"/>
    <w:rsid w:val="002B3BE8"/>
    <w:rsid w:val="002B3CA6"/>
    <w:rsid w:val="002B3DAB"/>
    <w:rsid w:val="002B3F04"/>
    <w:rsid w:val="002B4117"/>
    <w:rsid w:val="002B4A17"/>
    <w:rsid w:val="002B4B64"/>
    <w:rsid w:val="002B4C36"/>
    <w:rsid w:val="002B4DF1"/>
    <w:rsid w:val="002B4EDD"/>
    <w:rsid w:val="002B4FDB"/>
    <w:rsid w:val="002B5320"/>
    <w:rsid w:val="002B5671"/>
    <w:rsid w:val="002B613C"/>
    <w:rsid w:val="002B616C"/>
    <w:rsid w:val="002B6300"/>
    <w:rsid w:val="002B637E"/>
    <w:rsid w:val="002B63EA"/>
    <w:rsid w:val="002B6667"/>
    <w:rsid w:val="002B6B51"/>
    <w:rsid w:val="002B6C96"/>
    <w:rsid w:val="002B701C"/>
    <w:rsid w:val="002B7408"/>
    <w:rsid w:val="002B7818"/>
    <w:rsid w:val="002B78E9"/>
    <w:rsid w:val="002B7997"/>
    <w:rsid w:val="002B7A6A"/>
    <w:rsid w:val="002B7EC5"/>
    <w:rsid w:val="002B7EF1"/>
    <w:rsid w:val="002B7FEB"/>
    <w:rsid w:val="002C0009"/>
    <w:rsid w:val="002C0080"/>
    <w:rsid w:val="002C0142"/>
    <w:rsid w:val="002C039C"/>
    <w:rsid w:val="002C05AD"/>
    <w:rsid w:val="002C06A0"/>
    <w:rsid w:val="002C0775"/>
    <w:rsid w:val="002C0823"/>
    <w:rsid w:val="002C08E3"/>
    <w:rsid w:val="002C0948"/>
    <w:rsid w:val="002C094A"/>
    <w:rsid w:val="002C0E90"/>
    <w:rsid w:val="002C131D"/>
    <w:rsid w:val="002C14D9"/>
    <w:rsid w:val="002C156C"/>
    <w:rsid w:val="002C1900"/>
    <w:rsid w:val="002C1B45"/>
    <w:rsid w:val="002C1E65"/>
    <w:rsid w:val="002C1EFD"/>
    <w:rsid w:val="002C1F3C"/>
    <w:rsid w:val="002C246B"/>
    <w:rsid w:val="002C2769"/>
    <w:rsid w:val="002C27AF"/>
    <w:rsid w:val="002C29EA"/>
    <w:rsid w:val="002C3101"/>
    <w:rsid w:val="002C3188"/>
    <w:rsid w:val="002C31A1"/>
    <w:rsid w:val="002C34AC"/>
    <w:rsid w:val="002C3864"/>
    <w:rsid w:val="002C3970"/>
    <w:rsid w:val="002C3AB0"/>
    <w:rsid w:val="002C3B4C"/>
    <w:rsid w:val="002C3CA7"/>
    <w:rsid w:val="002C40CF"/>
    <w:rsid w:val="002C4144"/>
    <w:rsid w:val="002C4472"/>
    <w:rsid w:val="002C46BE"/>
    <w:rsid w:val="002C495D"/>
    <w:rsid w:val="002C49D0"/>
    <w:rsid w:val="002C4B1D"/>
    <w:rsid w:val="002C4D33"/>
    <w:rsid w:val="002C4D7E"/>
    <w:rsid w:val="002C4FF9"/>
    <w:rsid w:val="002C50B3"/>
    <w:rsid w:val="002C50ED"/>
    <w:rsid w:val="002C55F6"/>
    <w:rsid w:val="002C56A7"/>
    <w:rsid w:val="002C595C"/>
    <w:rsid w:val="002C59A3"/>
    <w:rsid w:val="002C6458"/>
    <w:rsid w:val="002C68E5"/>
    <w:rsid w:val="002C6C8A"/>
    <w:rsid w:val="002C6EFC"/>
    <w:rsid w:val="002C74CE"/>
    <w:rsid w:val="002C76B5"/>
    <w:rsid w:val="002C781B"/>
    <w:rsid w:val="002D0387"/>
    <w:rsid w:val="002D03B2"/>
    <w:rsid w:val="002D03EA"/>
    <w:rsid w:val="002D0C9F"/>
    <w:rsid w:val="002D0D57"/>
    <w:rsid w:val="002D0E15"/>
    <w:rsid w:val="002D1165"/>
    <w:rsid w:val="002D11DF"/>
    <w:rsid w:val="002D1538"/>
    <w:rsid w:val="002D16BC"/>
    <w:rsid w:val="002D16C0"/>
    <w:rsid w:val="002D1B0F"/>
    <w:rsid w:val="002D1D95"/>
    <w:rsid w:val="002D1D9E"/>
    <w:rsid w:val="002D1FBF"/>
    <w:rsid w:val="002D216E"/>
    <w:rsid w:val="002D2177"/>
    <w:rsid w:val="002D217D"/>
    <w:rsid w:val="002D251C"/>
    <w:rsid w:val="002D25D3"/>
    <w:rsid w:val="002D2677"/>
    <w:rsid w:val="002D29D4"/>
    <w:rsid w:val="002D2E14"/>
    <w:rsid w:val="002D2F77"/>
    <w:rsid w:val="002D3279"/>
    <w:rsid w:val="002D3330"/>
    <w:rsid w:val="002D34AB"/>
    <w:rsid w:val="002D34CD"/>
    <w:rsid w:val="002D3545"/>
    <w:rsid w:val="002D36FF"/>
    <w:rsid w:val="002D3774"/>
    <w:rsid w:val="002D37FF"/>
    <w:rsid w:val="002D3B68"/>
    <w:rsid w:val="002D3DF8"/>
    <w:rsid w:val="002D400D"/>
    <w:rsid w:val="002D41B6"/>
    <w:rsid w:val="002D4544"/>
    <w:rsid w:val="002D464C"/>
    <w:rsid w:val="002D4710"/>
    <w:rsid w:val="002D4927"/>
    <w:rsid w:val="002D4A4C"/>
    <w:rsid w:val="002D4BD3"/>
    <w:rsid w:val="002D4BEC"/>
    <w:rsid w:val="002D56E0"/>
    <w:rsid w:val="002D5777"/>
    <w:rsid w:val="002D5840"/>
    <w:rsid w:val="002D5B6B"/>
    <w:rsid w:val="002D5BF7"/>
    <w:rsid w:val="002D5E89"/>
    <w:rsid w:val="002D61D7"/>
    <w:rsid w:val="002D6620"/>
    <w:rsid w:val="002D68A7"/>
    <w:rsid w:val="002D68E4"/>
    <w:rsid w:val="002D6C09"/>
    <w:rsid w:val="002D6D10"/>
    <w:rsid w:val="002D6DEE"/>
    <w:rsid w:val="002D6F3E"/>
    <w:rsid w:val="002D7D82"/>
    <w:rsid w:val="002D7FE7"/>
    <w:rsid w:val="002E0108"/>
    <w:rsid w:val="002E0403"/>
    <w:rsid w:val="002E063A"/>
    <w:rsid w:val="002E081D"/>
    <w:rsid w:val="002E0E27"/>
    <w:rsid w:val="002E10C8"/>
    <w:rsid w:val="002E132D"/>
    <w:rsid w:val="002E175F"/>
    <w:rsid w:val="002E1A64"/>
    <w:rsid w:val="002E1C7B"/>
    <w:rsid w:val="002E1FCC"/>
    <w:rsid w:val="002E2015"/>
    <w:rsid w:val="002E207F"/>
    <w:rsid w:val="002E2100"/>
    <w:rsid w:val="002E2624"/>
    <w:rsid w:val="002E298F"/>
    <w:rsid w:val="002E2CB2"/>
    <w:rsid w:val="002E2F62"/>
    <w:rsid w:val="002E37DD"/>
    <w:rsid w:val="002E3848"/>
    <w:rsid w:val="002E399A"/>
    <w:rsid w:val="002E3B58"/>
    <w:rsid w:val="002E3C50"/>
    <w:rsid w:val="002E3F4F"/>
    <w:rsid w:val="002E4019"/>
    <w:rsid w:val="002E414A"/>
    <w:rsid w:val="002E4152"/>
    <w:rsid w:val="002E4413"/>
    <w:rsid w:val="002E4A5A"/>
    <w:rsid w:val="002E4D18"/>
    <w:rsid w:val="002E4E29"/>
    <w:rsid w:val="002E5459"/>
    <w:rsid w:val="002E559D"/>
    <w:rsid w:val="002E55BE"/>
    <w:rsid w:val="002E596C"/>
    <w:rsid w:val="002E5BDD"/>
    <w:rsid w:val="002E5E05"/>
    <w:rsid w:val="002E60DF"/>
    <w:rsid w:val="002E6213"/>
    <w:rsid w:val="002E63A2"/>
    <w:rsid w:val="002E63A3"/>
    <w:rsid w:val="002E67E3"/>
    <w:rsid w:val="002E6AD0"/>
    <w:rsid w:val="002E6BD1"/>
    <w:rsid w:val="002E6FC8"/>
    <w:rsid w:val="002E710A"/>
    <w:rsid w:val="002E74AF"/>
    <w:rsid w:val="002E76BF"/>
    <w:rsid w:val="002E7BFF"/>
    <w:rsid w:val="002E7EA8"/>
    <w:rsid w:val="002E7F8A"/>
    <w:rsid w:val="002F018B"/>
    <w:rsid w:val="002F05A4"/>
    <w:rsid w:val="002F05B9"/>
    <w:rsid w:val="002F06C0"/>
    <w:rsid w:val="002F0DFF"/>
    <w:rsid w:val="002F0F67"/>
    <w:rsid w:val="002F1052"/>
    <w:rsid w:val="002F107F"/>
    <w:rsid w:val="002F1115"/>
    <w:rsid w:val="002F17CD"/>
    <w:rsid w:val="002F2043"/>
    <w:rsid w:val="002F20CE"/>
    <w:rsid w:val="002F2176"/>
    <w:rsid w:val="002F274B"/>
    <w:rsid w:val="002F2D00"/>
    <w:rsid w:val="002F31D1"/>
    <w:rsid w:val="002F330F"/>
    <w:rsid w:val="002F3957"/>
    <w:rsid w:val="002F3B1D"/>
    <w:rsid w:val="002F4080"/>
    <w:rsid w:val="002F44D6"/>
    <w:rsid w:val="002F45C7"/>
    <w:rsid w:val="002F45CC"/>
    <w:rsid w:val="002F4929"/>
    <w:rsid w:val="002F4C24"/>
    <w:rsid w:val="002F4E18"/>
    <w:rsid w:val="002F4FA6"/>
    <w:rsid w:val="002F50DA"/>
    <w:rsid w:val="002F59FB"/>
    <w:rsid w:val="002F5BAD"/>
    <w:rsid w:val="002F5EA4"/>
    <w:rsid w:val="002F5EF5"/>
    <w:rsid w:val="002F5F8B"/>
    <w:rsid w:val="002F6C29"/>
    <w:rsid w:val="002F6FC1"/>
    <w:rsid w:val="002F7044"/>
    <w:rsid w:val="002F7517"/>
    <w:rsid w:val="002F757D"/>
    <w:rsid w:val="002F7A05"/>
    <w:rsid w:val="002F7A5B"/>
    <w:rsid w:val="002F7BBA"/>
    <w:rsid w:val="002F7C2A"/>
    <w:rsid w:val="002F7F1A"/>
    <w:rsid w:val="0030017E"/>
    <w:rsid w:val="003005E6"/>
    <w:rsid w:val="00300631"/>
    <w:rsid w:val="0030069A"/>
    <w:rsid w:val="00300724"/>
    <w:rsid w:val="0030079E"/>
    <w:rsid w:val="00300A07"/>
    <w:rsid w:val="00300CF8"/>
    <w:rsid w:val="00300D24"/>
    <w:rsid w:val="00300FFE"/>
    <w:rsid w:val="003013D9"/>
    <w:rsid w:val="0030151C"/>
    <w:rsid w:val="003015EC"/>
    <w:rsid w:val="003019D7"/>
    <w:rsid w:val="00301CEB"/>
    <w:rsid w:val="00301E4E"/>
    <w:rsid w:val="00301FDB"/>
    <w:rsid w:val="00302017"/>
    <w:rsid w:val="00302416"/>
    <w:rsid w:val="00302486"/>
    <w:rsid w:val="0030253E"/>
    <w:rsid w:val="003025AC"/>
    <w:rsid w:val="003025FB"/>
    <w:rsid w:val="0030268F"/>
    <w:rsid w:val="003027D0"/>
    <w:rsid w:val="00302D9C"/>
    <w:rsid w:val="00302DA9"/>
    <w:rsid w:val="00302E2E"/>
    <w:rsid w:val="003032D3"/>
    <w:rsid w:val="00303373"/>
    <w:rsid w:val="003035C8"/>
    <w:rsid w:val="003039C4"/>
    <w:rsid w:val="00303DA6"/>
    <w:rsid w:val="00303E35"/>
    <w:rsid w:val="00304148"/>
    <w:rsid w:val="00304335"/>
    <w:rsid w:val="0030474C"/>
    <w:rsid w:val="003047A2"/>
    <w:rsid w:val="00304BBE"/>
    <w:rsid w:val="00304E20"/>
    <w:rsid w:val="00304EDC"/>
    <w:rsid w:val="00305273"/>
    <w:rsid w:val="00305399"/>
    <w:rsid w:val="003054AD"/>
    <w:rsid w:val="003056AE"/>
    <w:rsid w:val="00305904"/>
    <w:rsid w:val="003059DB"/>
    <w:rsid w:val="0030603A"/>
    <w:rsid w:val="003060E0"/>
    <w:rsid w:val="003065BF"/>
    <w:rsid w:val="003066BA"/>
    <w:rsid w:val="00306956"/>
    <w:rsid w:val="00306F14"/>
    <w:rsid w:val="0030751A"/>
    <w:rsid w:val="00307758"/>
    <w:rsid w:val="003077F4"/>
    <w:rsid w:val="003079B7"/>
    <w:rsid w:val="00307C72"/>
    <w:rsid w:val="00307F97"/>
    <w:rsid w:val="00310435"/>
    <w:rsid w:val="00310646"/>
    <w:rsid w:val="0031067F"/>
    <w:rsid w:val="003106B3"/>
    <w:rsid w:val="00310AAB"/>
    <w:rsid w:val="0031167C"/>
    <w:rsid w:val="0031181D"/>
    <w:rsid w:val="00311904"/>
    <w:rsid w:val="00311A50"/>
    <w:rsid w:val="00311F88"/>
    <w:rsid w:val="00312013"/>
    <w:rsid w:val="0031209C"/>
    <w:rsid w:val="003123D0"/>
    <w:rsid w:val="00312748"/>
    <w:rsid w:val="00312810"/>
    <w:rsid w:val="00312C85"/>
    <w:rsid w:val="00312D18"/>
    <w:rsid w:val="00312E5E"/>
    <w:rsid w:val="00312F06"/>
    <w:rsid w:val="00312F1C"/>
    <w:rsid w:val="00312F34"/>
    <w:rsid w:val="003131AE"/>
    <w:rsid w:val="00313314"/>
    <w:rsid w:val="0031372E"/>
    <w:rsid w:val="00313801"/>
    <w:rsid w:val="00313BAE"/>
    <w:rsid w:val="00313E0A"/>
    <w:rsid w:val="00313EC5"/>
    <w:rsid w:val="003144EF"/>
    <w:rsid w:val="0031485E"/>
    <w:rsid w:val="00314A26"/>
    <w:rsid w:val="00314BA6"/>
    <w:rsid w:val="00314DFD"/>
    <w:rsid w:val="003151FE"/>
    <w:rsid w:val="003153F7"/>
    <w:rsid w:val="003157B9"/>
    <w:rsid w:val="003157C3"/>
    <w:rsid w:val="00315D79"/>
    <w:rsid w:val="00315FF5"/>
    <w:rsid w:val="00316100"/>
    <w:rsid w:val="003161C9"/>
    <w:rsid w:val="003162F3"/>
    <w:rsid w:val="003166D3"/>
    <w:rsid w:val="00316D9C"/>
    <w:rsid w:val="00316E9A"/>
    <w:rsid w:val="00317160"/>
    <w:rsid w:val="00317380"/>
    <w:rsid w:val="003174FE"/>
    <w:rsid w:val="00317547"/>
    <w:rsid w:val="00317589"/>
    <w:rsid w:val="00317637"/>
    <w:rsid w:val="00317788"/>
    <w:rsid w:val="003178E6"/>
    <w:rsid w:val="003178FA"/>
    <w:rsid w:val="00317A44"/>
    <w:rsid w:val="00317ECC"/>
    <w:rsid w:val="00317F45"/>
    <w:rsid w:val="00320228"/>
    <w:rsid w:val="00320781"/>
    <w:rsid w:val="003208F7"/>
    <w:rsid w:val="00320B90"/>
    <w:rsid w:val="00320C37"/>
    <w:rsid w:val="00320F8E"/>
    <w:rsid w:val="003211CD"/>
    <w:rsid w:val="003219F2"/>
    <w:rsid w:val="00321A27"/>
    <w:rsid w:val="00321BC7"/>
    <w:rsid w:val="00322330"/>
    <w:rsid w:val="00322406"/>
    <w:rsid w:val="00322596"/>
    <w:rsid w:val="00322ADC"/>
    <w:rsid w:val="00322BCB"/>
    <w:rsid w:val="00322FE7"/>
    <w:rsid w:val="003230B6"/>
    <w:rsid w:val="0032316F"/>
    <w:rsid w:val="003236C2"/>
    <w:rsid w:val="00323DB9"/>
    <w:rsid w:val="00323E06"/>
    <w:rsid w:val="00324566"/>
    <w:rsid w:val="003249CF"/>
    <w:rsid w:val="00324F71"/>
    <w:rsid w:val="00325321"/>
    <w:rsid w:val="00325363"/>
    <w:rsid w:val="00325542"/>
    <w:rsid w:val="003259B1"/>
    <w:rsid w:val="00325A6C"/>
    <w:rsid w:val="00325FD5"/>
    <w:rsid w:val="00326184"/>
    <w:rsid w:val="00326243"/>
    <w:rsid w:val="00326482"/>
    <w:rsid w:val="0032691D"/>
    <w:rsid w:val="0032695C"/>
    <w:rsid w:val="00326AA5"/>
    <w:rsid w:val="00326B49"/>
    <w:rsid w:val="00327109"/>
    <w:rsid w:val="003274E6"/>
    <w:rsid w:val="00327872"/>
    <w:rsid w:val="0032794C"/>
    <w:rsid w:val="00327AA3"/>
    <w:rsid w:val="00327D61"/>
    <w:rsid w:val="00327E4A"/>
    <w:rsid w:val="00327E8A"/>
    <w:rsid w:val="00327F9A"/>
    <w:rsid w:val="0033001E"/>
    <w:rsid w:val="00330147"/>
    <w:rsid w:val="0033029D"/>
    <w:rsid w:val="0033068D"/>
    <w:rsid w:val="0033080D"/>
    <w:rsid w:val="00330882"/>
    <w:rsid w:val="00330A16"/>
    <w:rsid w:val="00330B6C"/>
    <w:rsid w:val="00330BE3"/>
    <w:rsid w:val="00330DA1"/>
    <w:rsid w:val="00330DB3"/>
    <w:rsid w:val="00330E22"/>
    <w:rsid w:val="00330FB7"/>
    <w:rsid w:val="00331025"/>
    <w:rsid w:val="0033111B"/>
    <w:rsid w:val="003316E2"/>
    <w:rsid w:val="00331995"/>
    <w:rsid w:val="00331DE4"/>
    <w:rsid w:val="003329F7"/>
    <w:rsid w:val="00332CBB"/>
    <w:rsid w:val="003332B6"/>
    <w:rsid w:val="00333368"/>
    <w:rsid w:val="003334C4"/>
    <w:rsid w:val="00333504"/>
    <w:rsid w:val="0033359F"/>
    <w:rsid w:val="003337F0"/>
    <w:rsid w:val="00333CD5"/>
    <w:rsid w:val="00333D84"/>
    <w:rsid w:val="00333E7D"/>
    <w:rsid w:val="00333F9D"/>
    <w:rsid w:val="00334144"/>
    <w:rsid w:val="00334175"/>
    <w:rsid w:val="003344AE"/>
    <w:rsid w:val="00334AC6"/>
    <w:rsid w:val="00334BCB"/>
    <w:rsid w:val="0033501F"/>
    <w:rsid w:val="0033504A"/>
    <w:rsid w:val="0033510D"/>
    <w:rsid w:val="0033530C"/>
    <w:rsid w:val="00335495"/>
    <w:rsid w:val="003358AC"/>
    <w:rsid w:val="00335C7D"/>
    <w:rsid w:val="00335D7F"/>
    <w:rsid w:val="00335E81"/>
    <w:rsid w:val="003360F4"/>
    <w:rsid w:val="003361E4"/>
    <w:rsid w:val="003363D3"/>
    <w:rsid w:val="003367DD"/>
    <w:rsid w:val="00336C60"/>
    <w:rsid w:val="00336FDB"/>
    <w:rsid w:val="00337232"/>
    <w:rsid w:val="00337497"/>
    <w:rsid w:val="003375D3"/>
    <w:rsid w:val="003377E3"/>
    <w:rsid w:val="0033783F"/>
    <w:rsid w:val="00337A03"/>
    <w:rsid w:val="00337A3F"/>
    <w:rsid w:val="00340163"/>
    <w:rsid w:val="003402B2"/>
    <w:rsid w:val="00340345"/>
    <w:rsid w:val="00340B84"/>
    <w:rsid w:val="00340B89"/>
    <w:rsid w:val="00340F33"/>
    <w:rsid w:val="00340F35"/>
    <w:rsid w:val="003411D8"/>
    <w:rsid w:val="00341676"/>
    <w:rsid w:val="00341859"/>
    <w:rsid w:val="00341A00"/>
    <w:rsid w:val="00341E1B"/>
    <w:rsid w:val="00341E92"/>
    <w:rsid w:val="0034200B"/>
    <w:rsid w:val="003421F6"/>
    <w:rsid w:val="00342258"/>
    <w:rsid w:val="0034232A"/>
    <w:rsid w:val="0034237F"/>
    <w:rsid w:val="003423D4"/>
    <w:rsid w:val="00342538"/>
    <w:rsid w:val="00342765"/>
    <w:rsid w:val="00342852"/>
    <w:rsid w:val="00342862"/>
    <w:rsid w:val="0034286B"/>
    <w:rsid w:val="003429CA"/>
    <w:rsid w:val="00342A4D"/>
    <w:rsid w:val="00342B78"/>
    <w:rsid w:val="00342C0D"/>
    <w:rsid w:val="00343343"/>
    <w:rsid w:val="0034337C"/>
    <w:rsid w:val="00343820"/>
    <w:rsid w:val="00343C2E"/>
    <w:rsid w:val="00343F89"/>
    <w:rsid w:val="003447E7"/>
    <w:rsid w:val="00344846"/>
    <w:rsid w:val="00344C03"/>
    <w:rsid w:val="00344C46"/>
    <w:rsid w:val="00344DAD"/>
    <w:rsid w:val="00344E6D"/>
    <w:rsid w:val="00344EAE"/>
    <w:rsid w:val="00345558"/>
    <w:rsid w:val="00345721"/>
    <w:rsid w:val="00345777"/>
    <w:rsid w:val="00345846"/>
    <w:rsid w:val="00345995"/>
    <w:rsid w:val="00345A41"/>
    <w:rsid w:val="00345BA7"/>
    <w:rsid w:val="00345CCD"/>
    <w:rsid w:val="00346126"/>
    <w:rsid w:val="00346565"/>
    <w:rsid w:val="0034699B"/>
    <w:rsid w:val="00346A54"/>
    <w:rsid w:val="00346F6B"/>
    <w:rsid w:val="003478EA"/>
    <w:rsid w:val="00347BB0"/>
    <w:rsid w:val="00350723"/>
    <w:rsid w:val="00350AC3"/>
    <w:rsid w:val="00350C7D"/>
    <w:rsid w:val="00350DBD"/>
    <w:rsid w:val="003510CD"/>
    <w:rsid w:val="003514C2"/>
    <w:rsid w:val="00351871"/>
    <w:rsid w:val="00351C51"/>
    <w:rsid w:val="00351D6B"/>
    <w:rsid w:val="00351FBD"/>
    <w:rsid w:val="003522B8"/>
    <w:rsid w:val="00352734"/>
    <w:rsid w:val="00352A67"/>
    <w:rsid w:val="00352BD3"/>
    <w:rsid w:val="00352D01"/>
    <w:rsid w:val="00353A27"/>
    <w:rsid w:val="00353D62"/>
    <w:rsid w:val="00353F51"/>
    <w:rsid w:val="00354153"/>
    <w:rsid w:val="003545CD"/>
    <w:rsid w:val="00354C82"/>
    <w:rsid w:val="00354C98"/>
    <w:rsid w:val="003553F4"/>
    <w:rsid w:val="00355E30"/>
    <w:rsid w:val="00355F8D"/>
    <w:rsid w:val="00356355"/>
    <w:rsid w:val="00356382"/>
    <w:rsid w:val="003567B4"/>
    <w:rsid w:val="00356889"/>
    <w:rsid w:val="00356B1B"/>
    <w:rsid w:val="00356D6A"/>
    <w:rsid w:val="00356EDD"/>
    <w:rsid w:val="00357220"/>
    <w:rsid w:val="003576D0"/>
    <w:rsid w:val="00357725"/>
    <w:rsid w:val="00357785"/>
    <w:rsid w:val="003578F1"/>
    <w:rsid w:val="003601A5"/>
    <w:rsid w:val="003609E4"/>
    <w:rsid w:val="00360A5F"/>
    <w:rsid w:val="00360D14"/>
    <w:rsid w:val="00360E2E"/>
    <w:rsid w:val="0036135D"/>
    <w:rsid w:val="0036138D"/>
    <w:rsid w:val="00361637"/>
    <w:rsid w:val="00361786"/>
    <w:rsid w:val="00361FB3"/>
    <w:rsid w:val="0036208E"/>
    <w:rsid w:val="00362209"/>
    <w:rsid w:val="0036236D"/>
    <w:rsid w:val="0036238F"/>
    <w:rsid w:val="00362984"/>
    <w:rsid w:val="00362CA8"/>
    <w:rsid w:val="003633CF"/>
    <w:rsid w:val="00363559"/>
    <w:rsid w:val="00363804"/>
    <w:rsid w:val="00363974"/>
    <w:rsid w:val="00363F46"/>
    <w:rsid w:val="00363FF0"/>
    <w:rsid w:val="003641CD"/>
    <w:rsid w:val="00364458"/>
    <w:rsid w:val="0036448F"/>
    <w:rsid w:val="00364ADA"/>
    <w:rsid w:val="00364B2E"/>
    <w:rsid w:val="00364CA3"/>
    <w:rsid w:val="00364E53"/>
    <w:rsid w:val="00364EAF"/>
    <w:rsid w:val="00364ECD"/>
    <w:rsid w:val="00365050"/>
    <w:rsid w:val="003653A1"/>
    <w:rsid w:val="0036566E"/>
    <w:rsid w:val="00365822"/>
    <w:rsid w:val="00365D8C"/>
    <w:rsid w:val="00366100"/>
    <w:rsid w:val="0036624E"/>
    <w:rsid w:val="003662ED"/>
    <w:rsid w:val="0036656B"/>
    <w:rsid w:val="0036657E"/>
    <w:rsid w:val="00366619"/>
    <w:rsid w:val="003667A3"/>
    <w:rsid w:val="00366DE7"/>
    <w:rsid w:val="00366F74"/>
    <w:rsid w:val="0036730C"/>
    <w:rsid w:val="003702E4"/>
    <w:rsid w:val="003704DE"/>
    <w:rsid w:val="00370616"/>
    <w:rsid w:val="00370FA5"/>
    <w:rsid w:val="003713A0"/>
    <w:rsid w:val="00371532"/>
    <w:rsid w:val="00371791"/>
    <w:rsid w:val="00371E4F"/>
    <w:rsid w:val="003728EB"/>
    <w:rsid w:val="00372A6A"/>
    <w:rsid w:val="00372C38"/>
    <w:rsid w:val="00372DA5"/>
    <w:rsid w:val="00373575"/>
    <w:rsid w:val="003736FD"/>
    <w:rsid w:val="00373834"/>
    <w:rsid w:val="00373DAB"/>
    <w:rsid w:val="003740C4"/>
    <w:rsid w:val="0037415C"/>
    <w:rsid w:val="003748AB"/>
    <w:rsid w:val="00374C56"/>
    <w:rsid w:val="00374D86"/>
    <w:rsid w:val="00374F68"/>
    <w:rsid w:val="00375294"/>
    <w:rsid w:val="0037538E"/>
    <w:rsid w:val="00375A74"/>
    <w:rsid w:val="00375B0B"/>
    <w:rsid w:val="00375C7E"/>
    <w:rsid w:val="00376070"/>
    <w:rsid w:val="0037645A"/>
    <w:rsid w:val="0037690E"/>
    <w:rsid w:val="00377208"/>
    <w:rsid w:val="00377513"/>
    <w:rsid w:val="00377547"/>
    <w:rsid w:val="003777BF"/>
    <w:rsid w:val="003777ED"/>
    <w:rsid w:val="00377B15"/>
    <w:rsid w:val="00377C5F"/>
    <w:rsid w:val="00377F90"/>
    <w:rsid w:val="003800A4"/>
    <w:rsid w:val="003802A6"/>
    <w:rsid w:val="003804AD"/>
    <w:rsid w:val="003804B5"/>
    <w:rsid w:val="0038058D"/>
    <w:rsid w:val="003806E2"/>
    <w:rsid w:val="00380783"/>
    <w:rsid w:val="003808BB"/>
    <w:rsid w:val="00380E03"/>
    <w:rsid w:val="00380E6B"/>
    <w:rsid w:val="00380F9C"/>
    <w:rsid w:val="003814A3"/>
    <w:rsid w:val="00381A98"/>
    <w:rsid w:val="00381B79"/>
    <w:rsid w:val="00381D10"/>
    <w:rsid w:val="003829D6"/>
    <w:rsid w:val="003829F0"/>
    <w:rsid w:val="00383A03"/>
    <w:rsid w:val="00383B74"/>
    <w:rsid w:val="00383C7C"/>
    <w:rsid w:val="00383D41"/>
    <w:rsid w:val="00383F17"/>
    <w:rsid w:val="0038423B"/>
    <w:rsid w:val="003843E4"/>
    <w:rsid w:val="003845A4"/>
    <w:rsid w:val="00384746"/>
    <w:rsid w:val="00384920"/>
    <w:rsid w:val="00384C94"/>
    <w:rsid w:val="00384E7B"/>
    <w:rsid w:val="00384FDB"/>
    <w:rsid w:val="00384FEA"/>
    <w:rsid w:val="00385274"/>
    <w:rsid w:val="00385874"/>
    <w:rsid w:val="00385FC9"/>
    <w:rsid w:val="003866DD"/>
    <w:rsid w:val="00386764"/>
    <w:rsid w:val="00386949"/>
    <w:rsid w:val="00386B7F"/>
    <w:rsid w:val="00386F5B"/>
    <w:rsid w:val="00386F5C"/>
    <w:rsid w:val="00387057"/>
    <w:rsid w:val="003874A2"/>
    <w:rsid w:val="003875C4"/>
    <w:rsid w:val="00387623"/>
    <w:rsid w:val="00387856"/>
    <w:rsid w:val="00387D86"/>
    <w:rsid w:val="00387E9A"/>
    <w:rsid w:val="0039001A"/>
    <w:rsid w:val="003900BE"/>
    <w:rsid w:val="003901E6"/>
    <w:rsid w:val="003902DE"/>
    <w:rsid w:val="00390433"/>
    <w:rsid w:val="003909BA"/>
    <w:rsid w:val="00390EC6"/>
    <w:rsid w:val="00390F9B"/>
    <w:rsid w:val="003911D0"/>
    <w:rsid w:val="0039132C"/>
    <w:rsid w:val="003914FD"/>
    <w:rsid w:val="0039193F"/>
    <w:rsid w:val="00391AB7"/>
    <w:rsid w:val="00391BB1"/>
    <w:rsid w:val="00391E23"/>
    <w:rsid w:val="003920CB"/>
    <w:rsid w:val="003925D3"/>
    <w:rsid w:val="003925E8"/>
    <w:rsid w:val="00392654"/>
    <w:rsid w:val="00392A24"/>
    <w:rsid w:val="00392B0F"/>
    <w:rsid w:val="0039314B"/>
    <w:rsid w:val="00393401"/>
    <w:rsid w:val="00393402"/>
    <w:rsid w:val="0039366B"/>
    <w:rsid w:val="00393677"/>
    <w:rsid w:val="00393CEF"/>
    <w:rsid w:val="00393F45"/>
    <w:rsid w:val="00393FCA"/>
    <w:rsid w:val="003940A1"/>
    <w:rsid w:val="003940F1"/>
    <w:rsid w:val="003946BD"/>
    <w:rsid w:val="0039495B"/>
    <w:rsid w:val="00394D16"/>
    <w:rsid w:val="00394E02"/>
    <w:rsid w:val="00394FA4"/>
    <w:rsid w:val="00395090"/>
    <w:rsid w:val="00395926"/>
    <w:rsid w:val="00395A34"/>
    <w:rsid w:val="00395B55"/>
    <w:rsid w:val="00395BEF"/>
    <w:rsid w:val="00395DD5"/>
    <w:rsid w:val="00395F8F"/>
    <w:rsid w:val="00395F90"/>
    <w:rsid w:val="00396175"/>
    <w:rsid w:val="0039619D"/>
    <w:rsid w:val="00396436"/>
    <w:rsid w:val="003965A3"/>
    <w:rsid w:val="003966D9"/>
    <w:rsid w:val="003967AE"/>
    <w:rsid w:val="003969A1"/>
    <w:rsid w:val="00396AEA"/>
    <w:rsid w:val="00396BB2"/>
    <w:rsid w:val="00396BF5"/>
    <w:rsid w:val="0039740E"/>
    <w:rsid w:val="00397539"/>
    <w:rsid w:val="00397A28"/>
    <w:rsid w:val="00397A50"/>
    <w:rsid w:val="00397AF9"/>
    <w:rsid w:val="00397B3D"/>
    <w:rsid w:val="00397B87"/>
    <w:rsid w:val="00397C64"/>
    <w:rsid w:val="003A0049"/>
    <w:rsid w:val="003A0067"/>
    <w:rsid w:val="003A00A4"/>
    <w:rsid w:val="003A042B"/>
    <w:rsid w:val="003A0489"/>
    <w:rsid w:val="003A0619"/>
    <w:rsid w:val="003A0873"/>
    <w:rsid w:val="003A09BF"/>
    <w:rsid w:val="003A0DD8"/>
    <w:rsid w:val="003A0E67"/>
    <w:rsid w:val="003A130C"/>
    <w:rsid w:val="003A13AD"/>
    <w:rsid w:val="003A18EC"/>
    <w:rsid w:val="003A1DF9"/>
    <w:rsid w:val="003A1EF3"/>
    <w:rsid w:val="003A1F54"/>
    <w:rsid w:val="003A237C"/>
    <w:rsid w:val="003A284F"/>
    <w:rsid w:val="003A29E4"/>
    <w:rsid w:val="003A2E8C"/>
    <w:rsid w:val="003A331E"/>
    <w:rsid w:val="003A359A"/>
    <w:rsid w:val="003A35CE"/>
    <w:rsid w:val="003A35EC"/>
    <w:rsid w:val="003A3626"/>
    <w:rsid w:val="003A3690"/>
    <w:rsid w:val="003A3CFA"/>
    <w:rsid w:val="003A3D0B"/>
    <w:rsid w:val="003A42B9"/>
    <w:rsid w:val="003A4AB0"/>
    <w:rsid w:val="003A4B4E"/>
    <w:rsid w:val="003A525B"/>
    <w:rsid w:val="003A53B1"/>
    <w:rsid w:val="003A552D"/>
    <w:rsid w:val="003A5BE9"/>
    <w:rsid w:val="003A5D63"/>
    <w:rsid w:val="003A5E2E"/>
    <w:rsid w:val="003A60B4"/>
    <w:rsid w:val="003A6224"/>
    <w:rsid w:val="003A6702"/>
    <w:rsid w:val="003A6770"/>
    <w:rsid w:val="003A67BE"/>
    <w:rsid w:val="003A68BC"/>
    <w:rsid w:val="003A6B22"/>
    <w:rsid w:val="003A7247"/>
    <w:rsid w:val="003A7590"/>
    <w:rsid w:val="003A75AC"/>
    <w:rsid w:val="003A7929"/>
    <w:rsid w:val="003A79F6"/>
    <w:rsid w:val="003A7E40"/>
    <w:rsid w:val="003A7E66"/>
    <w:rsid w:val="003A7F2C"/>
    <w:rsid w:val="003B00E7"/>
    <w:rsid w:val="003B022B"/>
    <w:rsid w:val="003B0643"/>
    <w:rsid w:val="003B099A"/>
    <w:rsid w:val="003B0AE3"/>
    <w:rsid w:val="003B0BEA"/>
    <w:rsid w:val="003B0CC0"/>
    <w:rsid w:val="003B0E1B"/>
    <w:rsid w:val="003B0E94"/>
    <w:rsid w:val="003B0FB1"/>
    <w:rsid w:val="003B1A11"/>
    <w:rsid w:val="003B1B0D"/>
    <w:rsid w:val="003B1BC5"/>
    <w:rsid w:val="003B217C"/>
    <w:rsid w:val="003B221F"/>
    <w:rsid w:val="003B242A"/>
    <w:rsid w:val="003B2CED"/>
    <w:rsid w:val="003B2DE5"/>
    <w:rsid w:val="003B2EEE"/>
    <w:rsid w:val="003B4158"/>
    <w:rsid w:val="003B437B"/>
    <w:rsid w:val="003B4630"/>
    <w:rsid w:val="003B491B"/>
    <w:rsid w:val="003B4B78"/>
    <w:rsid w:val="003B4E10"/>
    <w:rsid w:val="003B547F"/>
    <w:rsid w:val="003B55C2"/>
    <w:rsid w:val="003B596B"/>
    <w:rsid w:val="003B5CA0"/>
    <w:rsid w:val="003B5F7F"/>
    <w:rsid w:val="003B5FE2"/>
    <w:rsid w:val="003B64A3"/>
    <w:rsid w:val="003B6581"/>
    <w:rsid w:val="003B686F"/>
    <w:rsid w:val="003B6B0F"/>
    <w:rsid w:val="003B6C61"/>
    <w:rsid w:val="003B6D2C"/>
    <w:rsid w:val="003B7266"/>
    <w:rsid w:val="003C035A"/>
    <w:rsid w:val="003C04FB"/>
    <w:rsid w:val="003C05D7"/>
    <w:rsid w:val="003C0756"/>
    <w:rsid w:val="003C090F"/>
    <w:rsid w:val="003C0B0D"/>
    <w:rsid w:val="003C0D2E"/>
    <w:rsid w:val="003C0DE8"/>
    <w:rsid w:val="003C12A8"/>
    <w:rsid w:val="003C1573"/>
    <w:rsid w:val="003C1578"/>
    <w:rsid w:val="003C161D"/>
    <w:rsid w:val="003C164D"/>
    <w:rsid w:val="003C18EE"/>
    <w:rsid w:val="003C1A5F"/>
    <w:rsid w:val="003C1C0B"/>
    <w:rsid w:val="003C1F75"/>
    <w:rsid w:val="003C2101"/>
    <w:rsid w:val="003C22D1"/>
    <w:rsid w:val="003C23DD"/>
    <w:rsid w:val="003C24F5"/>
    <w:rsid w:val="003C269B"/>
    <w:rsid w:val="003C270D"/>
    <w:rsid w:val="003C283E"/>
    <w:rsid w:val="003C284E"/>
    <w:rsid w:val="003C2B17"/>
    <w:rsid w:val="003C2B42"/>
    <w:rsid w:val="003C2EBE"/>
    <w:rsid w:val="003C30A0"/>
    <w:rsid w:val="003C331C"/>
    <w:rsid w:val="003C33C8"/>
    <w:rsid w:val="003C3484"/>
    <w:rsid w:val="003C3837"/>
    <w:rsid w:val="003C384C"/>
    <w:rsid w:val="003C3AFE"/>
    <w:rsid w:val="003C3F37"/>
    <w:rsid w:val="003C400C"/>
    <w:rsid w:val="003C445B"/>
    <w:rsid w:val="003C4506"/>
    <w:rsid w:val="003C4592"/>
    <w:rsid w:val="003C46B0"/>
    <w:rsid w:val="003C4803"/>
    <w:rsid w:val="003C484B"/>
    <w:rsid w:val="003C485E"/>
    <w:rsid w:val="003C49C3"/>
    <w:rsid w:val="003C4A8B"/>
    <w:rsid w:val="003C4AA9"/>
    <w:rsid w:val="003C4E2F"/>
    <w:rsid w:val="003C4FE6"/>
    <w:rsid w:val="003C50F8"/>
    <w:rsid w:val="003C5441"/>
    <w:rsid w:val="003C553D"/>
    <w:rsid w:val="003C5BD0"/>
    <w:rsid w:val="003C60B4"/>
    <w:rsid w:val="003C6158"/>
    <w:rsid w:val="003C6257"/>
    <w:rsid w:val="003C6388"/>
    <w:rsid w:val="003C657B"/>
    <w:rsid w:val="003C669A"/>
    <w:rsid w:val="003C6AF5"/>
    <w:rsid w:val="003C6BC6"/>
    <w:rsid w:val="003C6C4B"/>
    <w:rsid w:val="003C7009"/>
    <w:rsid w:val="003C710B"/>
    <w:rsid w:val="003C743D"/>
    <w:rsid w:val="003C7856"/>
    <w:rsid w:val="003C7A49"/>
    <w:rsid w:val="003C7DC6"/>
    <w:rsid w:val="003C7E13"/>
    <w:rsid w:val="003D0252"/>
    <w:rsid w:val="003D02A5"/>
    <w:rsid w:val="003D066D"/>
    <w:rsid w:val="003D072E"/>
    <w:rsid w:val="003D0BDE"/>
    <w:rsid w:val="003D0EEE"/>
    <w:rsid w:val="003D0F8A"/>
    <w:rsid w:val="003D131D"/>
    <w:rsid w:val="003D1496"/>
    <w:rsid w:val="003D14CE"/>
    <w:rsid w:val="003D1680"/>
    <w:rsid w:val="003D1B56"/>
    <w:rsid w:val="003D1BE3"/>
    <w:rsid w:val="003D1E4D"/>
    <w:rsid w:val="003D1ED5"/>
    <w:rsid w:val="003D1FA5"/>
    <w:rsid w:val="003D200D"/>
    <w:rsid w:val="003D217D"/>
    <w:rsid w:val="003D24D1"/>
    <w:rsid w:val="003D251A"/>
    <w:rsid w:val="003D29D6"/>
    <w:rsid w:val="003D2A39"/>
    <w:rsid w:val="003D2C74"/>
    <w:rsid w:val="003D2D32"/>
    <w:rsid w:val="003D2D9F"/>
    <w:rsid w:val="003D32BC"/>
    <w:rsid w:val="003D34B0"/>
    <w:rsid w:val="003D37D3"/>
    <w:rsid w:val="003D382A"/>
    <w:rsid w:val="003D416A"/>
    <w:rsid w:val="003D4A31"/>
    <w:rsid w:val="003D4A57"/>
    <w:rsid w:val="003D4BC7"/>
    <w:rsid w:val="003D4F65"/>
    <w:rsid w:val="003D4FC4"/>
    <w:rsid w:val="003D4FC8"/>
    <w:rsid w:val="003D5440"/>
    <w:rsid w:val="003D55FC"/>
    <w:rsid w:val="003D5871"/>
    <w:rsid w:val="003D5C92"/>
    <w:rsid w:val="003D5CDB"/>
    <w:rsid w:val="003D5D30"/>
    <w:rsid w:val="003D5DC3"/>
    <w:rsid w:val="003D5F88"/>
    <w:rsid w:val="003D628A"/>
    <w:rsid w:val="003D642A"/>
    <w:rsid w:val="003D64A0"/>
    <w:rsid w:val="003D6610"/>
    <w:rsid w:val="003D6782"/>
    <w:rsid w:val="003D6A76"/>
    <w:rsid w:val="003D6F71"/>
    <w:rsid w:val="003D73DB"/>
    <w:rsid w:val="003D753B"/>
    <w:rsid w:val="003D7583"/>
    <w:rsid w:val="003D797E"/>
    <w:rsid w:val="003D7C5B"/>
    <w:rsid w:val="003D7D33"/>
    <w:rsid w:val="003D7E7B"/>
    <w:rsid w:val="003D7FD9"/>
    <w:rsid w:val="003E014D"/>
    <w:rsid w:val="003E0B70"/>
    <w:rsid w:val="003E0D92"/>
    <w:rsid w:val="003E138A"/>
    <w:rsid w:val="003E138F"/>
    <w:rsid w:val="003E1455"/>
    <w:rsid w:val="003E17B9"/>
    <w:rsid w:val="003E1DA1"/>
    <w:rsid w:val="003E24F7"/>
    <w:rsid w:val="003E25F0"/>
    <w:rsid w:val="003E2606"/>
    <w:rsid w:val="003E2D26"/>
    <w:rsid w:val="003E2DA7"/>
    <w:rsid w:val="003E2DAF"/>
    <w:rsid w:val="003E2E6E"/>
    <w:rsid w:val="003E36C6"/>
    <w:rsid w:val="003E3A38"/>
    <w:rsid w:val="003E3B41"/>
    <w:rsid w:val="003E3D5A"/>
    <w:rsid w:val="003E3E23"/>
    <w:rsid w:val="003E434C"/>
    <w:rsid w:val="003E4373"/>
    <w:rsid w:val="003E47E0"/>
    <w:rsid w:val="003E4A67"/>
    <w:rsid w:val="003E4CB1"/>
    <w:rsid w:val="003E509C"/>
    <w:rsid w:val="003E566E"/>
    <w:rsid w:val="003E58B7"/>
    <w:rsid w:val="003E58CA"/>
    <w:rsid w:val="003E5948"/>
    <w:rsid w:val="003E5A30"/>
    <w:rsid w:val="003E5B6C"/>
    <w:rsid w:val="003E5B97"/>
    <w:rsid w:val="003E5BCA"/>
    <w:rsid w:val="003E5E18"/>
    <w:rsid w:val="003E5ED9"/>
    <w:rsid w:val="003E6524"/>
    <w:rsid w:val="003E65A9"/>
    <w:rsid w:val="003E66E7"/>
    <w:rsid w:val="003E6C0A"/>
    <w:rsid w:val="003E6C25"/>
    <w:rsid w:val="003E73FA"/>
    <w:rsid w:val="003E7904"/>
    <w:rsid w:val="003E79CB"/>
    <w:rsid w:val="003E79FC"/>
    <w:rsid w:val="003E7EFF"/>
    <w:rsid w:val="003F00F4"/>
    <w:rsid w:val="003F042F"/>
    <w:rsid w:val="003F045D"/>
    <w:rsid w:val="003F060C"/>
    <w:rsid w:val="003F069A"/>
    <w:rsid w:val="003F0942"/>
    <w:rsid w:val="003F0962"/>
    <w:rsid w:val="003F0C8D"/>
    <w:rsid w:val="003F0F07"/>
    <w:rsid w:val="003F14B9"/>
    <w:rsid w:val="003F15A2"/>
    <w:rsid w:val="003F1631"/>
    <w:rsid w:val="003F16D2"/>
    <w:rsid w:val="003F19A7"/>
    <w:rsid w:val="003F19E3"/>
    <w:rsid w:val="003F1AA2"/>
    <w:rsid w:val="003F1E0A"/>
    <w:rsid w:val="003F20C5"/>
    <w:rsid w:val="003F2100"/>
    <w:rsid w:val="003F2634"/>
    <w:rsid w:val="003F26FA"/>
    <w:rsid w:val="003F2A3E"/>
    <w:rsid w:val="003F2B87"/>
    <w:rsid w:val="003F3078"/>
    <w:rsid w:val="003F312D"/>
    <w:rsid w:val="003F3192"/>
    <w:rsid w:val="003F31DF"/>
    <w:rsid w:val="003F322A"/>
    <w:rsid w:val="003F3529"/>
    <w:rsid w:val="003F394A"/>
    <w:rsid w:val="003F3B1E"/>
    <w:rsid w:val="003F3BDF"/>
    <w:rsid w:val="003F3CF6"/>
    <w:rsid w:val="003F3FA2"/>
    <w:rsid w:val="003F428C"/>
    <w:rsid w:val="003F436D"/>
    <w:rsid w:val="003F4388"/>
    <w:rsid w:val="003F4A48"/>
    <w:rsid w:val="003F4A52"/>
    <w:rsid w:val="003F4B52"/>
    <w:rsid w:val="003F4BEE"/>
    <w:rsid w:val="003F4E06"/>
    <w:rsid w:val="003F52AF"/>
    <w:rsid w:val="003F52DD"/>
    <w:rsid w:val="003F5355"/>
    <w:rsid w:val="003F5396"/>
    <w:rsid w:val="003F556B"/>
    <w:rsid w:val="003F5D6E"/>
    <w:rsid w:val="003F6093"/>
    <w:rsid w:val="003F6256"/>
    <w:rsid w:val="003F6701"/>
    <w:rsid w:val="003F688E"/>
    <w:rsid w:val="003F6D7C"/>
    <w:rsid w:val="003F6DF6"/>
    <w:rsid w:val="003F7001"/>
    <w:rsid w:val="003F7098"/>
    <w:rsid w:val="003F751A"/>
    <w:rsid w:val="003F77B2"/>
    <w:rsid w:val="003F7961"/>
    <w:rsid w:val="003F7C63"/>
    <w:rsid w:val="003F7D48"/>
    <w:rsid w:val="00400141"/>
    <w:rsid w:val="0040022C"/>
    <w:rsid w:val="00400460"/>
    <w:rsid w:val="0040099C"/>
    <w:rsid w:val="00400B2D"/>
    <w:rsid w:val="00401129"/>
    <w:rsid w:val="00401175"/>
    <w:rsid w:val="004015CF"/>
    <w:rsid w:val="004016CC"/>
    <w:rsid w:val="004017ED"/>
    <w:rsid w:val="00401A5F"/>
    <w:rsid w:val="00401BAD"/>
    <w:rsid w:val="00401CE9"/>
    <w:rsid w:val="004020DD"/>
    <w:rsid w:val="00402182"/>
    <w:rsid w:val="00402595"/>
    <w:rsid w:val="0040271E"/>
    <w:rsid w:val="004029A2"/>
    <w:rsid w:val="00402C05"/>
    <w:rsid w:val="00402D5F"/>
    <w:rsid w:val="00402DE1"/>
    <w:rsid w:val="00403460"/>
    <w:rsid w:val="00403BD4"/>
    <w:rsid w:val="00403E01"/>
    <w:rsid w:val="004041D1"/>
    <w:rsid w:val="004042A0"/>
    <w:rsid w:val="004042D0"/>
    <w:rsid w:val="004045DF"/>
    <w:rsid w:val="00404802"/>
    <w:rsid w:val="00404A74"/>
    <w:rsid w:val="00404B1B"/>
    <w:rsid w:val="00404BD4"/>
    <w:rsid w:val="00404D92"/>
    <w:rsid w:val="00404DE0"/>
    <w:rsid w:val="004053D0"/>
    <w:rsid w:val="00405581"/>
    <w:rsid w:val="00405647"/>
    <w:rsid w:val="00405878"/>
    <w:rsid w:val="004058FE"/>
    <w:rsid w:val="00405B31"/>
    <w:rsid w:val="00405E59"/>
    <w:rsid w:val="0040611A"/>
    <w:rsid w:val="00406163"/>
    <w:rsid w:val="004062FA"/>
    <w:rsid w:val="004065B2"/>
    <w:rsid w:val="00406789"/>
    <w:rsid w:val="00406B20"/>
    <w:rsid w:val="00406C02"/>
    <w:rsid w:val="00406E42"/>
    <w:rsid w:val="00407359"/>
    <w:rsid w:val="004073B3"/>
    <w:rsid w:val="0040762D"/>
    <w:rsid w:val="00407E93"/>
    <w:rsid w:val="00407F28"/>
    <w:rsid w:val="00407F39"/>
    <w:rsid w:val="00410011"/>
    <w:rsid w:val="00410014"/>
    <w:rsid w:val="004107C9"/>
    <w:rsid w:val="00410886"/>
    <w:rsid w:val="00410D30"/>
    <w:rsid w:val="00410DF5"/>
    <w:rsid w:val="00410F2D"/>
    <w:rsid w:val="004114F2"/>
    <w:rsid w:val="00411533"/>
    <w:rsid w:val="00411669"/>
    <w:rsid w:val="00411B12"/>
    <w:rsid w:val="00411BAA"/>
    <w:rsid w:val="00411C68"/>
    <w:rsid w:val="004123EE"/>
    <w:rsid w:val="00412802"/>
    <w:rsid w:val="004128C4"/>
    <w:rsid w:val="004128D5"/>
    <w:rsid w:val="00412A55"/>
    <w:rsid w:val="00412ACE"/>
    <w:rsid w:val="00412D35"/>
    <w:rsid w:val="0041376A"/>
    <w:rsid w:val="00413C1F"/>
    <w:rsid w:val="00413CA5"/>
    <w:rsid w:val="00413FF0"/>
    <w:rsid w:val="00414208"/>
    <w:rsid w:val="0041485A"/>
    <w:rsid w:val="00414913"/>
    <w:rsid w:val="00414A16"/>
    <w:rsid w:val="00414E05"/>
    <w:rsid w:val="0041500D"/>
    <w:rsid w:val="00415075"/>
    <w:rsid w:val="00415137"/>
    <w:rsid w:val="0041540E"/>
    <w:rsid w:val="00415561"/>
    <w:rsid w:val="00415B1B"/>
    <w:rsid w:val="0041605F"/>
    <w:rsid w:val="0041690F"/>
    <w:rsid w:val="00416AD8"/>
    <w:rsid w:val="00416B73"/>
    <w:rsid w:val="00417854"/>
    <w:rsid w:val="00417885"/>
    <w:rsid w:val="00417ABA"/>
    <w:rsid w:val="00417CB9"/>
    <w:rsid w:val="00417DE3"/>
    <w:rsid w:val="00417F1D"/>
    <w:rsid w:val="00417F59"/>
    <w:rsid w:val="00417F99"/>
    <w:rsid w:val="004204EE"/>
    <w:rsid w:val="00420716"/>
    <w:rsid w:val="00420AA3"/>
    <w:rsid w:val="00420C27"/>
    <w:rsid w:val="0042105F"/>
    <w:rsid w:val="004210C5"/>
    <w:rsid w:val="00421E82"/>
    <w:rsid w:val="00422025"/>
    <w:rsid w:val="00422442"/>
    <w:rsid w:val="00422498"/>
    <w:rsid w:val="0042252C"/>
    <w:rsid w:val="0042273B"/>
    <w:rsid w:val="004227A0"/>
    <w:rsid w:val="00422841"/>
    <w:rsid w:val="00422D18"/>
    <w:rsid w:val="00422F83"/>
    <w:rsid w:val="00423072"/>
    <w:rsid w:val="00423593"/>
    <w:rsid w:val="00423C1C"/>
    <w:rsid w:val="00423CA6"/>
    <w:rsid w:val="00423D49"/>
    <w:rsid w:val="00423D93"/>
    <w:rsid w:val="00423F14"/>
    <w:rsid w:val="00423F18"/>
    <w:rsid w:val="00423FFB"/>
    <w:rsid w:val="0042403D"/>
    <w:rsid w:val="004241A0"/>
    <w:rsid w:val="00424414"/>
    <w:rsid w:val="00424461"/>
    <w:rsid w:val="00424737"/>
    <w:rsid w:val="00424C4B"/>
    <w:rsid w:val="00424EEA"/>
    <w:rsid w:val="00425387"/>
    <w:rsid w:val="004255D7"/>
    <w:rsid w:val="00425906"/>
    <w:rsid w:val="004259E9"/>
    <w:rsid w:val="004259EA"/>
    <w:rsid w:val="00425D42"/>
    <w:rsid w:val="0042615E"/>
    <w:rsid w:val="0042627E"/>
    <w:rsid w:val="00426434"/>
    <w:rsid w:val="0042654C"/>
    <w:rsid w:val="00426AD1"/>
    <w:rsid w:val="00426D02"/>
    <w:rsid w:val="00426ECA"/>
    <w:rsid w:val="004270DF"/>
    <w:rsid w:val="00427489"/>
    <w:rsid w:val="0042754D"/>
    <w:rsid w:val="004276DA"/>
    <w:rsid w:val="00427B70"/>
    <w:rsid w:val="00427B9E"/>
    <w:rsid w:val="00430130"/>
    <w:rsid w:val="00430576"/>
    <w:rsid w:val="00430922"/>
    <w:rsid w:val="00430C85"/>
    <w:rsid w:val="00430E5C"/>
    <w:rsid w:val="00431000"/>
    <w:rsid w:val="004311A7"/>
    <w:rsid w:val="00431254"/>
    <w:rsid w:val="00431444"/>
    <w:rsid w:val="004314BA"/>
    <w:rsid w:val="004315BC"/>
    <w:rsid w:val="00431610"/>
    <w:rsid w:val="004318CE"/>
    <w:rsid w:val="00431AD5"/>
    <w:rsid w:val="00431C67"/>
    <w:rsid w:val="00431D4F"/>
    <w:rsid w:val="00431F65"/>
    <w:rsid w:val="004320EE"/>
    <w:rsid w:val="00432A6D"/>
    <w:rsid w:val="00432C67"/>
    <w:rsid w:val="00432C91"/>
    <w:rsid w:val="004338EB"/>
    <w:rsid w:val="00433CDC"/>
    <w:rsid w:val="00433E8C"/>
    <w:rsid w:val="00433FD9"/>
    <w:rsid w:val="00434511"/>
    <w:rsid w:val="00434825"/>
    <w:rsid w:val="0043487C"/>
    <w:rsid w:val="00434D57"/>
    <w:rsid w:val="00434D9E"/>
    <w:rsid w:val="00434E52"/>
    <w:rsid w:val="00434FF5"/>
    <w:rsid w:val="0043547D"/>
    <w:rsid w:val="004358EC"/>
    <w:rsid w:val="0043595D"/>
    <w:rsid w:val="004359CE"/>
    <w:rsid w:val="004362CC"/>
    <w:rsid w:val="004363FA"/>
    <w:rsid w:val="004364A7"/>
    <w:rsid w:val="004364B6"/>
    <w:rsid w:val="004369C4"/>
    <w:rsid w:val="00436AFA"/>
    <w:rsid w:val="00436F31"/>
    <w:rsid w:val="0043705F"/>
    <w:rsid w:val="004371C0"/>
    <w:rsid w:val="004371D7"/>
    <w:rsid w:val="004373A8"/>
    <w:rsid w:val="00437BC5"/>
    <w:rsid w:val="00437E55"/>
    <w:rsid w:val="0044005C"/>
    <w:rsid w:val="0044031F"/>
    <w:rsid w:val="00440736"/>
    <w:rsid w:val="00440D86"/>
    <w:rsid w:val="00440FC9"/>
    <w:rsid w:val="00441095"/>
    <w:rsid w:val="00441101"/>
    <w:rsid w:val="0044114B"/>
    <w:rsid w:val="0044142F"/>
    <w:rsid w:val="00441503"/>
    <w:rsid w:val="004416D5"/>
    <w:rsid w:val="00441A65"/>
    <w:rsid w:val="00442095"/>
    <w:rsid w:val="00442219"/>
    <w:rsid w:val="004429C1"/>
    <w:rsid w:val="00442A15"/>
    <w:rsid w:val="00442AEC"/>
    <w:rsid w:val="00442BB1"/>
    <w:rsid w:val="00442EB0"/>
    <w:rsid w:val="004430EF"/>
    <w:rsid w:val="004432F5"/>
    <w:rsid w:val="00443425"/>
    <w:rsid w:val="004439F8"/>
    <w:rsid w:val="0044437E"/>
    <w:rsid w:val="00444A6D"/>
    <w:rsid w:val="00444C4D"/>
    <w:rsid w:val="00444E70"/>
    <w:rsid w:val="00444F3E"/>
    <w:rsid w:val="00444F7D"/>
    <w:rsid w:val="00445060"/>
    <w:rsid w:val="00445271"/>
    <w:rsid w:val="00445705"/>
    <w:rsid w:val="00445775"/>
    <w:rsid w:val="00445A5F"/>
    <w:rsid w:val="00445AD6"/>
    <w:rsid w:val="00445D95"/>
    <w:rsid w:val="004460CE"/>
    <w:rsid w:val="00446286"/>
    <w:rsid w:val="004464FD"/>
    <w:rsid w:val="0044659D"/>
    <w:rsid w:val="004466E9"/>
    <w:rsid w:val="00446A66"/>
    <w:rsid w:val="00446A7A"/>
    <w:rsid w:val="00446E39"/>
    <w:rsid w:val="00447AD2"/>
    <w:rsid w:val="00447B3C"/>
    <w:rsid w:val="00447F54"/>
    <w:rsid w:val="0045026C"/>
    <w:rsid w:val="00450E2F"/>
    <w:rsid w:val="00450E54"/>
    <w:rsid w:val="004515D6"/>
    <w:rsid w:val="00452395"/>
    <w:rsid w:val="0045261C"/>
    <w:rsid w:val="0045293A"/>
    <w:rsid w:val="00452AE7"/>
    <w:rsid w:val="00452B60"/>
    <w:rsid w:val="00452E66"/>
    <w:rsid w:val="00452FF8"/>
    <w:rsid w:val="00453010"/>
    <w:rsid w:val="004531DC"/>
    <w:rsid w:val="00453311"/>
    <w:rsid w:val="00453500"/>
    <w:rsid w:val="0045373B"/>
    <w:rsid w:val="00453839"/>
    <w:rsid w:val="00453BE7"/>
    <w:rsid w:val="00453F6C"/>
    <w:rsid w:val="00454156"/>
    <w:rsid w:val="00454270"/>
    <w:rsid w:val="004543EE"/>
    <w:rsid w:val="00454BF1"/>
    <w:rsid w:val="00454D67"/>
    <w:rsid w:val="00454E78"/>
    <w:rsid w:val="00454EDC"/>
    <w:rsid w:val="00454F76"/>
    <w:rsid w:val="00454FFE"/>
    <w:rsid w:val="004552AE"/>
    <w:rsid w:val="00456625"/>
    <w:rsid w:val="00456643"/>
    <w:rsid w:val="0045665E"/>
    <w:rsid w:val="004568D3"/>
    <w:rsid w:val="00456B0E"/>
    <w:rsid w:val="00456CB2"/>
    <w:rsid w:val="00456FF8"/>
    <w:rsid w:val="0045701F"/>
    <w:rsid w:val="00457963"/>
    <w:rsid w:val="00457AF2"/>
    <w:rsid w:val="00457C1A"/>
    <w:rsid w:val="0046004C"/>
    <w:rsid w:val="00460178"/>
    <w:rsid w:val="004603F8"/>
    <w:rsid w:val="00460586"/>
    <w:rsid w:val="00460630"/>
    <w:rsid w:val="0046073E"/>
    <w:rsid w:val="004608D0"/>
    <w:rsid w:val="004608E2"/>
    <w:rsid w:val="00460925"/>
    <w:rsid w:val="00460C74"/>
    <w:rsid w:val="00460DB2"/>
    <w:rsid w:val="00460F3D"/>
    <w:rsid w:val="004611B6"/>
    <w:rsid w:val="004614B6"/>
    <w:rsid w:val="00461BEC"/>
    <w:rsid w:val="00461EE4"/>
    <w:rsid w:val="004628FD"/>
    <w:rsid w:val="00462C30"/>
    <w:rsid w:val="00463247"/>
    <w:rsid w:val="0046336D"/>
    <w:rsid w:val="00463537"/>
    <w:rsid w:val="0046391F"/>
    <w:rsid w:val="00463A6C"/>
    <w:rsid w:val="00463B14"/>
    <w:rsid w:val="00463C9A"/>
    <w:rsid w:val="00463DC8"/>
    <w:rsid w:val="00463FE2"/>
    <w:rsid w:val="0046411E"/>
    <w:rsid w:val="0046413D"/>
    <w:rsid w:val="004647BD"/>
    <w:rsid w:val="00464A35"/>
    <w:rsid w:val="00465009"/>
    <w:rsid w:val="004653E0"/>
    <w:rsid w:val="00465943"/>
    <w:rsid w:val="004659DC"/>
    <w:rsid w:val="00465B51"/>
    <w:rsid w:val="00465C6A"/>
    <w:rsid w:val="00465C8F"/>
    <w:rsid w:val="004663E6"/>
    <w:rsid w:val="00466793"/>
    <w:rsid w:val="00466AB8"/>
    <w:rsid w:val="00466B79"/>
    <w:rsid w:val="00466BB6"/>
    <w:rsid w:val="00466E2A"/>
    <w:rsid w:val="00467128"/>
    <w:rsid w:val="00467486"/>
    <w:rsid w:val="004678D6"/>
    <w:rsid w:val="00467A41"/>
    <w:rsid w:val="004700FB"/>
    <w:rsid w:val="004702C7"/>
    <w:rsid w:val="00470407"/>
    <w:rsid w:val="004704FA"/>
    <w:rsid w:val="004705FE"/>
    <w:rsid w:val="00470762"/>
    <w:rsid w:val="004711CE"/>
    <w:rsid w:val="004711F7"/>
    <w:rsid w:val="004712C0"/>
    <w:rsid w:val="0047144A"/>
    <w:rsid w:val="004717C1"/>
    <w:rsid w:val="004717F1"/>
    <w:rsid w:val="00471889"/>
    <w:rsid w:val="0047188E"/>
    <w:rsid w:val="004718BC"/>
    <w:rsid w:val="004719E4"/>
    <w:rsid w:val="00471EB6"/>
    <w:rsid w:val="00471F7E"/>
    <w:rsid w:val="00471FF6"/>
    <w:rsid w:val="00472007"/>
    <w:rsid w:val="004722CC"/>
    <w:rsid w:val="004722DE"/>
    <w:rsid w:val="00472828"/>
    <w:rsid w:val="00472C41"/>
    <w:rsid w:val="00473244"/>
    <w:rsid w:val="00473AB3"/>
    <w:rsid w:val="00473AC8"/>
    <w:rsid w:val="00473D9C"/>
    <w:rsid w:val="00473E51"/>
    <w:rsid w:val="00474018"/>
    <w:rsid w:val="00474215"/>
    <w:rsid w:val="0047455F"/>
    <w:rsid w:val="00474628"/>
    <w:rsid w:val="004746B5"/>
    <w:rsid w:val="00474743"/>
    <w:rsid w:val="00474FC5"/>
    <w:rsid w:val="004750EF"/>
    <w:rsid w:val="0047561B"/>
    <w:rsid w:val="004760F6"/>
    <w:rsid w:val="004760FE"/>
    <w:rsid w:val="00476112"/>
    <w:rsid w:val="004762EB"/>
    <w:rsid w:val="004762FF"/>
    <w:rsid w:val="0047667B"/>
    <w:rsid w:val="0047672F"/>
    <w:rsid w:val="00476845"/>
    <w:rsid w:val="00476874"/>
    <w:rsid w:val="00476883"/>
    <w:rsid w:val="004776CF"/>
    <w:rsid w:val="004779DD"/>
    <w:rsid w:val="00477BFD"/>
    <w:rsid w:val="00477CF0"/>
    <w:rsid w:val="00480038"/>
    <w:rsid w:val="004804D5"/>
    <w:rsid w:val="00480521"/>
    <w:rsid w:val="00480633"/>
    <w:rsid w:val="00480E6F"/>
    <w:rsid w:val="004811CB"/>
    <w:rsid w:val="00481274"/>
    <w:rsid w:val="00481333"/>
    <w:rsid w:val="00481338"/>
    <w:rsid w:val="004813F7"/>
    <w:rsid w:val="00481753"/>
    <w:rsid w:val="0048195D"/>
    <w:rsid w:val="00481A71"/>
    <w:rsid w:val="00481C76"/>
    <w:rsid w:val="00481F5D"/>
    <w:rsid w:val="00481F64"/>
    <w:rsid w:val="004820B1"/>
    <w:rsid w:val="004823AC"/>
    <w:rsid w:val="0048274E"/>
    <w:rsid w:val="00482856"/>
    <w:rsid w:val="00482A56"/>
    <w:rsid w:val="00482F2A"/>
    <w:rsid w:val="00483040"/>
    <w:rsid w:val="004830EB"/>
    <w:rsid w:val="00483144"/>
    <w:rsid w:val="0048332C"/>
    <w:rsid w:val="00483366"/>
    <w:rsid w:val="004833C8"/>
    <w:rsid w:val="00483463"/>
    <w:rsid w:val="00483569"/>
    <w:rsid w:val="00483870"/>
    <w:rsid w:val="00483987"/>
    <w:rsid w:val="00483A9C"/>
    <w:rsid w:val="00483B31"/>
    <w:rsid w:val="00483CB1"/>
    <w:rsid w:val="00484660"/>
    <w:rsid w:val="0048471F"/>
    <w:rsid w:val="00484725"/>
    <w:rsid w:val="004848E1"/>
    <w:rsid w:val="00484A1E"/>
    <w:rsid w:val="00484A9A"/>
    <w:rsid w:val="004850B6"/>
    <w:rsid w:val="00485310"/>
    <w:rsid w:val="00485833"/>
    <w:rsid w:val="004859B3"/>
    <w:rsid w:val="004859D5"/>
    <w:rsid w:val="00485AC2"/>
    <w:rsid w:val="00485BC2"/>
    <w:rsid w:val="00485EBC"/>
    <w:rsid w:val="004860C0"/>
    <w:rsid w:val="004866C2"/>
    <w:rsid w:val="00486719"/>
    <w:rsid w:val="00486C2E"/>
    <w:rsid w:val="00487DDC"/>
    <w:rsid w:val="00487EBC"/>
    <w:rsid w:val="00487F21"/>
    <w:rsid w:val="00487FD9"/>
    <w:rsid w:val="00490225"/>
    <w:rsid w:val="00490467"/>
    <w:rsid w:val="004905E6"/>
    <w:rsid w:val="0049060D"/>
    <w:rsid w:val="00490A69"/>
    <w:rsid w:val="00490D47"/>
    <w:rsid w:val="00491337"/>
    <w:rsid w:val="00491488"/>
    <w:rsid w:val="00491856"/>
    <w:rsid w:val="00491B49"/>
    <w:rsid w:val="00491C64"/>
    <w:rsid w:val="00491E93"/>
    <w:rsid w:val="00492B76"/>
    <w:rsid w:val="00493361"/>
    <w:rsid w:val="00493404"/>
    <w:rsid w:val="004938F6"/>
    <w:rsid w:val="00493B81"/>
    <w:rsid w:val="00493BD0"/>
    <w:rsid w:val="0049410C"/>
    <w:rsid w:val="004942FC"/>
    <w:rsid w:val="00494323"/>
    <w:rsid w:val="004947F2"/>
    <w:rsid w:val="004949D2"/>
    <w:rsid w:val="004951FE"/>
    <w:rsid w:val="00495376"/>
    <w:rsid w:val="00495450"/>
    <w:rsid w:val="00495617"/>
    <w:rsid w:val="00495A64"/>
    <w:rsid w:val="00495AA9"/>
    <w:rsid w:val="00495B41"/>
    <w:rsid w:val="00495D7B"/>
    <w:rsid w:val="00496005"/>
    <w:rsid w:val="00496024"/>
    <w:rsid w:val="0049638A"/>
    <w:rsid w:val="00496641"/>
    <w:rsid w:val="00496AF4"/>
    <w:rsid w:val="00496B8D"/>
    <w:rsid w:val="00496DED"/>
    <w:rsid w:val="00496E44"/>
    <w:rsid w:val="00497571"/>
    <w:rsid w:val="0049772C"/>
    <w:rsid w:val="004A03D1"/>
    <w:rsid w:val="004A0744"/>
    <w:rsid w:val="004A0F1F"/>
    <w:rsid w:val="004A0F73"/>
    <w:rsid w:val="004A108B"/>
    <w:rsid w:val="004A124E"/>
    <w:rsid w:val="004A13BB"/>
    <w:rsid w:val="004A1588"/>
    <w:rsid w:val="004A1690"/>
    <w:rsid w:val="004A16DD"/>
    <w:rsid w:val="004A16E5"/>
    <w:rsid w:val="004A1CFE"/>
    <w:rsid w:val="004A1D22"/>
    <w:rsid w:val="004A1F6B"/>
    <w:rsid w:val="004A24FE"/>
    <w:rsid w:val="004A26D9"/>
    <w:rsid w:val="004A293A"/>
    <w:rsid w:val="004A2AB9"/>
    <w:rsid w:val="004A2D02"/>
    <w:rsid w:val="004A2F23"/>
    <w:rsid w:val="004A303C"/>
    <w:rsid w:val="004A30D0"/>
    <w:rsid w:val="004A3152"/>
    <w:rsid w:val="004A3538"/>
    <w:rsid w:val="004A3CC3"/>
    <w:rsid w:val="004A3F2F"/>
    <w:rsid w:val="004A3F3E"/>
    <w:rsid w:val="004A3F89"/>
    <w:rsid w:val="004A42DC"/>
    <w:rsid w:val="004A4482"/>
    <w:rsid w:val="004A479D"/>
    <w:rsid w:val="004A4B12"/>
    <w:rsid w:val="004A4B35"/>
    <w:rsid w:val="004A553A"/>
    <w:rsid w:val="004A5562"/>
    <w:rsid w:val="004A576D"/>
    <w:rsid w:val="004A5A39"/>
    <w:rsid w:val="004A5C1F"/>
    <w:rsid w:val="004A5EE4"/>
    <w:rsid w:val="004A5F39"/>
    <w:rsid w:val="004A5FDB"/>
    <w:rsid w:val="004A6142"/>
    <w:rsid w:val="004A626A"/>
    <w:rsid w:val="004A6409"/>
    <w:rsid w:val="004A6658"/>
    <w:rsid w:val="004A672A"/>
    <w:rsid w:val="004A6C0D"/>
    <w:rsid w:val="004A6C29"/>
    <w:rsid w:val="004A6C45"/>
    <w:rsid w:val="004A6D37"/>
    <w:rsid w:val="004A74B0"/>
    <w:rsid w:val="004A7525"/>
    <w:rsid w:val="004A78DE"/>
    <w:rsid w:val="004A7DA9"/>
    <w:rsid w:val="004A7E85"/>
    <w:rsid w:val="004A7F4B"/>
    <w:rsid w:val="004B0015"/>
    <w:rsid w:val="004B032B"/>
    <w:rsid w:val="004B0678"/>
    <w:rsid w:val="004B0868"/>
    <w:rsid w:val="004B151F"/>
    <w:rsid w:val="004B167B"/>
    <w:rsid w:val="004B167F"/>
    <w:rsid w:val="004B181C"/>
    <w:rsid w:val="004B1871"/>
    <w:rsid w:val="004B1A6B"/>
    <w:rsid w:val="004B1A7F"/>
    <w:rsid w:val="004B1B0B"/>
    <w:rsid w:val="004B1C31"/>
    <w:rsid w:val="004B1E36"/>
    <w:rsid w:val="004B20DE"/>
    <w:rsid w:val="004B253F"/>
    <w:rsid w:val="004B27DB"/>
    <w:rsid w:val="004B2A25"/>
    <w:rsid w:val="004B2D4E"/>
    <w:rsid w:val="004B2DF9"/>
    <w:rsid w:val="004B2E83"/>
    <w:rsid w:val="004B2E8B"/>
    <w:rsid w:val="004B2F1D"/>
    <w:rsid w:val="004B2FE3"/>
    <w:rsid w:val="004B310D"/>
    <w:rsid w:val="004B3149"/>
    <w:rsid w:val="004B31E8"/>
    <w:rsid w:val="004B338E"/>
    <w:rsid w:val="004B33EF"/>
    <w:rsid w:val="004B351D"/>
    <w:rsid w:val="004B367F"/>
    <w:rsid w:val="004B376E"/>
    <w:rsid w:val="004B3A25"/>
    <w:rsid w:val="004B3B0A"/>
    <w:rsid w:val="004B3D5E"/>
    <w:rsid w:val="004B3EF7"/>
    <w:rsid w:val="004B3F76"/>
    <w:rsid w:val="004B3F9F"/>
    <w:rsid w:val="004B4355"/>
    <w:rsid w:val="004B46B0"/>
    <w:rsid w:val="004B4B6D"/>
    <w:rsid w:val="004B4E5D"/>
    <w:rsid w:val="004B511E"/>
    <w:rsid w:val="004B5806"/>
    <w:rsid w:val="004B59B7"/>
    <w:rsid w:val="004B5B3F"/>
    <w:rsid w:val="004B611A"/>
    <w:rsid w:val="004B63BB"/>
    <w:rsid w:val="004B64CA"/>
    <w:rsid w:val="004B6A10"/>
    <w:rsid w:val="004B6AC0"/>
    <w:rsid w:val="004B6DD3"/>
    <w:rsid w:val="004B76A9"/>
    <w:rsid w:val="004B7990"/>
    <w:rsid w:val="004B7A1D"/>
    <w:rsid w:val="004B7A7C"/>
    <w:rsid w:val="004B7D58"/>
    <w:rsid w:val="004B7D94"/>
    <w:rsid w:val="004C0070"/>
    <w:rsid w:val="004C0076"/>
    <w:rsid w:val="004C00AF"/>
    <w:rsid w:val="004C00B8"/>
    <w:rsid w:val="004C0706"/>
    <w:rsid w:val="004C0879"/>
    <w:rsid w:val="004C08B2"/>
    <w:rsid w:val="004C0FC9"/>
    <w:rsid w:val="004C1161"/>
    <w:rsid w:val="004C187E"/>
    <w:rsid w:val="004C18EC"/>
    <w:rsid w:val="004C1FF9"/>
    <w:rsid w:val="004C2037"/>
    <w:rsid w:val="004C20B5"/>
    <w:rsid w:val="004C244E"/>
    <w:rsid w:val="004C24C5"/>
    <w:rsid w:val="004C2C2F"/>
    <w:rsid w:val="004C2D66"/>
    <w:rsid w:val="004C32BB"/>
    <w:rsid w:val="004C330F"/>
    <w:rsid w:val="004C35C4"/>
    <w:rsid w:val="004C39B9"/>
    <w:rsid w:val="004C431C"/>
    <w:rsid w:val="004C4335"/>
    <w:rsid w:val="004C449B"/>
    <w:rsid w:val="004C469A"/>
    <w:rsid w:val="004C489B"/>
    <w:rsid w:val="004C48B9"/>
    <w:rsid w:val="004C4999"/>
    <w:rsid w:val="004C4F67"/>
    <w:rsid w:val="004C52A9"/>
    <w:rsid w:val="004C54C2"/>
    <w:rsid w:val="004C55FE"/>
    <w:rsid w:val="004C5620"/>
    <w:rsid w:val="004C573A"/>
    <w:rsid w:val="004C5AC1"/>
    <w:rsid w:val="004C5C74"/>
    <w:rsid w:val="004C615F"/>
    <w:rsid w:val="004C6B22"/>
    <w:rsid w:val="004C6C2F"/>
    <w:rsid w:val="004C6D3A"/>
    <w:rsid w:val="004C6D71"/>
    <w:rsid w:val="004C7560"/>
    <w:rsid w:val="004C78AE"/>
    <w:rsid w:val="004C78F0"/>
    <w:rsid w:val="004C79C7"/>
    <w:rsid w:val="004D01F7"/>
    <w:rsid w:val="004D028F"/>
    <w:rsid w:val="004D02DE"/>
    <w:rsid w:val="004D0343"/>
    <w:rsid w:val="004D03A1"/>
    <w:rsid w:val="004D05A8"/>
    <w:rsid w:val="004D0899"/>
    <w:rsid w:val="004D093F"/>
    <w:rsid w:val="004D0AD4"/>
    <w:rsid w:val="004D0B62"/>
    <w:rsid w:val="004D0C95"/>
    <w:rsid w:val="004D0D3C"/>
    <w:rsid w:val="004D1038"/>
    <w:rsid w:val="004D1055"/>
    <w:rsid w:val="004D1305"/>
    <w:rsid w:val="004D167D"/>
    <w:rsid w:val="004D1720"/>
    <w:rsid w:val="004D1776"/>
    <w:rsid w:val="004D192E"/>
    <w:rsid w:val="004D1A50"/>
    <w:rsid w:val="004D1A98"/>
    <w:rsid w:val="004D1AC4"/>
    <w:rsid w:val="004D1DCA"/>
    <w:rsid w:val="004D1E73"/>
    <w:rsid w:val="004D21E8"/>
    <w:rsid w:val="004D2221"/>
    <w:rsid w:val="004D2386"/>
    <w:rsid w:val="004D2837"/>
    <w:rsid w:val="004D2BE1"/>
    <w:rsid w:val="004D32DE"/>
    <w:rsid w:val="004D3464"/>
    <w:rsid w:val="004D3698"/>
    <w:rsid w:val="004D3896"/>
    <w:rsid w:val="004D397A"/>
    <w:rsid w:val="004D3BB8"/>
    <w:rsid w:val="004D3E38"/>
    <w:rsid w:val="004D47E9"/>
    <w:rsid w:val="004D484E"/>
    <w:rsid w:val="004D4B04"/>
    <w:rsid w:val="004D4E17"/>
    <w:rsid w:val="004D5206"/>
    <w:rsid w:val="004D5673"/>
    <w:rsid w:val="004D57E1"/>
    <w:rsid w:val="004D5AEA"/>
    <w:rsid w:val="004D5B5D"/>
    <w:rsid w:val="004D5C4F"/>
    <w:rsid w:val="004D5FED"/>
    <w:rsid w:val="004D68DA"/>
    <w:rsid w:val="004D6E3A"/>
    <w:rsid w:val="004D6F78"/>
    <w:rsid w:val="004D728A"/>
    <w:rsid w:val="004D7429"/>
    <w:rsid w:val="004D75AD"/>
    <w:rsid w:val="004D7B0B"/>
    <w:rsid w:val="004D7BDC"/>
    <w:rsid w:val="004D7CC6"/>
    <w:rsid w:val="004D7EC6"/>
    <w:rsid w:val="004E0189"/>
    <w:rsid w:val="004E06F2"/>
    <w:rsid w:val="004E088C"/>
    <w:rsid w:val="004E0AE4"/>
    <w:rsid w:val="004E0D93"/>
    <w:rsid w:val="004E0DD5"/>
    <w:rsid w:val="004E1043"/>
    <w:rsid w:val="004E1504"/>
    <w:rsid w:val="004E165D"/>
    <w:rsid w:val="004E1708"/>
    <w:rsid w:val="004E1800"/>
    <w:rsid w:val="004E1964"/>
    <w:rsid w:val="004E1E0D"/>
    <w:rsid w:val="004E1E86"/>
    <w:rsid w:val="004E212B"/>
    <w:rsid w:val="004E2488"/>
    <w:rsid w:val="004E25D5"/>
    <w:rsid w:val="004E271A"/>
    <w:rsid w:val="004E2C35"/>
    <w:rsid w:val="004E31FD"/>
    <w:rsid w:val="004E3202"/>
    <w:rsid w:val="004E33F5"/>
    <w:rsid w:val="004E3B2D"/>
    <w:rsid w:val="004E3C27"/>
    <w:rsid w:val="004E3C72"/>
    <w:rsid w:val="004E401F"/>
    <w:rsid w:val="004E4140"/>
    <w:rsid w:val="004E4219"/>
    <w:rsid w:val="004E43A1"/>
    <w:rsid w:val="004E4400"/>
    <w:rsid w:val="004E4C09"/>
    <w:rsid w:val="004E4C3C"/>
    <w:rsid w:val="004E4CDB"/>
    <w:rsid w:val="004E4F8E"/>
    <w:rsid w:val="004E50D5"/>
    <w:rsid w:val="004E5525"/>
    <w:rsid w:val="004E5576"/>
    <w:rsid w:val="004E5677"/>
    <w:rsid w:val="004E5682"/>
    <w:rsid w:val="004E5B13"/>
    <w:rsid w:val="004E6050"/>
    <w:rsid w:val="004E6282"/>
    <w:rsid w:val="004E67D4"/>
    <w:rsid w:val="004E67FC"/>
    <w:rsid w:val="004E6A49"/>
    <w:rsid w:val="004E6F8D"/>
    <w:rsid w:val="004E731A"/>
    <w:rsid w:val="004F03D0"/>
    <w:rsid w:val="004F03F4"/>
    <w:rsid w:val="004F099D"/>
    <w:rsid w:val="004F0D7D"/>
    <w:rsid w:val="004F11F3"/>
    <w:rsid w:val="004F14F7"/>
    <w:rsid w:val="004F173B"/>
    <w:rsid w:val="004F184C"/>
    <w:rsid w:val="004F1907"/>
    <w:rsid w:val="004F1954"/>
    <w:rsid w:val="004F1B82"/>
    <w:rsid w:val="004F20C8"/>
    <w:rsid w:val="004F21AC"/>
    <w:rsid w:val="004F27CC"/>
    <w:rsid w:val="004F2957"/>
    <w:rsid w:val="004F2973"/>
    <w:rsid w:val="004F2ADA"/>
    <w:rsid w:val="004F2D1A"/>
    <w:rsid w:val="004F2E1D"/>
    <w:rsid w:val="004F3051"/>
    <w:rsid w:val="004F342A"/>
    <w:rsid w:val="004F34BD"/>
    <w:rsid w:val="004F3737"/>
    <w:rsid w:val="004F3A53"/>
    <w:rsid w:val="004F3E32"/>
    <w:rsid w:val="004F4337"/>
    <w:rsid w:val="004F4909"/>
    <w:rsid w:val="004F4D13"/>
    <w:rsid w:val="004F4EDB"/>
    <w:rsid w:val="004F5034"/>
    <w:rsid w:val="004F518A"/>
    <w:rsid w:val="004F51E2"/>
    <w:rsid w:val="004F559A"/>
    <w:rsid w:val="004F5706"/>
    <w:rsid w:val="004F579A"/>
    <w:rsid w:val="004F5958"/>
    <w:rsid w:val="004F5A9F"/>
    <w:rsid w:val="004F5F43"/>
    <w:rsid w:val="004F6297"/>
    <w:rsid w:val="004F67AA"/>
    <w:rsid w:val="004F6AD6"/>
    <w:rsid w:val="004F6C4A"/>
    <w:rsid w:val="004F6F60"/>
    <w:rsid w:val="004F700E"/>
    <w:rsid w:val="004F7139"/>
    <w:rsid w:val="004F7949"/>
    <w:rsid w:val="005000C0"/>
    <w:rsid w:val="005002BC"/>
    <w:rsid w:val="0050046A"/>
    <w:rsid w:val="005004D3"/>
    <w:rsid w:val="005007ED"/>
    <w:rsid w:val="00500870"/>
    <w:rsid w:val="00500A83"/>
    <w:rsid w:val="00500EEF"/>
    <w:rsid w:val="00501241"/>
    <w:rsid w:val="00501299"/>
    <w:rsid w:val="005012A7"/>
    <w:rsid w:val="005015BD"/>
    <w:rsid w:val="0050208B"/>
    <w:rsid w:val="00502136"/>
    <w:rsid w:val="005026F8"/>
    <w:rsid w:val="00502899"/>
    <w:rsid w:val="005029BC"/>
    <w:rsid w:val="005029D4"/>
    <w:rsid w:val="00502F5C"/>
    <w:rsid w:val="00503133"/>
    <w:rsid w:val="005032C4"/>
    <w:rsid w:val="005034B4"/>
    <w:rsid w:val="00503509"/>
    <w:rsid w:val="00503599"/>
    <w:rsid w:val="00503B3B"/>
    <w:rsid w:val="0050426E"/>
    <w:rsid w:val="00504312"/>
    <w:rsid w:val="00504362"/>
    <w:rsid w:val="00504436"/>
    <w:rsid w:val="00504813"/>
    <w:rsid w:val="00504EA4"/>
    <w:rsid w:val="005051C6"/>
    <w:rsid w:val="00505880"/>
    <w:rsid w:val="00505C33"/>
    <w:rsid w:val="00505EA5"/>
    <w:rsid w:val="00505FCD"/>
    <w:rsid w:val="00506152"/>
    <w:rsid w:val="0050625B"/>
    <w:rsid w:val="005065F2"/>
    <w:rsid w:val="00506957"/>
    <w:rsid w:val="00506C36"/>
    <w:rsid w:val="00506EB9"/>
    <w:rsid w:val="005071B9"/>
    <w:rsid w:val="0050741C"/>
    <w:rsid w:val="00507AFF"/>
    <w:rsid w:val="00507BA6"/>
    <w:rsid w:val="00507DA4"/>
    <w:rsid w:val="00510004"/>
    <w:rsid w:val="0051019C"/>
    <w:rsid w:val="00510D55"/>
    <w:rsid w:val="00510D8F"/>
    <w:rsid w:val="00510DEF"/>
    <w:rsid w:val="00510ED2"/>
    <w:rsid w:val="00511327"/>
    <w:rsid w:val="00511A44"/>
    <w:rsid w:val="00511D3A"/>
    <w:rsid w:val="0051211B"/>
    <w:rsid w:val="005122AA"/>
    <w:rsid w:val="00512358"/>
    <w:rsid w:val="005123B5"/>
    <w:rsid w:val="00512E00"/>
    <w:rsid w:val="00512FDC"/>
    <w:rsid w:val="005131F2"/>
    <w:rsid w:val="005137BD"/>
    <w:rsid w:val="00513D97"/>
    <w:rsid w:val="00513FC2"/>
    <w:rsid w:val="0051411F"/>
    <w:rsid w:val="00514A5D"/>
    <w:rsid w:val="00514B77"/>
    <w:rsid w:val="00514CDC"/>
    <w:rsid w:val="00514F5A"/>
    <w:rsid w:val="00515389"/>
    <w:rsid w:val="00515580"/>
    <w:rsid w:val="0051581B"/>
    <w:rsid w:val="00515BBD"/>
    <w:rsid w:val="00515CF8"/>
    <w:rsid w:val="0051615A"/>
    <w:rsid w:val="00516298"/>
    <w:rsid w:val="005164B6"/>
    <w:rsid w:val="005168A9"/>
    <w:rsid w:val="005175D8"/>
    <w:rsid w:val="00517DAF"/>
    <w:rsid w:val="005201CC"/>
    <w:rsid w:val="0052053E"/>
    <w:rsid w:val="00520D32"/>
    <w:rsid w:val="00520DF9"/>
    <w:rsid w:val="00520E57"/>
    <w:rsid w:val="00521293"/>
    <w:rsid w:val="005212B5"/>
    <w:rsid w:val="0052135B"/>
    <w:rsid w:val="0052153F"/>
    <w:rsid w:val="00522425"/>
    <w:rsid w:val="0052261B"/>
    <w:rsid w:val="00522DFC"/>
    <w:rsid w:val="00523238"/>
    <w:rsid w:val="00523789"/>
    <w:rsid w:val="005237AA"/>
    <w:rsid w:val="005237D9"/>
    <w:rsid w:val="005237E6"/>
    <w:rsid w:val="005237EB"/>
    <w:rsid w:val="005238DE"/>
    <w:rsid w:val="00523939"/>
    <w:rsid w:val="005239D0"/>
    <w:rsid w:val="005240FE"/>
    <w:rsid w:val="00524206"/>
    <w:rsid w:val="00524361"/>
    <w:rsid w:val="005244AF"/>
    <w:rsid w:val="0052467B"/>
    <w:rsid w:val="005247B8"/>
    <w:rsid w:val="005249EE"/>
    <w:rsid w:val="00524CE7"/>
    <w:rsid w:val="00524DA2"/>
    <w:rsid w:val="00524E8B"/>
    <w:rsid w:val="00524F03"/>
    <w:rsid w:val="005252CA"/>
    <w:rsid w:val="005254A6"/>
    <w:rsid w:val="00525582"/>
    <w:rsid w:val="0052593E"/>
    <w:rsid w:val="00525BF5"/>
    <w:rsid w:val="00525F3A"/>
    <w:rsid w:val="0052651C"/>
    <w:rsid w:val="0052657D"/>
    <w:rsid w:val="00526911"/>
    <w:rsid w:val="00526BD7"/>
    <w:rsid w:val="00526EC5"/>
    <w:rsid w:val="00526F6A"/>
    <w:rsid w:val="00526F8A"/>
    <w:rsid w:val="00527009"/>
    <w:rsid w:val="0052704C"/>
    <w:rsid w:val="00527401"/>
    <w:rsid w:val="0052745A"/>
    <w:rsid w:val="0052747D"/>
    <w:rsid w:val="005274B2"/>
    <w:rsid w:val="005277F2"/>
    <w:rsid w:val="00527B1B"/>
    <w:rsid w:val="00527DCA"/>
    <w:rsid w:val="005300A9"/>
    <w:rsid w:val="0053013C"/>
    <w:rsid w:val="005308F9"/>
    <w:rsid w:val="005308FB"/>
    <w:rsid w:val="00530B42"/>
    <w:rsid w:val="00531131"/>
    <w:rsid w:val="00531438"/>
    <w:rsid w:val="0053177C"/>
    <w:rsid w:val="00531794"/>
    <w:rsid w:val="00531845"/>
    <w:rsid w:val="00531B86"/>
    <w:rsid w:val="00531CF6"/>
    <w:rsid w:val="00531E78"/>
    <w:rsid w:val="00532069"/>
    <w:rsid w:val="00532226"/>
    <w:rsid w:val="00532692"/>
    <w:rsid w:val="005329F7"/>
    <w:rsid w:val="00532AF3"/>
    <w:rsid w:val="00532B7D"/>
    <w:rsid w:val="00532E32"/>
    <w:rsid w:val="00532E88"/>
    <w:rsid w:val="00532E8D"/>
    <w:rsid w:val="00532EDE"/>
    <w:rsid w:val="00532F8F"/>
    <w:rsid w:val="00533353"/>
    <w:rsid w:val="005333D5"/>
    <w:rsid w:val="0053343B"/>
    <w:rsid w:val="00533833"/>
    <w:rsid w:val="0053385E"/>
    <w:rsid w:val="0053396E"/>
    <w:rsid w:val="0053396F"/>
    <w:rsid w:val="005340DC"/>
    <w:rsid w:val="0053444B"/>
    <w:rsid w:val="005346F0"/>
    <w:rsid w:val="00534788"/>
    <w:rsid w:val="005349A2"/>
    <w:rsid w:val="00534BC6"/>
    <w:rsid w:val="005356E5"/>
    <w:rsid w:val="005359F3"/>
    <w:rsid w:val="00535C02"/>
    <w:rsid w:val="00535D57"/>
    <w:rsid w:val="00535FF4"/>
    <w:rsid w:val="00536116"/>
    <w:rsid w:val="005361F0"/>
    <w:rsid w:val="005362CF"/>
    <w:rsid w:val="00536360"/>
    <w:rsid w:val="00536A08"/>
    <w:rsid w:val="00536B42"/>
    <w:rsid w:val="00536C61"/>
    <w:rsid w:val="00536CBD"/>
    <w:rsid w:val="00536D42"/>
    <w:rsid w:val="00536EFE"/>
    <w:rsid w:val="0053762F"/>
    <w:rsid w:val="0053792A"/>
    <w:rsid w:val="005379D4"/>
    <w:rsid w:val="00537CA4"/>
    <w:rsid w:val="00537E2F"/>
    <w:rsid w:val="005400B7"/>
    <w:rsid w:val="0054029A"/>
    <w:rsid w:val="00540896"/>
    <w:rsid w:val="00540B16"/>
    <w:rsid w:val="0054173A"/>
    <w:rsid w:val="00541779"/>
    <w:rsid w:val="005418B3"/>
    <w:rsid w:val="00541A01"/>
    <w:rsid w:val="00541BAA"/>
    <w:rsid w:val="00542503"/>
    <w:rsid w:val="00542C5D"/>
    <w:rsid w:val="00542FA1"/>
    <w:rsid w:val="0054366D"/>
    <w:rsid w:val="005437FF"/>
    <w:rsid w:val="0054390D"/>
    <w:rsid w:val="00543A07"/>
    <w:rsid w:val="005440A7"/>
    <w:rsid w:val="00544BA6"/>
    <w:rsid w:val="00544DAF"/>
    <w:rsid w:val="00545193"/>
    <w:rsid w:val="005452EF"/>
    <w:rsid w:val="005453B1"/>
    <w:rsid w:val="005453DC"/>
    <w:rsid w:val="0054585D"/>
    <w:rsid w:val="00545BE4"/>
    <w:rsid w:val="00545DB4"/>
    <w:rsid w:val="00545DB6"/>
    <w:rsid w:val="00545F62"/>
    <w:rsid w:val="0054601A"/>
    <w:rsid w:val="0054620A"/>
    <w:rsid w:val="005464A0"/>
    <w:rsid w:val="005464C0"/>
    <w:rsid w:val="005465F0"/>
    <w:rsid w:val="00546B03"/>
    <w:rsid w:val="00546E1E"/>
    <w:rsid w:val="0054723C"/>
    <w:rsid w:val="0054734E"/>
    <w:rsid w:val="005475AB"/>
    <w:rsid w:val="00547EB5"/>
    <w:rsid w:val="005502AB"/>
    <w:rsid w:val="005503D1"/>
    <w:rsid w:val="00550858"/>
    <w:rsid w:val="00550AAB"/>
    <w:rsid w:val="00550DF4"/>
    <w:rsid w:val="005511EE"/>
    <w:rsid w:val="0055126D"/>
    <w:rsid w:val="00551508"/>
    <w:rsid w:val="0055163F"/>
    <w:rsid w:val="005518A4"/>
    <w:rsid w:val="00551B28"/>
    <w:rsid w:val="00551CCC"/>
    <w:rsid w:val="005521A5"/>
    <w:rsid w:val="00552FEE"/>
    <w:rsid w:val="005534A3"/>
    <w:rsid w:val="005535E6"/>
    <w:rsid w:val="0055388B"/>
    <w:rsid w:val="0055394E"/>
    <w:rsid w:val="005539CC"/>
    <w:rsid w:val="00553FBA"/>
    <w:rsid w:val="0055403A"/>
    <w:rsid w:val="0055434D"/>
    <w:rsid w:val="0055440C"/>
    <w:rsid w:val="0055475F"/>
    <w:rsid w:val="00554772"/>
    <w:rsid w:val="00554B8F"/>
    <w:rsid w:val="00554E9C"/>
    <w:rsid w:val="00555303"/>
    <w:rsid w:val="00555B3C"/>
    <w:rsid w:val="00555BC3"/>
    <w:rsid w:val="00555E74"/>
    <w:rsid w:val="00555FA0"/>
    <w:rsid w:val="00556746"/>
    <w:rsid w:val="005567BA"/>
    <w:rsid w:val="0055693A"/>
    <w:rsid w:val="00556A0C"/>
    <w:rsid w:val="00556CA0"/>
    <w:rsid w:val="00556E63"/>
    <w:rsid w:val="00557423"/>
    <w:rsid w:val="0055750B"/>
    <w:rsid w:val="0055786C"/>
    <w:rsid w:val="00557AB2"/>
    <w:rsid w:val="00557B69"/>
    <w:rsid w:val="00557B7C"/>
    <w:rsid w:val="00557E86"/>
    <w:rsid w:val="00560EA9"/>
    <w:rsid w:val="00561230"/>
    <w:rsid w:val="0056124F"/>
    <w:rsid w:val="00561304"/>
    <w:rsid w:val="00561494"/>
    <w:rsid w:val="0056157A"/>
    <w:rsid w:val="00561A24"/>
    <w:rsid w:val="00561D72"/>
    <w:rsid w:val="00561DB8"/>
    <w:rsid w:val="00561EE5"/>
    <w:rsid w:val="00562048"/>
    <w:rsid w:val="0056245C"/>
    <w:rsid w:val="00562732"/>
    <w:rsid w:val="0056273C"/>
    <w:rsid w:val="005627C3"/>
    <w:rsid w:val="00562891"/>
    <w:rsid w:val="00562F0E"/>
    <w:rsid w:val="00562F41"/>
    <w:rsid w:val="00562FC8"/>
    <w:rsid w:val="0056301E"/>
    <w:rsid w:val="00563276"/>
    <w:rsid w:val="0056331F"/>
    <w:rsid w:val="005634C6"/>
    <w:rsid w:val="00563BD8"/>
    <w:rsid w:val="00563EDF"/>
    <w:rsid w:val="00563FEF"/>
    <w:rsid w:val="00564486"/>
    <w:rsid w:val="00564A17"/>
    <w:rsid w:val="00564D64"/>
    <w:rsid w:val="00565023"/>
    <w:rsid w:val="0056528B"/>
    <w:rsid w:val="005653A6"/>
    <w:rsid w:val="0056548C"/>
    <w:rsid w:val="005656C8"/>
    <w:rsid w:val="00565A63"/>
    <w:rsid w:val="00565AF5"/>
    <w:rsid w:val="00565C2B"/>
    <w:rsid w:val="00565FBC"/>
    <w:rsid w:val="00565FC7"/>
    <w:rsid w:val="0056658C"/>
    <w:rsid w:val="005665D0"/>
    <w:rsid w:val="00566753"/>
    <w:rsid w:val="00566846"/>
    <w:rsid w:val="00566B2F"/>
    <w:rsid w:val="00566B4D"/>
    <w:rsid w:val="00566B9E"/>
    <w:rsid w:val="00566D1B"/>
    <w:rsid w:val="0056727B"/>
    <w:rsid w:val="005672AE"/>
    <w:rsid w:val="005673D3"/>
    <w:rsid w:val="00567533"/>
    <w:rsid w:val="005677E3"/>
    <w:rsid w:val="0056787D"/>
    <w:rsid w:val="005678D6"/>
    <w:rsid w:val="00570315"/>
    <w:rsid w:val="00570BC9"/>
    <w:rsid w:val="00570D71"/>
    <w:rsid w:val="00570F8D"/>
    <w:rsid w:val="00571561"/>
    <w:rsid w:val="00571752"/>
    <w:rsid w:val="00571799"/>
    <w:rsid w:val="00571AD2"/>
    <w:rsid w:val="00571D90"/>
    <w:rsid w:val="005720E8"/>
    <w:rsid w:val="005723D6"/>
    <w:rsid w:val="005723F1"/>
    <w:rsid w:val="005726AC"/>
    <w:rsid w:val="00572888"/>
    <w:rsid w:val="00572B7E"/>
    <w:rsid w:val="00572D36"/>
    <w:rsid w:val="00573303"/>
    <w:rsid w:val="00573747"/>
    <w:rsid w:val="005738AF"/>
    <w:rsid w:val="0057393A"/>
    <w:rsid w:val="00573959"/>
    <w:rsid w:val="00573BFD"/>
    <w:rsid w:val="00573D14"/>
    <w:rsid w:val="00573F00"/>
    <w:rsid w:val="0057402F"/>
    <w:rsid w:val="005740F5"/>
    <w:rsid w:val="00574332"/>
    <w:rsid w:val="0057442B"/>
    <w:rsid w:val="005747BC"/>
    <w:rsid w:val="0057486F"/>
    <w:rsid w:val="00574882"/>
    <w:rsid w:val="00574D74"/>
    <w:rsid w:val="0057596F"/>
    <w:rsid w:val="00575B72"/>
    <w:rsid w:val="00575B98"/>
    <w:rsid w:val="00576110"/>
    <w:rsid w:val="005765E1"/>
    <w:rsid w:val="0057661A"/>
    <w:rsid w:val="00576CAD"/>
    <w:rsid w:val="005770D6"/>
    <w:rsid w:val="00577132"/>
    <w:rsid w:val="00577218"/>
    <w:rsid w:val="00577563"/>
    <w:rsid w:val="005776AE"/>
    <w:rsid w:val="0057777F"/>
    <w:rsid w:val="00577A81"/>
    <w:rsid w:val="00577BC3"/>
    <w:rsid w:val="00577CC4"/>
    <w:rsid w:val="00580066"/>
    <w:rsid w:val="005800DB"/>
    <w:rsid w:val="00580647"/>
    <w:rsid w:val="005808E2"/>
    <w:rsid w:val="005809BE"/>
    <w:rsid w:val="00580B3F"/>
    <w:rsid w:val="00580E40"/>
    <w:rsid w:val="005812EA"/>
    <w:rsid w:val="00581550"/>
    <w:rsid w:val="00581723"/>
    <w:rsid w:val="00582058"/>
    <w:rsid w:val="00582097"/>
    <w:rsid w:val="00582364"/>
    <w:rsid w:val="0058269C"/>
    <w:rsid w:val="00582709"/>
    <w:rsid w:val="00582A37"/>
    <w:rsid w:val="00582A3B"/>
    <w:rsid w:val="00582C5B"/>
    <w:rsid w:val="00582CBD"/>
    <w:rsid w:val="00582F73"/>
    <w:rsid w:val="00583025"/>
    <w:rsid w:val="005831A1"/>
    <w:rsid w:val="00583541"/>
    <w:rsid w:val="00583699"/>
    <w:rsid w:val="00583913"/>
    <w:rsid w:val="00583942"/>
    <w:rsid w:val="0058394F"/>
    <w:rsid w:val="00583ADF"/>
    <w:rsid w:val="00583BDE"/>
    <w:rsid w:val="00583C48"/>
    <w:rsid w:val="00583DE7"/>
    <w:rsid w:val="00584573"/>
    <w:rsid w:val="00584606"/>
    <w:rsid w:val="00584812"/>
    <w:rsid w:val="0058497D"/>
    <w:rsid w:val="00584AD4"/>
    <w:rsid w:val="00584EA7"/>
    <w:rsid w:val="00584F50"/>
    <w:rsid w:val="0058516B"/>
    <w:rsid w:val="00585185"/>
    <w:rsid w:val="005857CD"/>
    <w:rsid w:val="00585984"/>
    <w:rsid w:val="00585B93"/>
    <w:rsid w:val="00585CD1"/>
    <w:rsid w:val="00586206"/>
    <w:rsid w:val="00586459"/>
    <w:rsid w:val="00586539"/>
    <w:rsid w:val="00586980"/>
    <w:rsid w:val="00586985"/>
    <w:rsid w:val="00586A16"/>
    <w:rsid w:val="00586AB1"/>
    <w:rsid w:val="00586BB8"/>
    <w:rsid w:val="00586E15"/>
    <w:rsid w:val="005874CD"/>
    <w:rsid w:val="005876A1"/>
    <w:rsid w:val="00587826"/>
    <w:rsid w:val="00587A72"/>
    <w:rsid w:val="00587D28"/>
    <w:rsid w:val="00590124"/>
    <w:rsid w:val="00590267"/>
    <w:rsid w:val="005904CA"/>
    <w:rsid w:val="00590515"/>
    <w:rsid w:val="005907E3"/>
    <w:rsid w:val="00590847"/>
    <w:rsid w:val="00590FDB"/>
    <w:rsid w:val="0059116A"/>
    <w:rsid w:val="005911B1"/>
    <w:rsid w:val="00591229"/>
    <w:rsid w:val="00591450"/>
    <w:rsid w:val="00591A63"/>
    <w:rsid w:val="00591AE5"/>
    <w:rsid w:val="00591B62"/>
    <w:rsid w:val="00591DDF"/>
    <w:rsid w:val="0059223E"/>
    <w:rsid w:val="00592307"/>
    <w:rsid w:val="00592325"/>
    <w:rsid w:val="005923B3"/>
    <w:rsid w:val="005923FB"/>
    <w:rsid w:val="0059248A"/>
    <w:rsid w:val="0059253D"/>
    <w:rsid w:val="005925BB"/>
    <w:rsid w:val="005925C8"/>
    <w:rsid w:val="00592FAB"/>
    <w:rsid w:val="0059308D"/>
    <w:rsid w:val="0059348D"/>
    <w:rsid w:val="0059386F"/>
    <w:rsid w:val="005939F6"/>
    <w:rsid w:val="00593A3E"/>
    <w:rsid w:val="00593AF8"/>
    <w:rsid w:val="00593CA8"/>
    <w:rsid w:val="00594715"/>
    <w:rsid w:val="00594743"/>
    <w:rsid w:val="00594813"/>
    <w:rsid w:val="00595105"/>
    <w:rsid w:val="005951F7"/>
    <w:rsid w:val="005952CF"/>
    <w:rsid w:val="00595EA2"/>
    <w:rsid w:val="0059616B"/>
    <w:rsid w:val="0059624B"/>
    <w:rsid w:val="00596742"/>
    <w:rsid w:val="005967CC"/>
    <w:rsid w:val="00596913"/>
    <w:rsid w:val="00596B10"/>
    <w:rsid w:val="00596C76"/>
    <w:rsid w:val="005970AA"/>
    <w:rsid w:val="00597359"/>
    <w:rsid w:val="005975AF"/>
    <w:rsid w:val="00597651"/>
    <w:rsid w:val="005976EF"/>
    <w:rsid w:val="00597B5A"/>
    <w:rsid w:val="00597ED7"/>
    <w:rsid w:val="005A0033"/>
    <w:rsid w:val="005A0293"/>
    <w:rsid w:val="005A0A04"/>
    <w:rsid w:val="005A0DA7"/>
    <w:rsid w:val="005A120C"/>
    <w:rsid w:val="005A1493"/>
    <w:rsid w:val="005A162A"/>
    <w:rsid w:val="005A1995"/>
    <w:rsid w:val="005A1DCF"/>
    <w:rsid w:val="005A2068"/>
    <w:rsid w:val="005A2466"/>
    <w:rsid w:val="005A26BC"/>
    <w:rsid w:val="005A2991"/>
    <w:rsid w:val="005A2B93"/>
    <w:rsid w:val="005A2C34"/>
    <w:rsid w:val="005A2C88"/>
    <w:rsid w:val="005A2D3F"/>
    <w:rsid w:val="005A2DD4"/>
    <w:rsid w:val="005A3500"/>
    <w:rsid w:val="005A3833"/>
    <w:rsid w:val="005A3A81"/>
    <w:rsid w:val="005A3F8D"/>
    <w:rsid w:val="005A3FCC"/>
    <w:rsid w:val="005A4075"/>
    <w:rsid w:val="005A41B6"/>
    <w:rsid w:val="005A4752"/>
    <w:rsid w:val="005A4A6F"/>
    <w:rsid w:val="005A4F80"/>
    <w:rsid w:val="005A506D"/>
    <w:rsid w:val="005A509F"/>
    <w:rsid w:val="005A50D4"/>
    <w:rsid w:val="005A516D"/>
    <w:rsid w:val="005A53ED"/>
    <w:rsid w:val="005A53F0"/>
    <w:rsid w:val="005A58FA"/>
    <w:rsid w:val="005A5DB3"/>
    <w:rsid w:val="005A5FC0"/>
    <w:rsid w:val="005A608D"/>
    <w:rsid w:val="005A60FB"/>
    <w:rsid w:val="005A6375"/>
    <w:rsid w:val="005A6744"/>
    <w:rsid w:val="005A67D2"/>
    <w:rsid w:val="005A68F8"/>
    <w:rsid w:val="005A6A6B"/>
    <w:rsid w:val="005A6BA2"/>
    <w:rsid w:val="005A6DA6"/>
    <w:rsid w:val="005A6F6B"/>
    <w:rsid w:val="005A6F7F"/>
    <w:rsid w:val="005A747C"/>
    <w:rsid w:val="005A75FC"/>
    <w:rsid w:val="005A76DD"/>
    <w:rsid w:val="005A79D4"/>
    <w:rsid w:val="005A79F5"/>
    <w:rsid w:val="005A7A67"/>
    <w:rsid w:val="005A7B2B"/>
    <w:rsid w:val="005A7BA1"/>
    <w:rsid w:val="005B021C"/>
    <w:rsid w:val="005B02E5"/>
    <w:rsid w:val="005B0334"/>
    <w:rsid w:val="005B037D"/>
    <w:rsid w:val="005B0C5B"/>
    <w:rsid w:val="005B0D4F"/>
    <w:rsid w:val="005B0EAC"/>
    <w:rsid w:val="005B1195"/>
    <w:rsid w:val="005B120B"/>
    <w:rsid w:val="005B135A"/>
    <w:rsid w:val="005B1486"/>
    <w:rsid w:val="005B14FD"/>
    <w:rsid w:val="005B15A8"/>
    <w:rsid w:val="005B19F8"/>
    <w:rsid w:val="005B19FF"/>
    <w:rsid w:val="005B1BFE"/>
    <w:rsid w:val="005B1CB4"/>
    <w:rsid w:val="005B2145"/>
    <w:rsid w:val="005B217E"/>
    <w:rsid w:val="005B25D1"/>
    <w:rsid w:val="005B262E"/>
    <w:rsid w:val="005B26D4"/>
    <w:rsid w:val="005B2A25"/>
    <w:rsid w:val="005B2B01"/>
    <w:rsid w:val="005B2C6B"/>
    <w:rsid w:val="005B310C"/>
    <w:rsid w:val="005B36D6"/>
    <w:rsid w:val="005B36F2"/>
    <w:rsid w:val="005B3937"/>
    <w:rsid w:val="005B3985"/>
    <w:rsid w:val="005B3CAD"/>
    <w:rsid w:val="005B3F83"/>
    <w:rsid w:val="005B4495"/>
    <w:rsid w:val="005B4596"/>
    <w:rsid w:val="005B4981"/>
    <w:rsid w:val="005B4D01"/>
    <w:rsid w:val="005B4DF3"/>
    <w:rsid w:val="005B4FA3"/>
    <w:rsid w:val="005B5170"/>
    <w:rsid w:val="005B5547"/>
    <w:rsid w:val="005B5A5A"/>
    <w:rsid w:val="005B5CA7"/>
    <w:rsid w:val="005B5D6F"/>
    <w:rsid w:val="005B60FE"/>
    <w:rsid w:val="005B6702"/>
    <w:rsid w:val="005B6715"/>
    <w:rsid w:val="005B67CB"/>
    <w:rsid w:val="005B6EDB"/>
    <w:rsid w:val="005B6F11"/>
    <w:rsid w:val="005B6F21"/>
    <w:rsid w:val="005B79AA"/>
    <w:rsid w:val="005B7BC1"/>
    <w:rsid w:val="005B7BD0"/>
    <w:rsid w:val="005B7E8B"/>
    <w:rsid w:val="005C04A5"/>
    <w:rsid w:val="005C0897"/>
    <w:rsid w:val="005C0A26"/>
    <w:rsid w:val="005C0D99"/>
    <w:rsid w:val="005C1AA4"/>
    <w:rsid w:val="005C1B73"/>
    <w:rsid w:val="005C1C16"/>
    <w:rsid w:val="005C200B"/>
    <w:rsid w:val="005C22FE"/>
    <w:rsid w:val="005C26AE"/>
    <w:rsid w:val="005C27C7"/>
    <w:rsid w:val="005C28B8"/>
    <w:rsid w:val="005C28E6"/>
    <w:rsid w:val="005C2BD3"/>
    <w:rsid w:val="005C2C51"/>
    <w:rsid w:val="005C2CD3"/>
    <w:rsid w:val="005C304B"/>
    <w:rsid w:val="005C31EB"/>
    <w:rsid w:val="005C3203"/>
    <w:rsid w:val="005C34ED"/>
    <w:rsid w:val="005C3E79"/>
    <w:rsid w:val="005C3F57"/>
    <w:rsid w:val="005C41BB"/>
    <w:rsid w:val="005C4395"/>
    <w:rsid w:val="005C44AB"/>
    <w:rsid w:val="005C455A"/>
    <w:rsid w:val="005C45B2"/>
    <w:rsid w:val="005C4911"/>
    <w:rsid w:val="005C50F2"/>
    <w:rsid w:val="005C5982"/>
    <w:rsid w:val="005C599C"/>
    <w:rsid w:val="005C59D0"/>
    <w:rsid w:val="005C5C63"/>
    <w:rsid w:val="005C5D7C"/>
    <w:rsid w:val="005C5E66"/>
    <w:rsid w:val="005C5FE5"/>
    <w:rsid w:val="005C6490"/>
    <w:rsid w:val="005C660C"/>
    <w:rsid w:val="005C661D"/>
    <w:rsid w:val="005C6C67"/>
    <w:rsid w:val="005C74CC"/>
    <w:rsid w:val="005C786F"/>
    <w:rsid w:val="005C7E7A"/>
    <w:rsid w:val="005C7FF8"/>
    <w:rsid w:val="005D0335"/>
    <w:rsid w:val="005D062A"/>
    <w:rsid w:val="005D0648"/>
    <w:rsid w:val="005D0714"/>
    <w:rsid w:val="005D0779"/>
    <w:rsid w:val="005D0927"/>
    <w:rsid w:val="005D121C"/>
    <w:rsid w:val="005D134E"/>
    <w:rsid w:val="005D13D6"/>
    <w:rsid w:val="005D15C4"/>
    <w:rsid w:val="005D16A4"/>
    <w:rsid w:val="005D16D5"/>
    <w:rsid w:val="005D18AF"/>
    <w:rsid w:val="005D1C9F"/>
    <w:rsid w:val="005D1D4F"/>
    <w:rsid w:val="005D1DAE"/>
    <w:rsid w:val="005D2290"/>
    <w:rsid w:val="005D2434"/>
    <w:rsid w:val="005D24FE"/>
    <w:rsid w:val="005D262A"/>
    <w:rsid w:val="005D28E4"/>
    <w:rsid w:val="005D2921"/>
    <w:rsid w:val="005D39DC"/>
    <w:rsid w:val="005D3B56"/>
    <w:rsid w:val="005D413E"/>
    <w:rsid w:val="005D4379"/>
    <w:rsid w:val="005D4B4E"/>
    <w:rsid w:val="005D4CAF"/>
    <w:rsid w:val="005D4EEE"/>
    <w:rsid w:val="005D51FB"/>
    <w:rsid w:val="005D5470"/>
    <w:rsid w:val="005D55B0"/>
    <w:rsid w:val="005D5957"/>
    <w:rsid w:val="005D5C42"/>
    <w:rsid w:val="005D5D7E"/>
    <w:rsid w:val="005D623D"/>
    <w:rsid w:val="005D6411"/>
    <w:rsid w:val="005D66E2"/>
    <w:rsid w:val="005D6A05"/>
    <w:rsid w:val="005D6BBC"/>
    <w:rsid w:val="005D6CBA"/>
    <w:rsid w:val="005D7056"/>
    <w:rsid w:val="005D71D0"/>
    <w:rsid w:val="005D753C"/>
    <w:rsid w:val="005D75D7"/>
    <w:rsid w:val="005D7961"/>
    <w:rsid w:val="005D7974"/>
    <w:rsid w:val="005E0F0D"/>
    <w:rsid w:val="005E13CD"/>
    <w:rsid w:val="005E1559"/>
    <w:rsid w:val="005E162D"/>
    <w:rsid w:val="005E183F"/>
    <w:rsid w:val="005E1B9D"/>
    <w:rsid w:val="005E1C7E"/>
    <w:rsid w:val="005E20EE"/>
    <w:rsid w:val="005E2509"/>
    <w:rsid w:val="005E259E"/>
    <w:rsid w:val="005E25BD"/>
    <w:rsid w:val="005E27DB"/>
    <w:rsid w:val="005E2A6D"/>
    <w:rsid w:val="005E2BAA"/>
    <w:rsid w:val="005E2F06"/>
    <w:rsid w:val="005E3469"/>
    <w:rsid w:val="005E3A5B"/>
    <w:rsid w:val="005E3D0B"/>
    <w:rsid w:val="005E3E12"/>
    <w:rsid w:val="005E3F6B"/>
    <w:rsid w:val="005E42B9"/>
    <w:rsid w:val="005E42BE"/>
    <w:rsid w:val="005E439C"/>
    <w:rsid w:val="005E4400"/>
    <w:rsid w:val="005E467B"/>
    <w:rsid w:val="005E47ED"/>
    <w:rsid w:val="005E499C"/>
    <w:rsid w:val="005E4A7A"/>
    <w:rsid w:val="005E4ABC"/>
    <w:rsid w:val="005E5199"/>
    <w:rsid w:val="005E52CF"/>
    <w:rsid w:val="005E57B2"/>
    <w:rsid w:val="005E5A02"/>
    <w:rsid w:val="005E5B7A"/>
    <w:rsid w:val="005E5C9D"/>
    <w:rsid w:val="005E5F4A"/>
    <w:rsid w:val="005E60F9"/>
    <w:rsid w:val="005E62CF"/>
    <w:rsid w:val="005E62ED"/>
    <w:rsid w:val="005E64C2"/>
    <w:rsid w:val="005E64D7"/>
    <w:rsid w:val="005E669B"/>
    <w:rsid w:val="005E69FB"/>
    <w:rsid w:val="005E6D16"/>
    <w:rsid w:val="005E702A"/>
    <w:rsid w:val="005E7409"/>
    <w:rsid w:val="005E7541"/>
    <w:rsid w:val="005E768B"/>
    <w:rsid w:val="005F007C"/>
    <w:rsid w:val="005F0509"/>
    <w:rsid w:val="005F057B"/>
    <w:rsid w:val="005F0622"/>
    <w:rsid w:val="005F0675"/>
    <w:rsid w:val="005F09EC"/>
    <w:rsid w:val="005F0D0A"/>
    <w:rsid w:val="005F0E62"/>
    <w:rsid w:val="005F1310"/>
    <w:rsid w:val="005F1411"/>
    <w:rsid w:val="005F1545"/>
    <w:rsid w:val="005F17FB"/>
    <w:rsid w:val="005F1807"/>
    <w:rsid w:val="005F1CBC"/>
    <w:rsid w:val="005F1E49"/>
    <w:rsid w:val="005F20CF"/>
    <w:rsid w:val="005F228A"/>
    <w:rsid w:val="005F22B5"/>
    <w:rsid w:val="005F2345"/>
    <w:rsid w:val="005F28A1"/>
    <w:rsid w:val="005F29BE"/>
    <w:rsid w:val="005F29E7"/>
    <w:rsid w:val="005F2B17"/>
    <w:rsid w:val="005F2E5E"/>
    <w:rsid w:val="005F31CF"/>
    <w:rsid w:val="005F3665"/>
    <w:rsid w:val="005F37C1"/>
    <w:rsid w:val="005F3918"/>
    <w:rsid w:val="005F395A"/>
    <w:rsid w:val="005F402E"/>
    <w:rsid w:val="005F41C5"/>
    <w:rsid w:val="005F4369"/>
    <w:rsid w:val="005F4584"/>
    <w:rsid w:val="005F4EBF"/>
    <w:rsid w:val="005F526F"/>
    <w:rsid w:val="005F5523"/>
    <w:rsid w:val="005F5BC2"/>
    <w:rsid w:val="005F5E51"/>
    <w:rsid w:val="005F606E"/>
    <w:rsid w:val="005F6557"/>
    <w:rsid w:val="005F671E"/>
    <w:rsid w:val="005F693C"/>
    <w:rsid w:val="005F6E5B"/>
    <w:rsid w:val="005F6E78"/>
    <w:rsid w:val="005F717C"/>
    <w:rsid w:val="005F7525"/>
    <w:rsid w:val="005F7B8E"/>
    <w:rsid w:val="005F7E05"/>
    <w:rsid w:val="005F7E8E"/>
    <w:rsid w:val="00600217"/>
    <w:rsid w:val="00600245"/>
    <w:rsid w:val="006004FC"/>
    <w:rsid w:val="00600A46"/>
    <w:rsid w:val="00600A90"/>
    <w:rsid w:val="00600B69"/>
    <w:rsid w:val="00600BEF"/>
    <w:rsid w:val="00600E12"/>
    <w:rsid w:val="00600FA8"/>
    <w:rsid w:val="0060100F"/>
    <w:rsid w:val="006010F4"/>
    <w:rsid w:val="00601949"/>
    <w:rsid w:val="00601A5B"/>
    <w:rsid w:val="00601C81"/>
    <w:rsid w:val="00601DD9"/>
    <w:rsid w:val="0060261F"/>
    <w:rsid w:val="00602D19"/>
    <w:rsid w:val="00602DD0"/>
    <w:rsid w:val="00602F46"/>
    <w:rsid w:val="00603357"/>
    <w:rsid w:val="006036D9"/>
    <w:rsid w:val="00603874"/>
    <w:rsid w:val="00603DE3"/>
    <w:rsid w:val="00603E6E"/>
    <w:rsid w:val="00603F18"/>
    <w:rsid w:val="0060465C"/>
    <w:rsid w:val="00604736"/>
    <w:rsid w:val="0060473D"/>
    <w:rsid w:val="0060476D"/>
    <w:rsid w:val="00604991"/>
    <w:rsid w:val="00604CBF"/>
    <w:rsid w:val="0060504A"/>
    <w:rsid w:val="00605161"/>
    <w:rsid w:val="00605444"/>
    <w:rsid w:val="006055AC"/>
    <w:rsid w:val="00605628"/>
    <w:rsid w:val="00605B88"/>
    <w:rsid w:val="00605C52"/>
    <w:rsid w:val="00605DD1"/>
    <w:rsid w:val="00605DE8"/>
    <w:rsid w:val="00606737"/>
    <w:rsid w:val="00606771"/>
    <w:rsid w:val="00606BC0"/>
    <w:rsid w:val="00606BF3"/>
    <w:rsid w:val="00606CDA"/>
    <w:rsid w:val="00606E56"/>
    <w:rsid w:val="006070B4"/>
    <w:rsid w:val="0060741A"/>
    <w:rsid w:val="0060792D"/>
    <w:rsid w:val="00607AE3"/>
    <w:rsid w:val="00607B87"/>
    <w:rsid w:val="006103E7"/>
    <w:rsid w:val="006104A1"/>
    <w:rsid w:val="006107AA"/>
    <w:rsid w:val="00610897"/>
    <w:rsid w:val="006116C8"/>
    <w:rsid w:val="006116DB"/>
    <w:rsid w:val="00611A78"/>
    <w:rsid w:val="00611CCB"/>
    <w:rsid w:val="00612212"/>
    <w:rsid w:val="0061247E"/>
    <w:rsid w:val="00612512"/>
    <w:rsid w:val="00612869"/>
    <w:rsid w:val="00612ADE"/>
    <w:rsid w:val="00612CD7"/>
    <w:rsid w:val="00612D9C"/>
    <w:rsid w:val="00612ED8"/>
    <w:rsid w:val="00612F28"/>
    <w:rsid w:val="00613107"/>
    <w:rsid w:val="00613185"/>
    <w:rsid w:val="006131F8"/>
    <w:rsid w:val="0061342B"/>
    <w:rsid w:val="006135BD"/>
    <w:rsid w:val="006135D8"/>
    <w:rsid w:val="0061367A"/>
    <w:rsid w:val="00614362"/>
    <w:rsid w:val="006143C8"/>
    <w:rsid w:val="00614896"/>
    <w:rsid w:val="006148A7"/>
    <w:rsid w:val="00614D62"/>
    <w:rsid w:val="00614F25"/>
    <w:rsid w:val="00614F89"/>
    <w:rsid w:val="00615436"/>
    <w:rsid w:val="00615A72"/>
    <w:rsid w:val="00615DC5"/>
    <w:rsid w:val="006160D1"/>
    <w:rsid w:val="006161DC"/>
    <w:rsid w:val="00616295"/>
    <w:rsid w:val="006163D9"/>
    <w:rsid w:val="006166E1"/>
    <w:rsid w:val="006167E6"/>
    <w:rsid w:val="0061682B"/>
    <w:rsid w:val="00616AAF"/>
    <w:rsid w:val="00616C5D"/>
    <w:rsid w:val="00616CAC"/>
    <w:rsid w:val="00616FBA"/>
    <w:rsid w:val="0061703C"/>
    <w:rsid w:val="006173D9"/>
    <w:rsid w:val="0061744F"/>
    <w:rsid w:val="00617870"/>
    <w:rsid w:val="00617AAE"/>
    <w:rsid w:val="00617D6D"/>
    <w:rsid w:val="00617F18"/>
    <w:rsid w:val="006205EA"/>
    <w:rsid w:val="006206A5"/>
    <w:rsid w:val="00620999"/>
    <w:rsid w:val="006209CA"/>
    <w:rsid w:val="00620E92"/>
    <w:rsid w:val="00620FBF"/>
    <w:rsid w:val="00621044"/>
    <w:rsid w:val="0062139C"/>
    <w:rsid w:val="00621401"/>
    <w:rsid w:val="00621724"/>
    <w:rsid w:val="006221D7"/>
    <w:rsid w:val="00622259"/>
    <w:rsid w:val="006222DF"/>
    <w:rsid w:val="00622700"/>
    <w:rsid w:val="0062274A"/>
    <w:rsid w:val="00622964"/>
    <w:rsid w:val="00622AAA"/>
    <w:rsid w:val="00622AB0"/>
    <w:rsid w:val="00622E18"/>
    <w:rsid w:val="00622F71"/>
    <w:rsid w:val="0062338C"/>
    <w:rsid w:val="00623765"/>
    <w:rsid w:val="006238B8"/>
    <w:rsid w:val="006238E3"/>
    <w:rsid w:val="006238F8"/>
    <w:rsid w:val="00623C4E"/>
    <w:rsid w:val="00623CAF"/>
    <w:rsid w:val="00623E24"/>
    <w:rsid w:val="00623E4F"/>
    <w:rsid w:val="00624170"/>
    <w:rsid w:val="006242AC"/>
    <w:rsid w:val="006242CD"/>
    <w:rsid w:val="0062468F"/>
    <w:rsid w:val="006247B7"/>
    <w:rsid w:val="0062490F"/>
    <w:rsid w:val="006249A5"/>
    <w:rsid w:val="006250D3"/>
    <w:rsid w:val="00625351"/>
    <w:rsid w:val="00625522"/>
    <w:rsid w:val="00625535"/>
    <w:rsid w:val="006256DD"/>
    <w:rsid w:val="00625717"/>
    <w:rsid w:val="00625D8D"/>
    <w:rsid w:val="00625F2D"/>
    <w:rsid w:val="00626113"/>
    <w:rsid w:val="00626521"/>
    <w:rsid w:val="00626748"/>
    <w:rsid w:val="006269FA"/>
    <w:rsid w:val="00626A09"/>
    <w:rsid w:val="00626AAB"/>
    <w:rsid w:val="00627106"/>
    <w:rsid w:val="0062765C"/>
    <w:rsid w:val="006276A6"/>
    <w:rsid w:val="00627937"/>
    <w:rsid w:val="00630405"/>
    <w:rsid w:val="00630806"/>
    <w:rsid w:val="00630BC4"/>
    <w:rsid w:val="00631014"/>
    <w:rsid w:val="00631451"/>
    <w:rsid w:val="0063153F"/>
    <w:rsid w:val="006318A3"/>
    <w:rsid w:val="00631EF2"/>
    <w:rsid w:val="00632436"/>
    <w:rsid w:val="006326C4"/>
    <w:rsid w:val="00632AE2"/>
    <w:rsid w:val="00632B62"/>
    <w:rsid w:val="00632BAA"/>
    <w:rsid w:val="00632F76"/>
    <w:rsid w:val="00633279"/>
    <w:rsid w:val="0063345F"/>
    <w:rsid w:val="00633482"/>
    <w:rsid w:val="006334E2"/>
    <w:rsid w:val="00633612"/>
    <w:rsid w:val="006336C1"/>
    <w:rsid w:val="0063379A"/>
    <w:rsid w:val="0063417D"/>
    <w:rsid w:val="006344DE"/>
    <w:rsid w:val="006346B5"/>
    <w:rsid w:val="0063475A"/>
    <w:rsid w:val="0063492B"/>
    <w:rsid w:val="006349A9"/>
    <w:rsid w:val="00634A56"/>
    <w:rsid w:val="00634EBA"/>
    <w:rsid w:val="006357A2"/>
    <w:rsid w:val="006358DF"/>
    <w:rsid w:val="00635970"/>
    <w:rsid w:val="00635F60"/>
    <w:rsid w:val="006361B5"/>
    <w:rsid w:val="00636264"/>
    <w:rsid w:val="0063631E"/>
    <w:rsid w:val="00636348"/>
    <w:rsid w:val="00636430"/>
    <w:rsid w:val="00636C0E"/>
    <w:rsid w:val="00636D36"/>
    <w:rsid w:val="00637353"/>
    <w:rsid w:val="0063745C"/>
    <w:rsid w:val="006374E9"/>
    <w:rsid w:val="00637548"/>
    <w:rsid w:val="006376B2"/>
    <w:rsid w:val="00637767"/>
    <w:rsid w:val="00637F81"/>
    <w:rsid w:val="0064000D"/>
    <w:rsid w:val="006401AB"/>
    <w:rsid w:val="00640751"/>
    <w:rsid w:val="0064098B"/>
    <w:rsid w:val="00640E90"/>
    <w:rsid w:val="00640E92"/>
    <w:rsid w:val="00641160"/>
    <w:rsid w:val="0064121C"/>
    <w:rsid w:val="00641233"/>
    <w:rsid w:val="006412E3"/>
    <w:rsid w:val="006413CF"/>
    <w:rsid w:val="006420D7"/>
    <w:rsid w:val="00642149"/>
    <w:rsid w:val="006428EE"/>
    <w:rsid w:val="006428FC"/>
    <w:rsid w:val="006430B9"/>
    <w:rsid w:val="00643131"/>
    <w:rsid w:val="00643522"/>
    <w:rsid w:val="00643586"/>
    <w:rsid w:val="00643A4B"/>
    <w:rsid w:val="00643AAB"/>
    <w:rsid w:val="00643CFA"/>
    <w:rsid w:val="00643D38"/>
    <w:rsid w:val="00644228"/>
    <w:rsid w:val="0064462F"/>
    <w:rsid w:val="00644E82"/>
    <w:rsid w:val="00644F65"/>
    <w:rsid w:val="0064573A"/>
    <w:rsid w:val="006457FA"/>
    <w:rsid w:val="00645851"/>
    <w:rsid w:val="00645954"/>
    <w:rsid w:val="006459E8"/>
    <w:rsid w:val="00645AA2"/>
    <w:rsid w:val="00646029"/>
    <w:rsid w:val="006461AA"/>
    <w:rsid w:val="0064690F"/>
    <w:rsid w:val="00646BE0"/>
    <w:rsid w:val="00646CE1"/>
    <w:rsid w:val="0064772D"/>
    <w:rsid w:val="00647B72"/>
    <w:rsid w:val="00647C16"/>
    <w:rsid w:val="00647DA7"/>
    <w:rsid w:val="00650E0D"/>
    <w:rsid w:val="0065103F"/>
    <w:rsid w:val="006511DE"/>
    <w:rsid w:val="00651251"/>
    <w:rsid w:val="006514DF"/>
    <w:rsid w:val="00651A53"/>
    <w:rsid w:val="00651ECF"/>
    <w:rsid w:val="00651F9B"/>
    <w:rsid w:val="00651FBE"/>
    <w:rsid w:val="00652059"/>
    <w:rsid w:val="0065206D"/>
    <w:rsid w:val="00652149"/>
    <w:rsid w:val="00652473"/>
    <w:rsid w:val="00652A9C"/>
    <w:rsid w:val="00652AF4"/>
    <w:rsid w:val="00652EBE"/>
    <w:rsid w:val="0065315B"/>
    <w:rsid w:val="006537C3"/>
    <w:rsid w:val="00653831"/>
    <w:rsid w:val="00653936"/>
    <w:rsid w:val="00653C48"/>
    <w:rsid w:val="00653E6B"/>
    <w:rsid w:val="006542B2"/>
    <w:rsid w:val="00654416"/>
    <w:rsid w:val="006544DA"/>
    <w:rsid w:val="006544E7"/>
    <w:rsid w:val="00654547"/>
    <w:rsid w:val="006545CE"/>
    <w:rsid w:val="0065487D"/>
    <w:rsid w:val="006548FE"/>
    <w:rsid w:val="0065494D"/>
    <w:rsid w:val="00654984"/>
    <w:rsid w:val="00654B63"/>
    <w:rsid w:val="00654CBF"/>
    <w:rsid w:val="00654E3F"/>
    <w:rsid w:val="00654E9F"/>
    <w:rsid w:val="00655160"/>
    <w:rsid w:val="006552DF"/>
    <w:rsid w:val="00655AB7"/>
    <w:rsid w:val="00655C21"/>
    <w:rsid w:val="00655DAF"/>
    <w:rsid w:val="006560D7"/>
    <w:rsid w:val="00656118"/>
    <w:rsid w:val="006561E8"/>
    <w:rsid w:val="006566CD"/>
    <w:rsid w:val="00656863"/>
    <w:rsid w:val="00656946"/>
    <w:rsid w:val="00656A17"/>
    <w:rsid w:val="00656A46"/>
    <w:rsid w:val="0065702B"/>
    <w:rsid w:val="006574FA"/>
    <w:rsid w:val="006578B5"/>
    <w:rsid w:val="00657C22"/>
    <w:rsid w:val="0066044B"/>
    <w:rsid w:val="0066045C"/>
    <w:rsid w:val="006604BF"/>
    <w:rsid w:val="00660689"/>
    <w:rsid w:val="006607EE"/>
    <w:rsid w:val="00660904"/>
    <w:rsid w:val="00660933"/>
    <w:rsid w:val="00660973"/>
    <w:rsid w:val="00660BC3"/>
    <w:rsid w:val="006613C3"/>
    <w:rsid w:val="006613D0"/>
    <w:rsid w:val="00661631"/>
    <w:rsid w:val="006618B1"/>
    <w:rsid w:val="00661A9E"/>
    <w:rsid w:val="00661B1B"/>
    <w:rsid w:val="00661C31"/>
    <w:rsid w:val="00661C85"/>
    <w:rsid w:val="00661D4D"/>
    <w:rsid w:val="00662595"/>
    <w:rsid w:val="006626E0"/>
    <w:rsid w:val="006626FC"/>
    <w:rsid w:val="00662744"/>
    <w:rsid w:val="0066291A"/>
    <w:rsid w:val="006629F1"/>
    <w:rsid w:val="00662A87"/>
    <w:rsid w:val="00662A8D"/>
    <w:rsid w:val="00662D5E"/>
    <w:rsid w:val="00663AFB"/>
    <w:rsid w:val="00663BFD"/>
    <w:rsid w:val="00663C52"/>
    <w:rsid w:val="00663C83"/>
    <w:rsid w:val="00663DF9"/>
    <w:rsid w:val="00664094"/>
    <w:rsid w:val="00664836"/>
    <w:rsid w:val="00664B11"/>
    <w:rsid w:val="00664D9C"/>
    <w:rsid w:val="00664E1C"/>
    <w:rsid w:val="00664E3F"/>
    <w:rsid w:val="00664EAA"/>
    <w:rsid w:val="0066574F"/>
    <w:rsid w:val="00665935"/>
    <w:rsid w:val="00665B05"/>
    <w:rsid w:val="00665B55"/>
    <w:rsid w:val="00665C72"/>
    <w:rsid w:val="00666253"/>
    <w:rsid w:val="00666286"/>
    <w:rsid w:val="006662FA"/>
    <w:rsid w:val="00666461"/>
    <w:rsid w:val="006666FB"/>
    <w:rsid w:val="00666923"/>
    <w:rsid w:val="00666955"/>
    <w:rsid w:val="00666E02"/>
    <w:rsid w:val="00666E5C"/>
    <w:rsid w:val="0066738B"/>
    <w:rsid w:val="00667613"/>
    <w:rsid w:val="0066783A"/>
    <w:rsid w:val="00667A51"/>
    <w:rsid w:val="006702D4"/>
    <w:rsid w:val="00670569"/>
    <w:rsid w:val="00670E0B"/>
    <w:rsid w:val="00670E5D"/>
    <w:rsid w:val="00670F84"/>
    <w:rsid w:val="00670FCA"/>
    <w:rsid w:val="006715E5"/>
    <w:rsid w:val="00671705"/>
    <w:rsid w:val="0067178D"/>
    <w:rsid w:val="00671888"/>
    <w:rsid w:val="00671A75"/>
    <w:rsid w:val="00671C70"/>
    <w:rsid w:val="00671FC8"/>
    <w:rsid w:val="006721EA"/>
    <w:rsid w:val="006723A1"/>
    <w:rsid w:val="00672BCC"/>
    <w:rsid w:val="00672DEC"/>
    <w:rsid w:val="00672EC5"/>
    <w:rsid w:val="00672F1E"/>
    <w:rsid w:val="00673369"/>
    <w:rsid w:val="0067341F"/>
    <w:rsid w:val="006734FD"/>
    <w:rsid w:val="00673610"/>
    <w:rsid w:val="0067382B"/>
    <w:rsid w:val="006739A0"/>
    <w:rsid w:val="00673A45"/>
    <w:rsid w:val="006740B4"/>
    <w:rsid w:val="006741D2"/>
    <w:rsid w:val="006743D7"/>
    <w:rsid w:val="00674561"/>
    <w:rsid w:val="00674590"/>
    <w:rsid w:val="00674624"/>
    <w:rsid w:val="006747D4"/>
    <w:rsid w:val="00674A13"/>
    <w:rsid w:val="00674D85"/>
    <w:rsid w:val="0067502F"/>
    <w:rsid w:val="006750B5"/>
    <w:rsid w:val="0067513F"/>
    <w:rsid w:val="006752D2"/>
    <w:rsid w:val="006756E9"/>
    <w:rsid w:val="00675806"/>
    <w:rsid w:val="00675D62"/>
    <w:rsid w:val="00675EEF"/>
    <w:rsid w:val="00676380"/>
    <w:rsid w:val="0067639F"/>
    <w:rsid w:val="006763C5"/>
    <w:rsid w:val="00676433"/>
    <w:rsid w:val="006766D3"/>
    <w:rsid w:val="006766FC"/>
    <w:rsid w:val="0067688D"/>
    <w:rsid w:val="00676970"/>
    <w:rsid w:val="006769B1"/>
    <w:rsid w:val="00676E68"/>
    <w:rsid w:val="006770DC"/>
    <w:rsid w:val="0067726A"/>
    <w:rsid w:val="006772E8"/>
    <w:rsid w:val="00677A5C"/>
    <w:rsid w:val="00677B94"/>
    <w:rsid w:val="00677CD4"/>
    <w:rsid w:val="00677E0D"/>
    <w:rsid w:val="00677EC3"/>
    <w:rsid w:val="00680050"/>
    <w:rsid w:val="00680057"/>
    <w:rsid w:val="00680167"/>
    <w:rsid w:val="00680792"/>
    <w:rsid w:val="00680A26"/>
    <w:rsid w:val="00680F52"/>
    <w:rsid w:val="0068114B"/>
    <w:rsid w:val="0068135B"/>
    <w:rsid w:val="00681388"/>
    <w:rsid w:val="00681555"/>
    <w:rsid w:val="006817FF"/>
    <w:rsid w:val="00681847"/>
    <w:rsid w:val="006818D5"/>
    <w:rsid w:val="0068196B"/>
    <w:rsid w:val="00681A06"/>
    <w:rsid w:val="00681DA2"/>
    <w:rsid w:val="00681E2E"/>
    <w:rsid w:val="006820BF"/>
    <w:rsid w:val="00682314"/>
    <w:rsid w:val="0068231E"/>
    <w:rsid w:val="00682855"/>
    <w:rsid w:val="006828F4"/>
    <w:rsid w:val="00682CB6"/>
    <w:rsid w:val="00682F5F"/>
    <w:rsid w:val="006833A1"/>
    <w:rsid w:val="0068367E"/>
    <w:rsid w:val="00683CA5"/>
    <w:rsid w:val="00683D83"/>
    <w:rsid w:val="00683E6C"/>
    <w:rsid w:val="00684133"/>
    <w:rsid w:val="006847BE"/>
    <w:rsid w:val="006849E9"/>
    <w:rsid w:val="00684BF2"/>
    <w:rsid w:val="0068516E"/>
    <w:rsid w:val="006852F0"/>
    <w:rsid w:val="00685531"/>
    <w:rsid w:val="006859CD"/>
    <w:rsid w:val="00685AC0"/>
    <w:rsid w:val="00685B0A"/>
    <w:rsid w:val="006863D8"/>
    <w:rsid w:val="00686652"/>
    <w:rsid w:val="00686714"/>
    <w:rsid w:val="006869EB"/>
    <w:rsid w:val="00686D14"/>
    <w:rsid w:val="006873D1"/>
    <w:rsid w:val="006873DC"/>
    <w:rsid w:val="0068740A"/>
    <w:rsid w:val="00687B35"/>
    <w:rsid w:val="00687D29"/>
    <w:rsid w:val="0069000D"/>
    <w:rsid w:val="00690085"/>
    <w:rsid w:val="00690215"/>
    <w:rsid w:val="00690365"/>
    <w:rsid w:val="006903C2"/>
    <w:rsid w:val="00690CD5"/>
    <w:rsid w:val="00691025"/>
    <w:rsid w:val="00691338"/>
    <w:rsid w:val="006918E1"/>
    <w:rsid w:val="00691A23"/>
    <w:rsid w:val="00691AC6"/>
    <w:rsid w:val="00691AF3"/>
    <w:rsid w:val="0069231C"/>
    <w:rsid w:val="00692427"/>
    <w:rsid w:val="00692454"/>
    <w:rsid w:val="0069246F"/>
    <w:rsid w:val="006925C6"/>
    <w:rsid w:val="0069262E"/>
    <w:rsid w:val="006926B3"/>
    <w:rsid w:val="006928DD"/>
    <w:rsid w:val="00692937"/>
    <w:rsid w:val="0069378F"/>
    <w:rsid w:val="00693D60"/>
    <w:rsid w:val="00693FE0"/>
    <w:rsid w:val="006941DF"/>
    <w:rsid w:val="006942A5"/>
    <w:rsid w:val="0069446F"/>
    <w:rsid w:val="00694489"/>
    <w:rsid w:val="006947EE"/>
    <w:rsid w:val="00694A34"/>
    <w:rsid w:val="006952B8"/>
    <w:rsid w:val="00695468"/>
    <w:rsid w:val="006954AB"/>
    <w:rsid w:val="006957AB"/>
    <w:rsid w:val="00695BC2"/>
    <w:rsid w:val="00695EAF"/>
    <w:rsid w:val="00695EDC"/>
    <w:rsid w:val="00695F3D"/>
    <w:rsid w:val="00695FA0"/>
    <w:rsid w:val="00696213"/>
    <w:rsid w:val="00696354"/>
    <w:rsid w:val="0069646D"/>
    <w:rsid w:val="0069688C"/>
    <w:rsid w:val="006968A8"/>
    <w:rsid w:val="00696901"/>
    <w:rsid w:val="00696AF4"/>
    <w:rsid w:val="00696BE3"/>
    <w:rsid w:val="00696FB1"/>
    <w:rsid w:val="0069709D"/>
    <w:rsid w:val="006970A4"/>
    <w:rsid w:val="0069716D"/>
    <w:rsid w:val="0069742F"/>
    <w:rsid w:val="00697505"/>
    <w:rsid w:val="0069774F"/>
    <w:rsid w:val="006977F4"/>
    <w:rsid w:val="00697C6C"/>
    <w:rsid w:val="00697CB6"/>
    <w:rsid w:val="00697F1F"/>
    <w:rsid w:val="006A00B0"/>
    <w:rsid w:val="006A0268"/>
    <w:rsid w:val="006A042F"/>
    <w:rsid w:val="006A0ABC"/>
    <w:rsid w:val="006A0AF2"/>
    <w:rsid w:val="006A0BFA"/>
    <w:rsid w:val="006A0E1B"/>
    <w:rsid w:val="006A0ED2"/>
    <w:rsid w:val="006A159C"/>
    <w:rsid w:val="006A1DA0"/>
    <w:rsid w:val="006A1E51"/>
    <w:rsid w:val="006A21D6"/>
    <w:rsid w:val="006A238A"/>
    <w:rsid w:val="006A241C"/>
    <w:rsid w:val="006A2719"/>
    <w:rsid w:val="006A29D0"/>
    <w:rsid w:val="006A29D7"/>
    <w:rsid w:val="006A2C63"/>
    <w:rsid w:val="006A2F51"/>
    <w:rsid w:val="006A2F89"/>
    <w:rsid w:val="006A2F94"/>
    <w:rsid w:val="006A33BF"/>
    <w:rsid w:val="006A4657"/>
    <w:rsid w:val="006A49AB"/>
    <w:rsid w:val="006A4B51"/>
    <w:rsid w:val="006A4C59"/>
    <w:rsid w:val="006A51B9"/>
    <w:rsid w:val="006A56F7"/>
    <w:rsid w:val="006A5797"/>
    <w:rsid w:val="006A5AC1"/>
    <w:rsid w:val="006A5AF7"/>
    <w:rsid w:val="006A5B39"/>
    <w:rsid w:val="006A5BAC"/>
    <w:rsid w:val="006A5DE2"/>
    <w:rsid w:val="006A61C1"/>
    <w:rsid w:val="006A6470"/>
    <w:rsid w:val="006A6494"/>
    <w:rsid w:val="006A65BF"/>
    <w:rsid w:val="006A66DC"/>
    <w:rsid w:val="006A677A"/>
    <w:rsid w:val="006A6AAB"/>
    <w:rsid w:val="006A6CB6"/>
    <w:rsid w:val="006A6FC0"/>
    <w:rsid w:val="006A77FF"/>
    <w:rsid w:val="006A7B28"/>
    <w:rsid w:val="006A7D94"/>
    <w:rsid w:val="006A7E7E"/>
    <w:rsid w:val="006B06FE"/>
    <w:rsid w:val="006B0C5C"/>
    <w:rsid w:val="006B0E59"/>
    <w:rsid w:val="006B14A6"/>
    <w:rsid w:val="006B1BF8"/>
    <w:rsid w:val="006B1DFB"/>
    <w:rsid w:val="006B1F2A"/>
    <w:rsid w:val="006B1FD4"/>
    <w:rsid w:val="006B2188"/>
    <w:rsid w:val="006B2224"/>
    <w:rsid w:val="006B2AE8"/>
    <w:rsid w:val="006B2BAE"/>
    <w:rsid w:val="006B2D10"/>
    <w:rsid w:val="006B2D34"/>
    <w:rsid w:val="006B2EC2"/>
    <w:rsid w:val="006B2EE6"/>
    <w:rsid w:val="006B3341"/>
    <w:rsid w:val="006B382A"/>
    <w:rsid w:val="006B3C93"/>
    <w:rsid w:val="006B3DD7"/>
    <w:rsid w:val="006B3E72"/>
    <w:rsid w:val="006B462F"/>
    <w:rsid w:val="006B46D2"/>
    <w:rsid w:val="006B48BD"/>
    <w:rsid w:val="006B49D9"/>
    <w:rsid w:val="006B4A3C"/>
    <w:rsid w:val="006B4AC4"/>
    <w:rsid w:val="006B4B2B"/>
    <w:rsid w:val="006B4C2E"/>
    <w:rsid w:val="006B4C9D"/>
    <w:rsid w:val="006B4DF2"/>
    <w:rsid w:val="006B504D"/>
    <w:rsid w:val="006B511A"/>
    <w:rsid w:val="006B5344"/>
    <w:rsid w:val="006B55F5"/>
    <w:rsid w:val="006B5904"/>
    <w:rsid w:val="006B5C53"/>
    <w:rsid w:val="006B5CAB"/>
    <w:rsid w:val="006B649B"/>
    <w:rsid w:val="006B6631"/>
    <w:rsid w:val="006B6A7B"/>
    <w:rsid w:val="006B6C1D"/>
    <w:rsid w:val="006B73CA"/>
    <w:rsid w:val="006B73F8"/>
    <w:rsid w:val="006B75E6"/>
    <w:rsid w:val="006B77C6"/>
    <w:rsid w:val="006B77F4"/>
    <w:rsid w:val="006B78ED"/>
    <w:rsid w:val="006B79D0"/>
    <w:rsid w:val="006B7CEF"/>
    <w:rsid w:val="006B7E6E"/>
    <w:rsid w:val="006C011F"/>
    <w:rsid w:val="006C0335"/>
    <w:rsid w:val="006C05B7"/>
    <w:rsid w:val="006C0744"/>
    <w:rsid w:val="006C074F"/>
    <w:rsid w:val="006C108D"/>
    <w:rsid w:val="006C14E7"/>
    <w:rsid w:val="006C1610"/>
    <w:rsid w:val="006C1817"/>
    <w:rsid w:val="006C1A40"/>
    <w:rsid w:val="006C1E1F"/>
    <w:rsid w:val="006C2493"/>
    <w:rsid w:val="006C2586"/>
    <w:rsid w:val="006C26C5"/>
    <w:rsid w:val="006C294B"/>
    <w:rsid w:val="006C2C23"/>
    <w:rsid w:val="006C2CD0"/>
    <w:rsid w:val="006C2CDB"/>
    <w:rsid w:val="006C2E85"/>
    <w:rsid w:val="006C2FB4"/>
    <w:rsid w:val="006C330A"/>
    <w:rsid w:val="006C344D"/>
    <w:rsid w:val="006C3608"/>
    <w:rsid w:val="006C37BB"/>
    <w:rsid w:val="006C37F1"/>
    <w:rsid w:val="006C3C0D"/>
    <w:rsid w:val="006C4103"/>
    <w:rsid w:val="006C4385"/>
    <w:rsid w:val="006C4396"/>
    <w:rsid w:val="006C43AC"/>
    <w:rsid w:val="006C464D"/>
    <w:rsid w:val="006C4CA5"/>
    <w:rsid w:val="006C4D39"/>
    <w:rsid w:val="006C4E6F"/>
    <w:rsid w:val="006C4E9E"/>
    <w:rsid w:val="006C52D4"/>
    <w:rsid w:val="006C539F"/>
    <w:rsid w:val="006C5D6F"/>
    <w:rsid w:val="006C5FE7"/>
    <w:rsid w:val="006C6181"/>
    <w:rsid w:val="006C6205"/>
    <w:rsid w:val="006C6B90"/>
    <w:rsid w:val="006C6C4A"/>
    <w:rsid w:val="006C6C4C"/>
    <w:rsid w:val="006C6F92"/>
    <w:rsid w:val="006C7074"/>
    <w:rsid w:val="006C76A5"/>
    <w:rsid w:val="006C774C"/>
    <w:rsid w:val="006C7880"/>
    <w:rsid w:val="006C7B57"/>
    <w:rsid w:val="006C7B5C"/>
    <w:rsid w:val="006C7C1C"/>
    <w:rsid w:val="006C7D2C"/>
    <w:rsid w:val="006C7ECF"/>
    <w:rsid w:val="006C7FFD"/>
    <w:rsid w:val="006D0250"/>
    <w:rsid w:val="006D033E"/>
    <w:rsid w:val="006D03D6"/>
    <w:rsid w:val="006D05C8"/>
    <w:rsid w:val="006D074B"/>
    <w:rsid w:val="006D08F0"/>
    <w:rsid w:val="006D0B2B"/>
    <w:rsid w:val="006D0B39"/>
    <w:rsid w:val="006D0D46"/>
    <w:rsid w:val="006D0E33"/>
    <w:rsid w:val="006D0E44"/>
    <w:rsid w:val="006D1009"/>
    <w:rsid w:val="006D1046"/>
    <w:rsid w:val="006D112B"/>
    <w:rsid w:val="006D1497"/>
    <w:rsid w:val="006D172D"/>
    <w:rsid w:val="006D1A51"/>
    <w:rsid w:val="006D1D6E"/>
    <w:rsid w:val="006D1F22"/>
    <w:rsid w:val="006D24CD"/>
    <w:rsid w:val="006D265A"/>
    <w:rsid w:val="006D28D5"/>
    <w:rsid w:val="006D2A82"/>
    <w:rsid w:val="006D2A88"/>
    <w:rsid w:val="006D2D47"/>
    <w:rsid w:val="006D2E5F"/>
    <w:rsid w:val="006D33B4"/>
    <w:rsid w:val="006D344F"/>
    <w:rsid w:val="006D3480"/>
    <w:rsid w:val="006D348D"/>
    <w:rsid w:val="006D37E3"/>
    <w:rsid w:val="006D397F"/>
    <w:rsid w:val="006D3A85"/>
    <w:rsid w:val="006D3BB4"/>
    <w:rsid w:val="006D412A"/>
    <w:rsid w:val="006D4272"/>
    <w:rsid w:val="006D42C5"/>
    <w:rsid w:val="006D4502"/>
    <w:rsid w:val="006D47BD"/>
    <w:rsid w:val="006D486A"/>
    <w:rsid w:val="006D4CEA"/>
    <w:rsid w:val="006D4DDF"/>
    <w:rsid w:val="006D4F68"/>
    <w:rsid w:val="006D5280"/>
    <w:rsid w:val="006D52F4"/>
    <w:rsid w:val="006D54E0"/>
    <w:rsid w:val="006D5CEC"/>
    <w:rsid w:val="006D5FB9"/>
    <w:rsid w:val="006D6300"/>
    <w:rsid w:val="006D633D"/>
    <w:rsid w:val="006D6695"/>
    <w:rsid w:val="006D66B3"/>
    <w:rsid w:val="006D6709"/>
    <w:rsid w:val="006D6781"/>
    <w:rsid w:val="006D6ABB"/>
    <w:rsid w:val="006D6B29"/>
    <w:rsid w:val="006D6DB1"/>
    <w:rsid w:val="006D6E6F"/>
    <w:rsid w:val="006D6EE4"/>
    <w:rsid w:val="006D6F01"/>
    <w:rsid w:val="006D742B"/>
    <w:rsid w:val="006D7992"/>
    <w:rsid w:val="006D7BAC"/>
    <w:rsid w:val="006D7C8D"/>
    <w:rsid w:val="006D7CAF"/>
    <w:rsid w:val="006D7D71"/>
    <w:rsid w:val="006D7F2A"/>
    <w:rsid w:val="006DCDF4"/>
    <w:rsid w:val="006E0093"/>
    <w:rsid w:val="006E0195"/>
    <w:rsid w:val="006E01C0"/>
    <w:rsid w:val="006E01E9"/>
    <w:rsid w:val="006E02B6"/>
    <w:rsid w:val="006E0444"/>
    <w:rsid w:val="006E05C8"/>
    <w:rsid w:val="006E06B7"/>
    <w:rsid w:val="006E09AE"/>
    <w:rsid w:val="006E0B00"/>
    <w:rsid w:val="006E0C09"/>
    <w:rsid w:val="006E0D36"/>
    <w:rsid w:val="006E0E7F"/>
    <w:rsid w:val="006E0F59"/>
    <w:rsid w:val="006E0FB6"/>
    <w:rsid w:val="006E14B6"/>
    <w:rsid w:val="006E1B6C"/>
    <w:rsid w:val="006E1DC9"/>
    <w:rsid w:val="006E211A"/>
    <w:rsid w:val="006E220F"/>
    <w:rsid w:val="006E22B5"/>
    <w:rsid w:val="006E24C8"/>
    <w:rsid w:val="006E25D0"/>
    <w:rsid w:val="006E275E"/>
    <w:rsid w:val="006E2776"/>
    <w:rsid w:val="006E2B4D"/>
    <w:rsid w:val="006E2F61"/>
    <w:rsid w:val="006E2F6A"/>
    <w:rsid w:val="006E30C1"/>
    <w:rsid w:val="006E31F8"/>
    <w:rsid w:val="006E324D"/>
    <w:rsid w:val="006E3251"/>
    <w:rsid w:val="006E3279"/>
    <w:rsid w:val="006E3282"/>
    <w:rsid w:val="006E329C"/>
    <w:rsid w:val="006E3455"/>
    <w:rsid w:val="006E37CB"/>
    <w:rsid w:val="006E3AF9"/>
    <w:rsid w:val="006E3B3D"/>
    <w:rsid w:val="006E3E75"/>
    <w:rsid w:val="006E44A9"/>
    <w:rsid w:val="006E45D5"/>
    <w:rsid w:val="006E49B1"/>
    <w:rsid w:val="006E4DA9"/>
    <w:rsid w:val="006E5693"/>
    <w:rsid w:val="006E59CC"/>
    <w:rsid w:val="006E59F5"/>
    <w:rsid w:val="006E5ADE"/>
    <w:rsid w:val="006E5C3E"/>
    <w:rsid w:val="006E5DA0"/>
    <w:rsid w:val="006E5FAD"/>
    <w:rsid w:val="006E6089"/>
    <w:rsid w:val="006E6805"/>
    <w:rsid w:val="006E6904"/>
    <w:rsid w:val="006E6F19"/>
    <w:rsid w:val="006E7690"/>
    <w:rsid w:val="006F0375"/>
    <w:rsid w:val="006F04D2"/>
    <w:rsid w:val="006F0993"/>
    <w:rsid w:val="006F0C42"/>
    <w:rsid w:val="006F0D13"/>
    <w:rsid w:val="006F0D24"/>
    <w:rsid w:val="006F0F47"/>
    <w:rsid w:val="006F1290"/>
    <w:rsid w:val="006F15AB"/>
    <w:rsid w:val="006F1628"/>
    <w:rsid w:val="006F1E10"/>
    <w:rsid w:val="006F1E73"/>
    <w:rsid w:val="006F201D"/>
    <w:rsid w:val="006F22C4"/>
    <w:rsid w:val="006F25D7"/>
    <w:rsid w:val="006F3203"/>
    <w:rsid w:val="006F33A6"/>
    <w:rsid w:val="006F36D5"/>
    <w:rsid w:val="006F40A2"/>
    <w:rsid w:val="006F41D9"/>
    <w:rsid w:val="006F43C6"/>
    <w:rsid w:val="006F46D2"/>
    <w:rsid w:val="006F47C1"/>
    <w:rsid w:val="006F4950"/>
    <w:rsid w:val="006F4CBB"/>
    <w:rsid w:val="006F4CF2"/>
    <w:rsid w:val="006F4D8D"/>
    <w:rsid w:val="006F5292"/>
    <w:rsid w:val="006F5594"/>
    <w:rsid w:val="006F57B4"/>
    <w:rsid w:val="006F5BA1"/>
    <w:rsid w:val="006F60A7"/>
    <w:rsid w:val="006F613E"/>
    <w:rsid w:val="006F67E3"/>
    <w:rsid w:val="006F687B"/>
    <w:rsid w:val="006F6C63"/>
    <w:rsid w:val="006F6DEE"/>
    <w:rsid w:val="006F6F58"/>
    <w:rsid w:val="006F71DA"/>
    <w:rsid w:val="006F727C"/>
    <w:rsid w:val="006F7820"/>
    <w:rsid w:val="00700054"/>
    <w:rsid w:val="007001F2"/>
    <w:rsid w:val="0070038E"/>
    <w:rsid w:val="0070065E"/>
    <w:rsid w:val="00700B7D"/>
    <w:rsid w:val="00701283"/>
    <w:rsid w:val="007018B8"/>
    <w:rsid w:val="00701CA6"/>
    <w:rsid w:val="00701DE1"/>
    <w:rsid w:val="00702241"/>
    <w:rsid w:val="00702521"/>
    <w:rsid w:val="0070271F"/>
    <w:rsid w:val="007027FA"/>
    <w:rsid w:val="00702883"/>
    <w:rsid w:val="00702CF3"/>
    <w:rsid w:val="00702E2E"/>
    <w:rsid w:val="00703158"/>
    <w:rsid w:val="0070356C"/>
    <w:rsid w:val="007037B8"/>
    <w:rsid w:val="00703D85"/>
    <w:rsid w:val="00703E23"/>
    <w:rsid w:val="00703FB6"/>
    <w:rsid w:val="0070405D"/>
    <w:rsid w:val="00704387"/>
    <w:rsid w:val="00704429"/>
    <w:rsid w:val="007049B1"/>
    <w:rsid w:val="00705066"/>
    <w:rsid w:val="00705102"/>
    <w:rsid w:val="00705115"/>
    <w:rsid w:val="00705154"/>
    <w:rsid w:val="0070573C"/>
    <w:rsid w:val="00705A17"/>
    <w:rsid w:val="00705B97"/>
    <w:rsid w:val="00706414"/>
    <w:rsid w:val="00706800"/>
    <w:rsid w:val="00706A99"/>
    <w:rsid w:val="00706B36"/>
    <w:rsid w:val="00706B51"/>
    <w:rsid w:val="00706C1D"/>
    <w:rsid w:val="00706F73"/>
    <w:rsid w:val="007075EE"/>
    <w:rsid w:val="00707721"/>
    <w:rsid w:val="00707805"/>
    <w:rsid w:val="00707F8F"/>
    <w:rsid w:val="0071011F"/>
    <w:rsid w:val="0071051F"/>
    <w:rsid w:val="00710582"/>
    <w:rsid w:val="00710909"/>
    <w:rsid w:val="007109C2"/>
    <w:rsid w:val="00710AB1"/>
    <w:rsid w:val="00710C94"/>
    <w:rsid w:val="00710CD0"/>
    <w:rsid w:val="00710F4F"/>
    <w:rsid w:val="0071116E"/>
    <w:rsid w:val="007111EE"/>
    <w:rsid w:val="00711274"/>
    <w:rsid w:val="007112E4"/>
    <w:rsid w:val="0071140A"/>
    <w:rsid w:val="007114DD"/>
    <w:rsid w:val="007117E9"/>
    <w:rsid w:val="007122DB"/>
    <w:rsid w:val="0071235F"/>
    <w:rsid w:val="00712438"/>
    <w:rsid w:val="007125B8"/>
    <w:rsid w:val="0071265C"/>
    <w:rsid w:val="007126C8"/>
    <w:rsid w:val="00712773"/>
    <w:rsid w:val="00712849"/>
    <w:rsid w:val="00712C17"/>
    <w:rsid w:val="00713694"/>
    <w:rsid w:val="007137DA"/>
    <w:rsid w:val="00713857"/>
    <w:rsid w:val="0071389F"/>
    <w:rsid w:val="00713C60"/>
    <w:rsid w:val="00713C85"/>
    <w:rsid w:val="007141BC"/>
    <w:rsid w:val="0071432B"/>
    <w:rsid w:val="007144E3"/>
    <w:rsid w:val="00714643"/>
    <w:rsid w:val="00714752"/>
    <w:rsid w:val="007148D5"/>
    <w:rsid w:val="00714911"/>
    <w:rsid w:val="0071498F"/>
    <w:rsid w:val="00714F23"/>
    <w:rsid w:val="0071502C"/>
    <w:rsid w:val="0071504D"/>
    <w:rsid w:val="0071515D"/>
    <w:rsid w:val="007151A8"/>
    <w:rsid w:val="007152EE"/>
    <w:rsid w:val="00715427"/>
    <w:rsid w:val="00715B64"/>
    <w:rsid w:val="00715D13"/>
    <w:rsid w:val="00715D6B"/>
    <w:rsid w:val="007162BA"/>
    <w:rsid w:val="0071699C"/>
    <w:rsid w:val="00716F00"/>
    <w:rsid w:val="007171E6"/>
    <w:rsid w:val="007177DC"/>
    <w:rsid w:val="00717A16"/>
    <w:rsid w:val="00717AA7"/>
    <w:rsid w:val="00717C5B"/>
    <w:rsid w:val="00720285"/>
    <w:rsid w:val="007202DD"/>
    <w:rsid w:val="00720537"/>
    <w:rsid w:val="0072062A"/>
    <w:rsid w:val="007208C7"/>
    <w:rsid w:val="007209B9"/>
    <w:rsid w:val="00720DD7"/>
    <w:rsid w:val="00720EB3"/>
    <w:rsid w:val="00721241"/>
    <w:rsid w:val="00721378"/>
    <w:rsid w:val="007215D7"/>
    <w:rsid w:val="00721B84"/>
    <w:rsid w:val="00721D6E"/>
    <w:rsid w:val="0072209F"/>
    <w:rsid w:val="00722119"/>
    <w:rsid w:val="007221B8"/>
    <w:rsid w:val="007223C4"/>
    <w:rsid w:val="007227A1"/>
    <w:rsid w:val="00722A00"/>
    <w:rsid w:val="00722C37"/>
    <w:rsid w:val="00722DFB"/>
    <w:rsid w:val="0072370D"/>
    <w:rsid w:val="00723730"/>
    <w:rsid w:val="00723875"/>
    <w:rsid w:val="00723C89"/>
    <w:rsid w:val="00723C9D"/>
    <w:rsid w:val="00723D54"/>
    <w:rsid w:val="00723ECA"/>
    <w:rsid w:val="0072402A"/>
    <w:rsid w:val="00724034"/>
    <w:rsid w:val="007245E4"/>
    <w:rsid w:val="00724A6D"/>
    <w:rsid w:val="007254AE"/>
    <w:rsid w:val="007256C7"/>
    <w:rsid w:val="007256F4"/>
    <w:rsid w:val="00725C5C"/>
    <w:rsid w:val="00726716"/>
    <w:rsid w:val="00726966"/>
    <w:rsid w:val="00726B11"/>
    <w:rsid w:val="00726E05"/>
    <w:rsid w:val="00727082"/>
    <w:rsid w:val="007271A3"/>
    <w:rsid w:val="007274B9"/>
    <w:rsid w:val="0072776F"/>
    <w:rsid w:val="007277E8"/>
    <w:rsid w:val="007279BF"/>
    <w:rsid w:val="00727A8B"/>
    <w:rsid w:val="00727AC1"/>
    <w:rsid w:val="00727DA7"/>
    <w:rsid w:val="00727E03"/>
    <w:rsid w:val="00730109"/>
    <w:rsid w:val="00730215"/>
    <w:rsid w:val="007302D1"/>
    <w:rsid w:val="00731681"/>
    <w:rsid w:val="0073175B"/>
    <w:rsid w:val="00731805"/>
    <w:rsid w:val="00731F61"/>
    <w:rsid w:val="007321B5"/>
    <w:rsid w:val="00732CC7"/>
    <w:rsid w:val="00732D51"/>
    <w:rsid w:val="00732D61"/>
    <w:rsid w:val="00733015"/>
    <w:rsid w:val="00733652"/>
    <w:rsid w:val="00733794"/>
    <w:rsid w:val="00733A18"/>
    <w:rsid w:val="00733AC2"/>
    <w:rsid w:val="00733D45"/>
    <w:rsid w:val="00733DEA"/>
    <w:rsid w:val="00733DF7"/>
    <w:rsid w:val="00733EDF"/>
    <w:rsid w:val="00733FF1"/>
    <w:rsid w:val="00734016"/>
    <w:rsid w:val="00734C79"/>
    <w:rsid w:val="0073539A"/>
    <w:rsid w:val="007355B3"/>
    <w:rsid w:val="00735C98"/>
    <w:rsid w:val="00735CB8"/>
    <w:rsid w:val="00735E75"/>
    <w:rsid w:val="007361CB"/>
    <w:rsid w:val="00736366"/>
    <w:rsid w:val="0073641F"/>
    <w:rsid w:val="007366D6"/>
    <w:rsid w:val="007367D3"/>
    <w:rsid w:val="00736A06"/>
    <w:rsid w:val="00736D86"/>
    <w:rsid w:val="00736F6B"/>
    <w:rsid w:val="007371B4"/>
    <w:rsid w:val="00737498"/>
    <w:rsid w:val="007375F2"/>
    <w:rsid w:val="007376B4"/>
    <w:rsid w:val="00737B89"/>
    <w:rsid w:val="00737E2C"/>
    <w:rsid w:val="0074022A"/>
    <w:rsid w:val="00740532"/>
    <w:rsid w:val="00740901"/>
    <w:rsid w:val="00740980"/>
    <w:rsid w:val="00740C83"/>
    <w:rsid w:val="00740CAD"/>
    <w:rsid w:val="00740CF5"/>
    <w:rsid w:val="00740FCC"/>
    <w:rsid w:val="00741085"/>
    <w:rsid w:val="00741149"/>
    <w:rsid w:val="007419F2"/>
    <w:rsid w:val="00742067"/>
    <w:rsid w:val="0074221E"/>
    <w:rsid w:val="00742AA7"/>
    <w:rsid w:val="00742B33"/>
    <w:rsid w:val="00742CA1"/>
    <w:rsid w:val="007435C2"/>
    <w:rsid w:val="0074362B"/>
    <w:rsid w:val="007437B1"/>
    <w:rsid w:val="00743801"/>
    <w:rsid w:val="0074393B"/>
    <w:rsid w:val="00743A42"/>
    <w:rsid w:val="00743A7F"/>
    <w:rsid w:val="0074412E"/>
    <w:rsid w:val="007445F3"/>
    <w:rsid w:val="007455F4"/>
    <w:rsid w:val="0074566F"/>
    <w:rsid w:val="007456A3"/>
    <w:rsid w:val="00745954"/>
    <w:rsid w:val="00745BE0"/>
    <w:rsid w:val="00745F48"/>
    <w:rsid w:val="00746250"/>
    <w:rsid w:val="00746449"/>
    <w:rsid w:val="00746565"/>
    <w:rsid w:val="00746783"/>
    <w:rsid w:val="00746860"/>
    <w:rsid w:val="007468F5"/>
    <w:rsid w:val="00746A04"/>
    <w:rsid w:val="00746EA0"/>
    <w:rsid w:val="00746EBD"/>
    <w:rsid w:val="00747093"/>
    <w:rsid w:val="007470F0"/>
    <w:rsid w:val="007471A1"/>
    <w:rsid w:val="00747516"/>
    <w:rsid w:val="0074761E"/>
    <w:rsid w:val="0074766D"/>
    <w:rsid w:val="007476C4"/>
    <w:rsid w:val="00747C98"/>
    <w:rsid w:val="00747E89"/>
    <w:rsid w:val="00750654"/>
    <w:rsid w:val="0075098B"/>
    <w:rsid w:val="00750A73"/>
    <w:rsid w:val="0075108D"/>
    <w:rsid w:val="0075145A"/>
    <w:rsid w:val="007514B1"/>
    <w:rsid w:val="007516A1"/>
    <w:rsid w:val="007518B9"/>
    <w:rsid w:val="00751B1A"/>
    <w:rsid w:val="00751BC7"/>
    <w:rsid w:val="00751D11"/>
    <w:rsid w:val="00751D28"/>
    <w:rsid w:val="00751DCA"/>
    <w:rsid w:val="00751DD6"/>
    <w:rsid w:val="00751E1E"/>
    <w:rsid w:val="00751FBE"/>
    <w:rsid w:val="007526BC"/>
    <w:rsid w:val="00752736"/>
    <w:rsid w:val="007527E1"/>
    <w:rsid w:val="00752EEB"/>
    <w:rsid w:val="007530D7"/>
    <w:rsid w:val="00753333"/>
    <w:rsid w:val="0075333C"/>
    <w:rsid w:val="00753408"/>
    <w:rsid w:val="0075340A"/>
    <w:rsid w:val="007538C9"/>
    <w:rsid w:val="00753CD2"/>
    <w:rsid w:val="00754095"/>
    <w:rsid w:val="00754331"/>
    <w:rsid w:val="00754684"/>
    <w:rsid w:val="00754686"/>
    <w:rsid w:val="00754790"/>
    <w:rsid w:val="00754952"/>
    <w:rsid w:val="007549B2"/>
    <w:rsid w:val="00754DC3"/>
    <w:rsid w:val="00754E8D"/>
    <w:rsid w:val="00755568"/>
    <w:rsid w:val="00755847"/>
    <w:rsid w:val="00755C30"/>
    <w:rsid w:val="00755EEB"/>
    <w:rsid w:val="007564D0"/>
    <w:rsid w:val="007569BF"/>
    <w:rsid w:val="00756C23"/>
    <w:rsid w:val="00756D39"/>
    <w:rsid w:val="00756E5D"/>
    <w:rsid w:val="00756EDD"/>
    <w:rsid w:val="00757583"/>
    <w:rsid w:val="0075777C"/>
    <w:rsid w:val="007578AC"/>
    <w:rsid w:val="00757B0F"/>
    <w:rsid w:val="00757BBB"/>
    <w:rsid w:val="00757C6F"/>
    <w:rsid w:val="00757EB9"/>
    <w:rsid w:val="00760222"/>
    <w:rsid w:val="00760609"/>
    <w:rsid w:val="0076060B"/>
    <w:rsid w:val="00760B2E"/>
    <w:rsid w:val="0076137B"/>
    <w:rsid w:val="007613CB"/>
    <w:rsid w:val="0076188C"/>
    <w:rsid w:val="007618EE"/>
    <w:rsid w:val="00761998"/>
    <w:rsid w:val="007619AE"/>
    <w:rsid w:val="00761BC8"/>
    <w:rsid w:val="00761C05"/>
    <w:rsid w:val="00761CFE"/>
    <w:rsid w:val="0076274C"/>
    <w:rsid w:val="00762827"/>
    <w:rsid w:val="00762CE4"/>
    <w:rsid w:val="00763098"/>
    <w:rsid w:val="00763781"/>
    <w:rsid w:val="007638ED"/>
    <w:rsid w:val="007639BD"/>
    <w:rsid w:val="00763DCA"/>
    <w:rsid w:val="00763F43"/>
    <w:rsid w:val="00764167"/>
    <w:rsid w:val="00764287"/>
    <w:rsid w:val="007642FC"/>
    <w:rsid w:val="0076441B"/>
    <w:rsid w:val="007644F7"/>
    <w:rsid w:val="0076465E"/>
    <w:rsid w:val="00764FD2"/>
    <w:rsid w:val="007652EF"/>
    <w:rsid w:val="00765B00"/>
    <w:rsid w:val="007663A1"/>
    <w:rsid w:val="0076641E"/>
    <w:rsid w:val="00766615"/>
    <w:rsid w:val="00766845"/>
    <w:rsid w:val="0076685C"/>
    <w:rsid w:val="007668D4"/>
    <w:rsid w:val="00766E65"/>
    <w:rsid w:val="0076709F"/>
    <w:rsid w:val="007678EE"/>
    <w:rsid w:val="00767A95"/>
    <w:rsid w:val="00767B37"/>
    <w:rsid w:val="00767B69"/>
    <w:rsid w:val="00770080"/>
    <w:rsid w:val="007700AD"/>
    <w:rsid w:val="00770771"/>
    <w:rsid w:val="00770E2B"/>
    <w:rsid w:val="00771103"/>
    <w:rsid w:val="00771188"/>
    <w:rsid w:val="0077122E"/>
    <w:rsid w:val="0077125C"/>
    <w:rsid w:val="0077149D"/>
    <w:rsid w:val="007714EB"/>
    <w:rsid w:val="00771730"/>
    <w:rsid w:val="00771812"/>
    <w:rsid w:val="00771880"/>
    <w:rsid w:val="00771F08"/>
    <w:rsid w:val="007720AA"/>
    <w:rsid w:val="0077226C"/>
    <w:rsid w:val="007728A0"/>
    <w:rsid w:val="00772A06"/>
    <w:rsid w:val="00772AD3"/>
    <w:rsid w:val="00772C88"/>
    <w:rsid w:val="00772F77"/>
    <w:rsid w:val="00772FA6"/>
    <w:rsid w:val="007738B5"/>
    <w:rsid w:val="007739D0"/>
    <w:rsid w:val="00773A5F"/>
    <w:rsid w:val="00773C34"/>
    <w:rsid w:val="00773E3F"/>
    <w:rsid w:val="00773F87"/>
    <w:rsid w:val="00774044"/>
    <w:rsid w:val="00774068"/>
    <w:rsid w:val="0077414E"/>
    <w:rsid w:val="007742C1"/>
    <w:rsid w:val="007746E5"/>
    <w:rsid w:val="00774798"/>
    <w:rsid w:val="007747F8"/>
    <w:rsid w:val="00774B6A"/>
    <w:rsid w:val="00774C2D"/>
    <w:rsid w:val="00774C74"/>
    <w:rsid w:val="00774CA7"/>
    <w:rsid w:val="00774DAD"/>
    <w:rsid w:val="007751C0"/>
    <w:rsid w:val="00775217"/>
    <w:rsid w:val="0077580F"/>
    <w:rsid w:val="0077584D"/>
    <w:rsid w:val="007758BB"/>
    <w:rsid w:val="00775986"/>
    <w:rsid w:val="007759F5"/>
    <w:rsid w:val="00775E68"/>
    <w:rsid w:val="00775E99"/>
    <w:rsid w:val="00775F36"/>
    <w:rsid w:val="00775F6B"/>
    <w:rsid w:val="007761E7"/>
    <w:rsid w:val="007762CB"/>
    <w:rsid w:val="00776552"/>
    <w:rsid w:val="007765B8"/>
    <w:rsid w:val="00776C7F"/>
    <w:rsid w:val="00777021"/>
    <w:rsid w:val="007770B6"/>
    <w:rsid w:val="0077712B"/>
    <w:rsid w:val="007771D7"/>
    <w:rsid w:val="0077722B"/>
    <w:rsid w:val="007772D2"/>
    <w:rsid w:val="0077731A"/>
    <w:rsid w:val="00777709"/>
    <w:rsid w:val="00777799"/>
    <w:rsid w:val="00777944"/>
    <w:rsid w:val="00777990"/>
    <w:rsid w:val="00777A20"/>
    <w:rsid w:val="00777C78"/>
    <w:rsid w:val="00777D5F"/>
    <w:rsid w:val="00777DC7"/>
    <w:rsid w:val="00777F50"/>
    <w:rsid w:val="0078039D"/>
    <w:rsid w:val="007805C6"/>
    <w:rsid w:val="00780CE5"/>
    <w:rsid w:val="00781086"/>
    <w:rsid w:val="00781184"/>
    <w:rsid w:val="00781225"/>
    <w:rsid w:val="007812FA"/>
    <w:rsid w:val="00781492"/>
    <w:rsid w:val="007815DF"/>
    <w:rsid w:val="00781A54"/>
    <w:rsid w:val="00781D56"/>
    <w:rsid w:val="0078204A"/>
    <w:rsid w:val="0078216E"/>
    <w:rsid w:val="00782253"/>
    <w:rsid w:val="0078246D"/>
    <w:rsid w:val="00782C1E"/>
    <w:rsid w:val="007830DB"/>
    <w:rsid w:val="0078352E"/>
    <w:rsid w:val="007835CF"/>
    <w:rsid w:val="00783643"/>
    <w:rsid w:val="00783882"/>
    <w:rsid w:val="007839F8"/>
    <w:rsid w:val="00783A63"/>
    <w:rsid w:val="00783B47"/>
    <w:rsid w:val="00783B6E"/>
    <w:rsid w:val="00783D18"/>
    <w:rsid w:val="00783D5E"/>
    <w:rsid w:val="00783ECC"/>
    <w:rsid w:val="007841FA"/>
    <w:rsid w:val="00784694"/>
    <w:rsid w:val="00784801"/>
    <w:rsid w:val="007849B6"/>
    <w:rsid w:val="00785132"/>
    <w:rsid w:val="0078530A"/>
    <w:rsid w:val="00785FC1"/>
    <w:rsid w:val="0078606C"/>
    <w:rsid w:val="007865F4"/>
    <w:rsid w:val="0078695D"/>
    <w:rsid w:val="00786AB3"/>
    <w:rsid w:val="00786B6B"/>
    <w:rsid w:val="00786BC5"/>
    <w:rsid w:val="00787124"/>
    <w:rsid w:val="00787138"/>
    <w:rsid w:val="00787191"/>
    <w:rsid w:val="00787CED"/>
    <w:rsid w:val="00787E57"/>
    <w:rsid w:val="00790207"/>
    <w:rsid w:val="007902E9"/>
    <w:rsid w:val="007902FA"/>
    <w:rsid w:val="00790494"/>
    <w:rsid w:val="007904BC"/>
    <w:rsid w:val="007906DA"/>
    <w:rsid w:val="00790AAA"/>
    <w:rsid w:val="00790B4A"/>
    <w:rsid w:val="00790BAD"/>
    <w:rsid w:val="00790FE7"/>
    <w:rsid w:val="007911C3"/>
    <w:rsid w:val="007916C5"/>
    <w:rsid w:val="0079172E"/>
    <w:rsid w:val="00791843"/>
    <w:rsid w:val="0079195E"/>
    <w:rsid w:val="00791BB0"/>
    <w:rsid w:val="007921D8"/>
    <w:rsid w:val="00792202"/>
    <w:rsid w:val="007924FF"/>
    <w:rsid w:val="0079272F"/>
    <w:rsid w:val="0079285A"/>
    <w:rsid w:val="00792A3B"/>
    <w:rsid w:val="00792C4F"/>
    <w:rsid w:val="00792FBB"/>
    <w:rsid w:val="007935AD"/>
    <w:rsid w:val="007935F0"/>
    <w:rsid w:val="00793695"/>
    <w:rsid w:val="00793A89"/>
    <w:rsid w:val="00793FAE"/>
    <w:rsid w:val="00794155"/>
    <w:rsid w:val="007941CE"/>
    <w:rsid w:val="00794466"/>
    <w:rsid w:val="007945A9"/>
    <w:rsid w:val="00794959"/>
    <w:rsid w:val="007949FA"/>
    <w:rsid w:val="00794F60"/>
    <w:rsid w:val="00794FA1"/>
    <w:rsid w:val="00795439"/>
    <w:rsid w:val="0079561F"/>
    <w:rsid w:val="007957ED"/>
    <w:rsid w:val="00795ABC"/>
    <w:rsid w:val="00796349"/>
    <w:rsid w:val="007966F4"/>
    <w:rsid w:val="00796C32"/>
    <w:rsid w:val="00796DB4"/>
    <w:rsid w:val="00796E75"/>
    <w:rsid w:val="00796F24"/>
    <w:rsid w:val="00797068"/>
    <w:rsid w:val="0079707A"/>
    <w:rsid w:val="007973A6"/>
    <w:rsid w:val="00797589"/>
    <w:rsid w:val="007975A4"/>
    <w:rsid w:val="00797875"/>
    <w:rsid w:val="00797948"/>
    <w:rsid w:val="00797967"/>
    <w:rsid w:val="00797B12"/>
    <w:rsid w:val="00797FBB"/>
    <w:rsid w:val="007A060D"/>
    <w:rsid w:val="007A064B"/>
    <w:rsid w:val="007A0B32"/>
    <w:rsid w:val="007A0BAA"/>
    <w:rsid w:val="007A0C28"/>
    <w:rsid w:val="007A0CC1"/>
    <w:rsid w:val="007A0CE1"/>
    <w:rsid w:val="007A0DCC"/>
    <w:rsid w:val="007A0E3A"/>
    <w:rsid w:val="007A1106"/>
    <w:rsid w:val="007A1287"/>
    <w:rsid w:val="007A12AE"/>
    <w:rsid w:val="007A1856"/>
    <w:rsid w:val="007A1864"/>
    <w:rsid w:val="007A1AD9"/>
    <w:rsid w:val="007A1B62"/>
    <w:rsid w:val="007A1B91"/>
    <w:rsid w:val="007A1FF0"/>
    <w:rsid w:val="007A21A5"/>
    <w:rsid w:val="007A2432"/>
    <w:rsid w:val="007A26F9"/>
    <w:rsid w:val="007A2953"/>
    <w:rsid w:val="007A2C36"/>
    <w:rsid w:val="007A3185"/>
    <w:rsid w:val="007A356B"/>
    <w:rsid w:val="007A3AE7"/>
    <w:rsid w:val="007A3BF2"/>
    <w:rsid w:val="007A3C2E"/>
    <w:rsid w:val="007A4272"/>
    <w:rsid w:val="007A42BD"/>
    <w:rsid w:val="007A44DC"/>
    <w:rsid w:val="007A46A9"/>
    <w:rsid w:val="007A4953"/>
    <w:rsid w:val="007A4967"/>
    <w:rsid w:val="007A4B4F"/>
    <w:rsid w:val="007A4C49"/>
    <w:rsid w:val="007A4D31"/>
    <w:rsid w:val="007A4EB5"/>
    <w:rsid w:val="007A522E"/>
    <w:rsid w:val="007A5348"/>
    <w:rsid w:val="007A581C"/>
    <w:rsid w:val="007A58C5"/>
    <w:rsid w:val="007A592F"/>
    <w:rsid w:val="007A5C19"/>
    <w:rsid w:val="007A5D6D"/>
    <w:rsid w:val="007A6387"/>
    <w:rsid w:val="007A638D"/>
    <w:rsid w:val="007A6CE8"/>
    <w:rsid w:val="007A6D59"/>
    <w:rsid w:val="007A6E47"/>
    <w:rsid w:val="007A6F31"/>
    <w:rsid w:val="007A7320"/>
    <w:rsid w:val="007A745F"/>
    <w:rsid w:val="007A76C7"/>
    <w:rsid w:val="007A77E2"/>
    <w:rsid w:val="007A78D3"/>
    <w:rsid w:val="007A7A92"/>
    <w:rsid w:val="007A7FBA"/>
    <w:rsid w:val="007B0819"/>
    <w:rsid w:val="007B08E6"/>
    <w:rsid w:val="007B1269"/>
    <w:rsid w:val="007B1861"/>
    <w:rsid w:val="007B29D0"/>
    <w:rsid w:val="007B2D37"/>
    <w:rsid w:val="007B2D5B"/>
    <w:rsid w:val="007B2E14"/>
    <w:rsid w:val="007B3547"/>
    <w:rsid w:val="007B3653"/>
    <w:rsid w:val="007B3897"/>
    <w:rsid w:val="007B3A5C"/>
    <w:rsid w:val="007B3E8A"/>
    <w:rsid w:val="007B4281"/>
    <w:rsid w:val="007B4540"/>
    <w:rsid w:val="007B4937"/>
    <w:rsid w:val="007B4982"/>
    <w:rsid w:val="007B4A4D"/>
    <w:rsid w:val="007B4CA4"/>
    <w:rsid w:val="007B4CC0"/>
    <w:rsid w:val="007B4EB5"/>
    <w:rsid w:val="007B4F5B"/>
    <w:rsid w:val="007B5433"/>
    <w:rsid w:val="007B54EF"/>
    <w:rsid w:val="007B5767"/>
    <w:rsid w:val="007B5979"/>
    <w:rsid w:val="007B5C90"/>
    <w:rsid w:val="007B5EB6"/>
    <w:rsid w:val="007B5EDD"/>
    <w:rsid w:val="007B60E4"/>
    <w:rsid w:val="007B630B"/>
    <w:rsid w:val="007B6429"/>
    <w:rsid w:val="007B691D"/>
    <w:rsid w:val="007B7091"/>
    <w:rsid w:val="007B7140"/>
    <w:rsid w:val="007B74B3"/>
    <w:rsid w:val="007B7592"/>
    <w:rsid w:val="007B791D"/>
    <w:rsid w:val="007B7AF2"/>
    <w:rsid w:val="007B7F4E"/>
    <w:rsid w:val="007C0280"/>
    <w:rsid w:val="007C02DE"/>
    <w:rsid w:val="007C0D15"/>
    <w:rsid w:val="007C0FEB"/>
    <w:rsid w:val="007C127F"/>
    <w:rsid w:val="007C13BE"/>
    <w:rsid w:val="007C1607"/>
    <w:rsid w:val="007C1898"/>
    <w:rsid w:val="007C1924"/>
    <w:rsid w:val="007C1D83"/>
    <w:rsid w:val="007C1FA1"/>
    <w:rsid w:val="007C2025"/>
    <w:rsid w:val="007C23C7"/>
    <w:rsid w:val="007C2563"/>
    <w:rsid w:val="007C2577"/>
    <w:rsid w:val="007C2A4C"/>
    <w:rsid w:val="007C2B18"/>
    <w:rsid w:val="007C2C19"/>
    <w:rsid w:val="007C2F79"/>
    <w:rsid w:val="007C31E3"/>
    <w:rsid w:val="007C3292"/>
    <w:rsid w:val="007C3658"/>
    <w:rsid w:val="007C375F"/>
    <w:rsid w:val="007C377B"/>
    <w:rsid w:val="007C3927"/>
    <w:rsid w:val="007C3AD0"/>
    <w:rsid w:val="007C4060"/>
    <w:rsid w:val="007C418C"/>
    <w:rsid w:val="007C4293"/>
    <w:rsid w:val="007C42FD"/>
    <w:rsid w:val="007C4332"/>
    <w:rsid w:val="007C448B"/>
    <w:rsid w:val="007C452F"/>
    <w:rsid w:val="007C45B9"/>
    <w:rsid w:val="007C461C"/>
    <w:rsid w:val="007C46AE"/>
    <w:rsid w:val="007C4807"/>
    <w:rsid w:val="007C4912"/>
    <w:rsid w:val="007C4984"/>
    <w:rsid w:val="007C4E34"/>
    <w:rsid w:val="007C4E35"/>
    <w:rsid w:val="007C4F01"/>
    <w:rsid w:val="007C5493"/>
    <w:rsid w:val="007C5673"/>
    <w:rsid w:val="007C5A1B"/>
    <w:rsid w:val="007C5A64"/>
    <w:rsid w:val="007C5CCC"/>
    <w:rsid w:val="007C60A2"/>
    <w:rsid w:val="007C61F5"/>
    <w:rsid w:val="007C629B"/>
    <w:rsid w:val="007C62B2"/>
    <w:rsid w:val="007C6331"/>
    <w:rsid w:val="007C6471"/>
    <w:rsid w:val="007C662D"/>
    <w:rsid w:val="007C66D5"/>
    <w:rsid w:val="007C6A1B"/>
    <w:rsid w:val="007C6E08"/>
    <w:rsid w:val="007C6E21"/>
    <w:rsid w:val="007C6E7D"/>
    <w:rsid w:val="007C7139"/>
    <w:rsid w:val="007C72A7"/>
    <w:rsid w:val="007C72F5"/>
    <w:rsid w:val="007C7396"/>
    <w:rsid w:val="007C75E2"/>
    <w:rsid w:val="007C7A58"/>
    <w:rsid w:val="007C7A6C"/>
    <w:rsid w:val="007C7D7A"/>
    <w:rsid w:val="007C7E01"/>
    <w:rsid w:val="007D002C"/>
    <w:rsid w:val="007D028B"/>
    <w:rsid w:val="007D05A8"/>
    <w:rsid w:val="007D07E0"/>
    <w:rsid w:val="007D093D"/>
    <w:rsid w:val="007D0DBA"/>
    <w:rsid w:val="007D0F56"/>
    <w:rsid w:val="007D1159"/>
    <w:rsid w:val="007D11D7"/>
    <w:rsid w:val="007D1364"/>
    <w:rsid w:val="007D13E9"/>
    <w:rsid w:val="007D148A"/>
    <w:rsid w:val="007D1594"/>
    <w:rsid w:val="007D198C"/>
    <w:rsid w:val="007D1E1B"/>
    <w:rsid w:val="007D1ECE"/>
    <w:rsid w:val="007D1F22"/>
    <w:rsid w:val="007D2100"/>
    <w:rsid w:val="007D2658"/>
    <w:rsid w:val="007D2671"/>
    <w:rsid w:val="007D2813"/>
    <w:rsid w:val="007D2841"/>
    <w:rsid w:val="007D285B"/>
    <w:rsid w:val="007D2ABE"/>
    <w:rsid w:val="007D2E72"/>
    <w:rsid w:val="007D2FC2"/>
    <w:rsid w:val="007D3013"/>
    <w:rsid w:val="007D3246"/>
    <w:rsid w:val="007D3693"/>
    <w:rsid w:val="007D3A6A"/>
    <w:rsid w:val="007D3A9C"/>
    <w:rsid w:val="007D3B1D"/>
    <w:rsid w:val="007D410F"/>
    <w:rsid w:val="007D4115"/>
    <w:rsid w:val="007D4164"/>
    <w:rsid w:val="007D449B"/>
    <w:rsid w:val="007D477B"/>
    <w:rsid w:val="007D4859"/>
    <w:rsid w:val="007D488D"/>
    <w:rsid w:val="007D49AA"/>
    <w:rsid w:val="007D5322"/>
    <w:rsid w:val="007D53DB"/>
    <w:rsid w:val="007D568B"/>
    <w:rsid w:val="007D56BD"/>
    <w:rsid w:val="007D5EA2"/>
    <w:rsid w:val="007D6121"/>
    <w:rsid w:val="007D61B7"/>
    <w:rsid w:val="007D65F2"/>
    <w:rsid w:val="007D6606"/>
    <w:rsid w:val="007D67E6"/>
    <w:rsid w:val="007D6EDA"/>
    <w:rsid w:val="007D76BF"/>
    <w:rsid w:val="007D7D98"/>
    <w:rsid w:val="007E0327"/>
    <w:rsid w:val="007E07D5"/>
    <w:rsid w:val="007E08B0"/>
    <w:rsid w:val="007E08C0"/>
    <w:rsid w:val="007E0A51"/>
    <w:rsid w:val="007E0DD2"/>
    <w:rsid w:val="007E0E90"/>
    <w:rsid w:val="007E0FFD"/>
    <w:rsid w:val="007E1149"/>
    <w:rsid w:val="007E1400"/>
    <w:rsid w:val="007E14FD"/>
    <w:rsid w:val="007E1517"/>
    <w:rsid w:val="007E1A10"/>
    <w:rsid w:val="007E1CE4"/>
    <w:rsid w:val="007E1D87"/>
    <w:rsid w:val="007E1EF4"/>
    <w:rsid w:val="007E1FB5"/>
    <w:rsid w:val="007E208E"/>
    <w:rsid w:val="007E20EB"/>
    <w:rsid w:val="007E261A"/>
    <w:rsid w:val="007E284A"/>
    <w:rsid w:val="007E28AB"/>
    <w:rsid w:val="007E2D68"/>
    <w:rsid w:val="007E2D9D"/>
    <w:rsid w:val="007E31FD"/>
    <w:rsid w:val="007E324E"/>
    <w:rsid w:val="007E33AC"/>
    <w:rsid w:val="007E3871"/>
    <w:rsid w:val="007E3B71"/>
    <w:rsid w:val="007E3DA4"/>
    <w:rsid w:val="007E3EF5"/>
    <w:rsid w:val="007E405F"/>
    <w:rsid w:val="007E42D7"/>
    <w:rsid w:val="007E42F8"/>
    <w:rsid w:val="007E4652"/>
    <w:rsid w:val="007E470D"/>
    <w:rsid w:val="007E4A84"/>
    <w:rsid w:val="007E4AE8"/>
    <w:rsid w:val="007E4B05"/>
    <w:rsid w:val="007E4C5B"/>
    <w:rsid w:val="007E500A"/>
    <w:rsid w:val="007E50C4"/>
    <w:rsid w:val="007E5179"/>
    <w:rsid w:val="007E53F2"/>
    <w:rsid w:val="007E54FB"/>
    <w:rsid w:val="007E5771"/>
    <w:rsid w:val="007E5991"/>
    <w:rsid w:val="007E5B7A"/>
    <w:rsid w:val="007E5D88"/>
    <w:rsid w:val="007E605E"/>
    <w:rsid w:val="007E61D2"/>
    <w:rsid w:val="007E639B"/>
    <w:rsid w:val="007E6508"/>
    <w:rsid w:val="007E66D2"/>
    <w:rsid w:val="007E670E"/>
    <w:rsid w:val="007E67DF"/>
    <w:rsid w:val="007E69A2"/>
    <w:rsid w:val="007E6C9D"/>
    <w:rsid w:val="007E6D42"/>
    <w:rsid w:val="007E6D84"/>
    <w:rsid w:val="007E6F0E"/>
    <w:rsid w:val="007E6F26"/>
    <w:rsid w:val="007E7153"/>
    <w:rsid w:val="007E717F"/>
    <w:rsid w:val="007E742E"/>
    <w:rsid w:val="007E75CA"/>
    <w:rsid w:val="007E7852"/>
    <w:rsid w:val="007E78D3"/>
    <w:rsid w:val="007E7A01"/>
    <w:rsid w:val="007E7B13"/>
    <w:rsid w:val="007E7F5A"/>
    <w:rsid w:val="007E7FB3"/>
    <w:rsid w:val="007F018D"/>
    <w:rsid w:val="007F0314"/>
    <w:rsid w:val="007F037D"/>
    <w:rsid w:val="007F041C"/>
    <w:rsid w:val="007F0759"/>
    <w:rsid w:val="007F0965"/>
    <w:rsid w:val="007F0A1D"/>
    <w:rsid w:val="007F120D"/>
    <w:rsid w:val="007F158B"/>
    <w:rsid w:val="007F185E"/>
    <w:rsid w:val="007F1920"/>
    <w:rsid w:val="007F1E68"/>
    <w:rsid w:val="007F229D"/>
    <w:rsid w:val="007F27D5"/>
    <w:rsid w:val="007F2857"/>
    <w:rsid w:val="007F2933"/>
    <w:rsid w:val="007F2D6A"/>
    <w:rsid w:val="007F2E78"/>
    <w:rsid w:val="007F34BB"/>
    <w:rsid w:val="007F3721"/>
    <w:rsid w:val="007F3B7A"/>
    <w:rsid w:val="007F3F11"/>
    <w:rsid w:val="007F40DA"/>
    <w:rsid w:val="007F40E3"/>
    <w:rsid w:val="007F4BF6"/>
    <w:rsid w:val="007F4EDE"/>
    <w:rsid w:val="007F50A0"/>
    <w:rsid w:val="007F5923"/>
    <w:rsid w:val="007F6228"/>
    <w:rsid w:val="007F6359"/>
    <w:rsid w:val="007F700F"/>
    <w:rsid w:val="007F709A"/>
    <w:rsid w:val="007F72E1"/>
    <w:rsid w:val="007F7F99"/>
    <w:rsid w:val="008008AC"/>
    <w:rsid w:val="00800A3B"/>
    <w:rsid w:val="00800C1E"/>
    <w:rsid w:val="00800D7D"/>
    <w:rsid w:val="00800EC8"/>
    <w:rsid w:val="00800FFA"/>
    <w:rsid w:val="00800FFE"/>
    <w:rsid w:val="0080123F"/>
    <w:rsid w:val="008013CB"/>
    <w:rsid w:val="008015F1"/>
    <w:rsid w:val="00801660"/>
    <w:rsid w:val="00801692"/>
    <w:rsid w:val="00801777"/>
    <w:rsid w:val="00801852"/>
    <w:rsid w:val="0080186B"/>
    <w:rsid w:val="00801B93"/>
    <w:rsid w:val="00801E3F"/>
    <w:rsid w:val="00801FB5"/>
    <w:rsid w:val="0080257D"/>
    <w:rsid w:val="00802620"/>
    <w:rsid w:val="008026B8"/>
    <w:rsid w:val="00802C81"/>
    <w:rsid w:val="00802CD4"/>
    <w:rsid w:val="00802E22"/>
    <w:rsid w:val="00803092"/>
    <w:rsid w:val="00803687"/>
    <w:rsid w:val="00803E64"/>
    <w:rsid w:val="00804147"/>
    <w:rsid w:val="00804585"/>
    <w:rsid w:val="00804937"/>
    <w:rsid w:val="0080493A"/>
    <w:rsid w:val="00804A82"/>
    <w:rsid w:val="00804C8E"/>
    <w:rsid w:val="00804FE1"/>
    <w:rsid w:val="00805094"/>
    <w:rsid w:val="008050C8"/>
    <w:rsid w:val="008052D9"/>
    <w:rsid w:val="0080548A"/>
    <w:rsid w:val="008061A2"/>
    <w:rsid w:val="00806293"/>
    <w:rsid w:val="00806298"/>
    <w:rsid w:val="008063DE"/>
    <w:rsid w:val="00806410"/>
    <w:rsid w:val="00806942"/>
    <w:rsid w:val="00806BCD"/>
    <w:rsid w:val="00806C53"/>
    <w:rsid w:val="00806F26"/>
    <w:rsid w:val="00806FAB"/>
    <w:rsid w:val="0080715E"/>
    <w:rsid w:val="00807850"/>
    <w:rsid w:val="00807C20"/>
    <w:rsid w:val="00807E29"/>
    <w:rsid w:val="008100D2"/>
    <w:rsid w:val="0081019D"/>
    <w:rsid w:val="008101C5"/>
    <w:rsid w:val="00810251"/>
    <w:rsid w:val="00810272"/>
    <w:rsid w:val="0081041C"/>
    <w:rsid w:val="008104C2"/>
    <w:rsid w:val="008105AF"/>
    <w:rsid w:val="008106F8"/>
    <w:rsid w:val="008108B7"/>
    <w:rsid w:val="00810933"/>
    <w:rsid w:val="008109EA"/>
    <w:rsid w:val="00810A0B"/>
    <w:rsid w:val="00810ACE"/>
    <w:rsid w:val="00810BD2"/>
    <w:rsid w:val="00810E45"/>
    <w:rsid w:val="008112AF"/>
    <w:rsid w:val="008115FC"/>
    <w:rsid w:val="008116FA"/>
    <w:rsid w:val="00811B0B"/>
    <w:rsid w:val="00811BFA"/>
    <w:rsid w:val="00811D43"/>
    <w:rsid w:val="00811DFF"/>
    <w:rsid w:val="00812140"/>
    <w:rsid w:val="0081241E"/>
    <w:rsid w:val="008127C8"/>
    <w:rsid w:val="008128DB"/>
    <w:rsid w:val="0081299B"/>
    <w:rsid w:val="00812A13"/>
    <w:rsid w:val="00812E34"/>
    <w:rsid w:val="0081302D"/>
    <w:rsid w:val="00813172"/>
    <w:rsid w:val="00813175"/>
    <w:rsid w:val="00813383"/>
    <w:rsid w:val="008133BC"/>
    <w:rsid w:val="00813550"/>
    <w:rsid w:val="0081395F"/>
    <w:rsid w:val="00813ABA"/>
    <w:rsid w:val="00813AD3"/>
    <w:rsid w:val="008145B5"/>
    <w:rsid w:val="00814BA7"/>
    <w:rsid w:val="00815116"/>
    <w:rsid w:val="008151CB"/>
    <w:rsid w:val="0081535E"/>
    <w:rsid w:val="008153BE"/>
    <w:rsid w:val="008154C8"/>
    <w:rsid w:val="00815513"/>
    <w:rsid w:val="00815B45"/>
    <w:rsid w:val="00815B5D"/>
    <w:rsid w:val="00815CB9"/>
    <w:rsid w:val="00815CBB"/>
    <w:rsid w:val="00815F46"/>
    <w:rsid w:val="008162DA"/>
    <w:rsid w:val="008162E4"/>
    <w:rsid w:val="008162F2"/>
    <w:rsid w:val="008164E4"/>
    <w:rsid w:val="00816606"/>
    <w:rsid w:val="0081662A"/>
    <w:rsid w:val="00816A36"/>
    <w:rsid w:val="00816A44"/>
    <w:rsid w:val="00816CC1"/>
    <w:rsid w:val="00817148"/>
    <w:rsid w:val="008172B6"/>
    <w:rsid w:val="00817B6B"/>
    <w:rsid w:val="00817F0C"/>
    <w:rsid w:val="008201DB"/>
    <w:rsid w:val="0082026F"/>
    <w:rsid w:val="008205C4"/>
    <w:rsid w:val="008205DC"/>
    <w:rsid w:val="008205EC"/>
    <w:rsid w:val="00820734"/>
    <w:rsid w:val="00820770"/>
    <w:rsid w:val="008207A4"/>
    <w:rsid w:val="00820A01"/>
    <w:rsid w:val="00820AD2"/>
    <w:rsid w:val="00820DEE"/>
    <w:rsid w:val="00820F3C"/>
    <w:rsid w:val="00820FC7"/>
    <w:rsid w:val="00821906"/>
    <w:rsid w:val="00821A47"/>
    <w:rsid w:val="00821AD3"/>
    <w:rsid w:val="00821E1A"/>
    <w:rsid w:val="00821EA3"/>
    <w:rsid w:val="008220C9"/>
    <w:rsid w:val="0082265E"/>
    <w:rsid w:val="0082291B"/>
    <w:rsid w:val="0082298F"/>
    <w:rsid w:val="00822C99"/>
    <w:rsid w:val="00822E33"/>
    <w:rsid w:val="00823001"/>
    <w:rsid w:val="0082301D"/>
    <w:rsid w:val="00823B32"/>
    <w:rsid w:val="00824032"/>
    <w:rsid w:val="008246AC"/>
    <w:rsid w:val="008247A6"/>
    <w:rsid w:val="0082483D"/>
    <w:rsid w:val="008248A8"/>
    <w:rsid w:val="00824E72"/>
    <w:rsid w:val="0082505D"/>
    <w:rsid w:val="0082514E"/>
    <w:rsid w:val="00825508"/>
    <w:rsid w:val="008257FB"/>
    <w:rsid w:val="00825985"/>
    <w:rsid w:val="00825AEC"/>
    <w:rsid w:val="00825CCF"/>
    <w:rsid w:val="00825E3E"/>
    <w:rsid w:val="008260D2"/>
    <w:rsid w:val="008265D9"/>
    <w:rsid w:val="00826829"/>
    <w:rsid w:val="00826ACA"/>
    <w:rsid w:val="00826AE1"/>
    <w:rsid w:val="008271CA"/>
    <w:rsid w:val="0082736F"/>
    <w:rsid w:val="00827481"/>
    <w:rsid w:val="00827596"/>
    <w:rsid w:val="008275EE"/>
    <w:rsid w:val="008276B8"/>
    <w:rsid w:val="008276D7"/>
    <w:rsid w:val="008276F9"/>
    <w:rsid w:val="00827CB8"/>
    <w:rsid w:val="00827DE2"/>
    <w:rsid w:val="008304C9"/>
    <w:rsid w:val="00830A07"/>
    <w:rsid w:val="00831398"/>
    <w:rsid w:val="00831477"/>
    <w:rsid w:val="008314B4"/>
    <w:rsid w:val="008318CE"/>
    <w:rsid w:val="0083191B"/>
    <w:rsid w:val="0083197A"/>
    <w:rsid w:val="008319E5"/>
    <w:rsid w:val="00831A53"/>
    <w:rsid w:val="00831EEA"/>
    <w:rsid w:val="00831F49"/>
    <w:rsid w:val="008320A6"/>
    <w:rsid w:val="00832454"/>
    <w:rsid w:val="008325CE"/>
    <w:rsid w:val="008325D9"/>
    <w:rsid w:val="0083284C"/>
    <w:rsid w:val="00832F68"/>
    <w:rsid w:val="00832FFF"/>
    <w:rsid w:val="008330AB"/>
    <w:rsid w:val="00833469"/>
    <w:rsid w:val="0083370D"/>
    <w:rsid w:val="00833CD8"/>
    <w:rsid w:val="00833D0E"/>
    <w:rsid w:val="00834417"/>
    <w:rsid w:val="008344C7"/>
    <w:rsid w:val="008346F9"/>
    <w:rsid w:val="0083471B"/>
    <w:rsid w:val="0083492B"/>
    <w:rsid w:val="00834C34"/>
    <w:rsid w:val="00835850"/>
    <w:rsid w:val="00835C29"/>
    <w:rsid w:val="00835D63"/>
    <w:rsid w:val="0083606A"/>
    <w:rsid w:val="008360BD"/>
    <w:rsid w:val="00836765"/>
    <w:rsid w:val="008367B9"/>
    <w:rsid w:val="008371AC"/>
    <w:rsid w:val="00837425"/>
    <w:rsid w:val="00837702"/>
    <w:rsid w:val="008379CD"/>
    <w:rsid w:val="00837C65"/>
    <w:rsid w:val="00837C76"/>
    <w:rsid w:val="00837DB9"/>
    <w:rsid w:val="00837E24"/>
    <w:rsid w:val="0084053C"/>
    <w:rsid w:val="008408E0"/>
    <w:rsid w:val="00840D65"/>
    <w:rsid w:val="00840DF9"/>
    <w:rsid w:val="00840FBC"/>
    <w:rsid w:val="00841022"/>
    <w:rsid w:val="0084173C"/>
    <w:rsid w:val="008417DB"/>
    <w:rsid w:val="0084189C"/>
    <w:rsid w:val="0084193F"/>
    <w:rsid w:val="00842171"/>
    <w:rsid w:val="00842226"/>
    <w:rsid w:val="00842338"/>
    <w:rsid w:val="00842579"/>
    <w:rsid w:val="00842998"/>
    <w:rsid w:val="00842BB9"/>
    <w:rsid w:val="00842BDD"/>
    <w:rsid w:val="00842C33"/>
    <w:rsid w:val="0084324B"/>
    <w:rsid w:val="008436E2"/>
    <w:rsid w:val="00843787"/>
    <w:rsid w:val="008438DA"/>
    <w:rsid w:val="008439E1"/>
    <w:rsid w:val="00843D0B"/>
    <w:rsid w:val="00844115"/>
    <w:rsid w:val="008441F0"/>
    <w:rsid w:val="008445A7"/>
    <w:rsid w:val="00844642"/>
    <w:rsid w:val="00844793"/>
    <w:rsid w:val="00844944"/>
    <w:rsid w:val="00844948"/>
    <w:rsid w:val="008449B2"/>
    <w:rsid w:val="00844F9C"/>
    <w:rsid w:val="0084505D"/>
    <w:rsid w:val="00845095"/>
    <w:rsid w:val="0084527A"/>
    <w:rsid w:val="0084544A"/>
    <w:rsid w:val="008457A1"/>
    <w:rsid w:val="00845A33"/>
    <w:rsid w:val="008464D5"/>
    <w:rsid w:val="00846D78"/>
    <w:rsid w:val="00846EEF"/>
    <w:rsid w:val="0084730E"/>
    <w:rsid w:val="00847595"/>
    <w:rsid w:val="00847BD8"/>
    <w:rsid w:val="0085014C"/>
    <w:rsid w:val="00850189"/>
    <w:rsid w:val="008503AE"/>
    <w:rsid w:val="00850490"/>
    <w:rsid w:val="008505A0"/>
    <w:rsid w:val="008505B5"/>
    <w:rsid w:val="00850620"/>
    <w:rsid w:val="008506CD"/>
    <w:rsid w:val="00850CB8"/>
    <w:rsid w:val="00851104"/>
    <w:rsid w:val="008517CB"/>
    <w:rsid w:val="00851D4D"/>
    <w:rsid w:val="00851D72"/>
    <w:rsid w:val="00851FD6"/>
    <w:rsid w:val="008520AE"/>
    <w:rsid w:val="00852137"/>
    <w:rsid w:val="00852151"/>
    <w:rsid w:val="008522A6"/>
    <w:rsid w:val="008525CA"/>
    <w:rsid w:val="00853012"/>
    <w:rsid w:val="008533E3"/>
    <w:rsid w:val="00853433"/>
    <w:rsid w:val="0085354E"/>
    <w:rsid w:val="00853616"/>
    <w:rsid w:val="0085388D"/>
    <w:rsid w:val="008541EA"/>
    <w:rsid w:val="00854550"/>
    <w:rsid w:val="008545CF"/>
    <w:rsid w:val="00854A44"/>
    <w:rsid w:val="00854F0F"/>
    <w:rsid w:val="00855A2C"/>
    <w:rsid w:val="00855B02"/>
    <w:rsid w:val="00855BFC"/>
    <w:rsid w:val="00855DE0"/>
    <w:rsid w:val="00855FC8"/>
    <w:rsid w:val="0085643E"/>
    <w:rsid w:val="008565AE"/>
    <w:rsid w:val="008565B4"/>
    <w:rsid w:val="0085661B"/>
    <w:rsid w:val="0085670C"/>
    <w:rsid w:val="0085678D"/>
    <w:rsid w:val="008567F9"/>
    <w:rsid w:val="00856929"/>
    <w:rsid w:val="00856A42"/>
    <w:rsid w:val="00856D7C"/>
    <w:rsid w:val="00856F73"/>
    <w:rsid w:val="00857186"/>
    <w:rsid w:val="00857276"/>
    <w:rsid w:val="008573ED"/>
    <w:rsid w:val="0085741D"/>
    <w:rsid w:val="008576DF"/>
    <w:rsid w:val="008579D0"/>
    <w:rsid w:val="00857F25"/>
    <w:rsid w:val="008602BA"/>
    <w:rsid w:val="0086032F"/>
    <w:rsid w:val="008606AA"/>
    <w:rsid w:val="008607B3"/>
    <w:rsid w:val="0086092E"/>
    <w:rsid w:val="00860A0F"/>
    <w:rsid w:val="00860CDF"/>
    <w:rsid w:val="00860D19"/>
    <w:rsid w:val="00860E49"/>
    <w:rsid w:val="0086105D"/>
    <w:rsid w:val="008610D1"/>
    <w:rsid w:val="00861128"/>
    <w:rsid w:val="008611C9"/>
    <w:rsid w:val="00861A53"/>
    <w:rsid w:val="008625D9"/>
    <w:rsid w:val="00862808"/>
    <w:rsid w:val="0086292A"/>
    <w:rsid w:val="00862BDF"/>
    <w:rsid w:val="00862C1A"/>
    <w:rsid w:val="00862C51"/>
    <w:rsid w:val="00862E8B"/>
    <w:rsid w:val="00862F82"/>
    <w:rsid w:val="00863071"/>
    <w:rsid w:val="008631F9"/>
    <w:rsid w:val="00863518"/>
    <w:rsid w:val="008635F6"/>
    <w:rsid w:val="00863607"/>
    <w:rsid w:val="00863817"/>
    <w:rsid w:val="0086391C"/>
    <w:rsid w:val="00863A05"/>
    <w:rsid w:val="00863BE4"/>
    <w:rsid w:val="00863C5A"/>
    <w:rsid w:val="00863D1F"/>
    <w:rsid w:val="00863E11"/>
    <w:rsid w:val="00863EEC"/>
    <w:rsid w:val="00863F04"/>
    <w:rsid w:val="0086401C"/>
    <w:rsid w:val="00864057"/>
    <w:rsid w:val="00864216"/>
    <w:rsid w:val="00864296"/>
    <w:rsid w:val="008645CE"/>
    <w:rsid w:val="008646BD"/>
    <w:rsid w:val="008646DB"/>
    <w:rsid w:val="008647A3"/>
    <w:rsid w:val="0086482A"/>
    <w:rsid w:val="00864A9A"/>
    <w:rsid w:val="00864AF4"/>
    <w:rsid w:val="00864FF6"/>
    <w:rsid w:val="00865196"/>
    <w:rsid w:val="008651F7"/>
    <w:rsid w:val="008651FB"/>
    <w:rsid w:val="00865323"/>
    <w:rsid w:val="00865409"/>
    <w:rsid w:val="00865ADB"/>
    <w:rsid w:val="00865DCF"/>
    <w:rsid w:val="00865F82"/>
    <w:rsid w:val="00866213"/>
    <w:rsid w:val="00866287"/>
    <w:rsid w:val="0086648A"/>
    <w:rsid w:val="00866755"/>
    <w:rsid w:val="008667E8"/>
    <w:rsid w:val="00866804"/>
    <w:rsid w:val="008669A7"/>
    <w:rsid w:val="00866BB1"/>
    <w:rsid w:val="00866BE3"/>
    <w:rsid w:val="00866D25"/>
    <w:rsid w:val="00866D4D"/>
    <w:rsid w:val="0086708C"/>
    <w:rsid w:val="008670E8"/>
    <w:rsid w:val="00867692"/>
    <w:rsid w:val="008676A8"/>
    <w:rsid w:val="00867750"/>
    <w:rsid w:val="008678C0"/>
    <w:rsid w:val="00867BB3"/>
    <w:rsid w:val="00870062"/>
    <w:rsid w:val="00870262"/>
    <w:rsid w:val="0087067C"/>
    <w:rsid w:val="0087084C"/>
    <w:rsid w:val="00870AFC"/>
    <w:rsid w:val="00870CA1"/>
    <w:rsid w:val="00870D3B"/>
    <w:rsid w:val="008710FA"/>
    <w:rsid w:val="00871597"/>
    <w:rsid w:val="0087164A"/>
    <w:rsid w:val="0087166B"/>
    <w:rsid w:val="00871683"/>
    <w:rsid w:val="00871717"/>
    <w:rsid w:val="008718E3"/>
    <w:rsid w:val="0087221B"/>
    <w:rsid w:val="0087227F"/>
    <w:rsid w:val="00872633"/>
    <w:rsid w:val="00872A6D"/>
    <w:rsid w:val="00872C5C"/>
    <w:rsid w:val="00872D02"/>
    <w:rsid w:val="00872E01"/>
    <w:rsid w:val="00873048"/>
    <w:rsid w:val="008730A0"/>
    <w:rsid w:val="008730F7"/>
    <w:rsid w:val="008732A6"/>
    <w:rsid w:val="008737B4"/>
    <w:rsid w:val="008737F4"/>
    <w:rsid w:val="00873CB6"/>
    <w:rsid w:val="008745C1"/>
    <w:rsid w:val="00875A2D"/>
    <w:rsid w:val="00875DFE"/>
    <w:rsid w:val="00876050"/>
    <w:rsid w:val="008763AD"/>
    <w:rsid w:val="008763F3"/>
    <w:rsid w:val="0087655A"/>
    <w:rsid w:val="008768F4"/>
    <w:rsid w:val="00876F5C"/>
    <w:rsid w:val="008771C0"/>
    <w:rsid w:val="00877942"/>
    <w:rsid w:val="008779E3"/>
    <w:rsid w:val="00877ABC"/>
    <w:rsid w:val="00877EE2"/>
    <w:rsid w:val="008804EE"/>
    <w:rsid w:val="00880525"/>
    <w:rsid w:val="008805C4"/>
    <w:rsid w:val="00880DAA"/>
    <w:rsid w:val="00881513"/>
    <w:rsid w:val="0088175C"/>
    <w:rsid w:val="00881C5B"/>
    <w:rsid w:val="00881D26"/>
    <w:rsid w:val="00881D35"/>
    <w:rsid w:val="00881DDB"/>
    <w:rsid w:val="00881F67"/>
    <w:rsid w:val="008820D5"/>
    <w:rsid w:val="008828E9"/>
    <w:rsid w:val="00882E64"/>
    <w:rsid w:val="008832C3"/>
    <w:rsid w:val="00883B1B"/>
    <w:rsid w:val="00883B25"/>
    <w:rsid w:val="00883D9A"/>
    <w:rsid w:val="00883E2C"/>
    <w:rsid w:val="00884826"/>
    <w:rsid w:val="0088487F"/>
    <w:rsid w:val="008848EC"/>
    <w:rsid w:val="00884A27"/>
    <w:rsid w:val="00884AD4"/>
    <w:rsid w:val="00885124"/>
    <w:rsid w:val="0088526C"/>
    <w:rsid w:val="00885361"/>
    <w:rsid w:val="008856CA"/>
    <w:rsid w:val="0088586E"/>
    <w:rsid w:val="00885B23"/>
    <w:rsid w:val="00886282"/>
    <w:rsid w:val="0088631C"/>
    <w:rsid w:val="00886397"/>
    <w:rsid w:val="00886481"/>
    <w:rsid w:val="0088655A"/>
    <w:rsid w:val="008868F5"/>
    <w:rsid w:val="00886BC4"/>
    <w:rsid w:val="00887002"/>
    <w:rsid w:val="0088771A"/>
    <w:rsid w:val="0088780F"/>
    <w:rsid w:val="0088793F"/>
    <w:rsid w:val="00887CA7"/>
    <w:rsid w:val="00887CC4"/>
    <w:rsid w:val="00887F16"/>
    <w:rsid w:val="00890072"/>
    <w:rsid w:val="0089020E"/>
    <w:rsid w:val="00890433"/>
    <w:rsid w:val="00890801"/>
    <w:rsid w:val="008909B7"/>
    <w:rsid w:val="00890E5E"/>
    <w:rsid w:val="00890F40"/>
    <w:rsid w:val="008910CC"/>
    <w:rsid w:val="0089151A"/>
    <w:rsid w:val="00891601"/>
    <w:rsid w:val="008918A1"/>
    <w:rsid w:val="0089195C"/>
    <w:rsid w:val="00891C12"/>
    <w:rsid w:val="00891FF2"/>
    <w:rsid w:val="008923BE"/>
    <w:rsid w:val="00892556"/>
    <w:rsid w:val="008925DF"/>
    <w:rsid w:val="008925F9"/>
    <w:rsid w:val="00892A5C"/>
    <w:rsid w:val="00892B08"/>
    <w:rsid w:val="00892B0E"/>
    <w:rsid w:val="00892DC7"/>
    <w:rsid w:val="00893138"/>
    <w:rsid w:val="0089316B"/>
    <w:rsid w:val="00893172"/>
    <w:rsid w:val="008931C1"/>
    <w:rsid w:val="00893265"/>
    <w:rsid w:val="00893376"/>
    <w:rsid w:val="00893771"/>
    <w:rsid w:val="008938AF"/>
    <w:rsid w:val="00893B52"/>
    <w:rsid w:val="00893F1D"/>
    <w:rsid w:val="008943F6"/>
    <w:rsid w:val="008946DE"/>
    <w:rsid w:val="00894838"/>
    <w:rsid w:val="00894B28"/>
    <w:rsid w:val="00894D02"/>
    <w:rsid w:val="00894D8D"/>
    <w:rsid w:val="00894DF0"/>
    <w:rsid w:val="00894E1A"/>
    <w:rsid w:val="00894E3B"/>
    <w:rsid w:val="00894E81"/>
    <w:rsid w:val="0089520A"/>
    <w:rsid w:val="00895260"/>
    <w:rsid w:val="00895445"/>
    <w:rsid w:val="00895546"/>
    <w:rsid w:val="008958C7"/>
    <w:rsid w:val="00895B3D"/>
    <w:rsid w:val="00895B6A"/>
    <w:rsid w:val="00895CAC"/>
    <w:rsid w:val="00895D85"/>
    <w:rsid w:val="00895F7E"/>
    <w:rsid w:val="00896087"/>
    <w:rsid w:val="00896124"/>
    <w:rsid w:val="00896393"/>
    <w:rsid w:val="008963C2"/>
    <w:rsid w:val="00896417"/>
    <w:rsid w:val="008965E1"/>
    <w:rsid w:val="00896804"/>
    <w:rsid w:val="00896B86"/>
    <w:rsid w:val="00896BBF"/>
    <w:rsid w:val="00896C34"/>
    <w:rsid w:val="00896D2F"/>
    <w:rsid w:val="00896DA4"/>
    <w:rsid w:val="00896E01"/>
    <w:rsid w:val="008974EA"/>
    <w:rsid w:val="0089760E"/>
    <w:rsid w:val="008977A9"/>
    <w:rsid w:val="008977DC"/>
    <w:rsid w:val="00897B39"/>
    <w:rsid w:val="008A00EA"/>
    <w:rsid w:val="008A01DD"/>
    <w:rsid w:val="008A0225"/>
    <w:rsid w:val="008A02BD"/>
    <w:rsid w:val="008A0ECB"/>
    <w:rsid w:val="008A1047"/>
    <w:rsid w:val="008A11BE"/>
    <w:rsid w:val="008A1771"/>
    <w:rsid w:val="008A191D"/>
    <w:rsid w:val="008A1FBA"/>
    <w:rsid w:val="008A2088"/>
    <w:rsid w:val="008A2613"/>
    <w:rsid w:val="008A271B"/>
    <w:rsid w:val="008A2940"/>
    <w:rsid w:val="008A2B3D"/>
    <w:rsid w:val="008A2CD8"/>
    <w:rsid w:val="008A2CDA"/>
    <w:rsid w:val="008A2D21"/>
    <w:rsid w:val="008A3125"/>
    <w:rsid w:val="008A3556"/>
    <w:rsid w:val="008A3834"/>
    <w:rsid w:val="008A3976"/>
    <w:rsid w:val="008A3A0B"/>
    <w:rsid w:val="008A3B4B"/>
    <w:rsid w:val="008A3B62"/>
    <w:rsid w:val="008A3CCC"/>
    <w:rsid w:val="008A43C8"/>
    <w:rsid w:val="008A46E6"/>
    <w:rsid w:val="008A4841"/>
    <w:rsid w:val="008A4880"/>
    <w:rsid w:val="008A508A"/>
    <w:rsid w:val="008A5272"/>
    <w:rsid w:val="008A5B4F"/>
    <w:rsid w:val="008A5B86"/>
    <w:rsid w:val="008A5C08"/>
    <w:rsid w:val="008A5F2F"/>
    <w:rsid w:val="008A605F"/>
    <w:rsid w:val="008A612E"/>
    <w:rsid w:val="008A61F5"/>
    <w:rsid w:val="008A6444"/>
    <w:rsid w:val="008A6599"/>
    <w:rsid w:val="008A683D"/>
    <w:rsid w:val="008A68DD"/>
    <w:rsid w:val="008A6977"/>
    <w:rsid w:val="008A6A09"/>
    <w:rsid w:val="008A6AD2"/>
    <w:rsid w:val="008A7181"/>
    <w:rsid w:val="008A71F4"/>
    <w:rsid w:val="008A7345"/>
    <w:rsid w:val="008A787B"/>
    <w:rsid w:val="008A78C5"/>
    <w:rsid w:val="008A7A3E"/>
    <w:rsid w:val="008A7A5B"/>
    <w:rsid w:val="008A7ECE"/>
    <w:rsid w:val="008A7EE7"/>
    <w:rsid w:val="008B01C3"/>
    <w:rsid w:val="008B0507"/>
    <w:rsid w:val="008B078D"/>
    <w:rsid w:val="008B0825"/>
    <w:rsid w:val="008B0922"/>
    <w:rsid w:val="008B096B"/>
    <w:rsid w:val="008B0B9C"/>
    <w:rsid w:val="008B0E48"/>
    <w:rsid w:val="008B0E51"/>
    <w:rsid w:val="008B0EA5"/>
    <w:rsid w:val="008B1100"/>
    <w:rsid w:val="008B1151"/>
    <w:rsid w:val="008B11D6"/>
    <w:rsid w:val="008B11F9"/>
    <w:rsid w:val="008B1271"/>
    <w:rsid w:val="008B127E"/>
    <w:rsid w:val="008B144C"/>
    <w:rsid w:val="008B148B"/>
    <w:rsid w:val="008B18CF"/>
    <w:rsid w:val="008B1FA6"/>
    <w:rsid w:val="008B215E"/>
    <w:rsid w:val="008B2457"/>
    <w:rsid w:val="008B2711"/>
    <w:rsid w:val="008B27CA"/>
    <w:rsid w:val="008B27F8"/>
    <w:rsid w:val="008B2FB1"/>
    <w:rsid w:val="008B3194"/>
    <w:rsid w:val="008B3A21"/>
    <w:rsid w:val="008B3A41"/>
    <w:rsid w:val="008B3AA8"/>
    <w:rsid w:val="008B3B0F"/>
    <w:rsid w:val="008B3C5A"/>
    <w:rsid w:val="008B3EE5"/>
    <w:rsid w:val="008B485B"/>
    <w:rsid w:val="008B4B46"/>
    <w:rsid w:val="008B4BC5"/>
    <w:rsid w:val="008B52A4"/>
    <w:rsid w:val="008B5325"/>
    <w:rsid w:val="008B55B5"/>
    <w:rsid w:val="008B5A40"/>
    <w:rsid w:val="008B5D22"/>
    <w:rsid w:val="008B5D56"/>
    <w:rsid w:val="008B5E58"/>
    <w:rsid w:val="008B5FCD"/>
    <w:rsid w:val="008B616C"/>
    <w:rsid w:val="008B63CF"/>
    <w:rsid w:val="008B7060"/>
    <w:rsid w:val="008B7206"/>
    <w:rsid w:val="008B7250"/>
    <w:rsid w:val="008B748E"/>
    <w:rsid w:val="008B7564"/>
    <w:rsid w:val="008B762C"/>
    <w:rsid w:val="008B7A62"/>
    <w:rsid w:val="008B7BDA"/>
    <w:rsid w:val="008B7E1D"/>
    <w:rsid w:val="008B7EA3"/>
    <w:rsid w:val="008C0221"/>
    <w:rsid w:val="008C024A"/>
    <w:rsid w:val="008C0348"/>
    <w:rsid w:val="008C09D7"/>
    <w:rsid w:val="008C0A58"/>
    <w:rsid w:val="008C0C7F"/>
    <w:rsid w:val="008C10E1"/>
    <w:rsid w:val="008C1126"/>
    <w:rsid w:val="008C12BC"/>
    <w:rsid w:val="008C163E"/>
    <w:rsid w:val="008C1894"/>
    <w:rsid w:val="008C1973"/>
    <w:rsid w:val="008C20B5"/>
    <w:rsid w:val="008C2132"/>
    <w:rsid w:val="008C2DA0"/>
    <w:rsid w:val="008C2EF2"/>
    <w:rsid w:val="008C37F2"/>
    <w:rsid w:val="008C3A6C"/>
    <w:rsid w:val="008C3AD0"/>
    <w:rsid w:val="008C3B0D"/>
    <w:rsid w:val="008C3C7A"/>
    <w:rsid w:val="008C41A3"/>
    <w:rsid w:val="008C4B83"/>
    <w:rsid w:val="008C4DBF"/>
    <w:rsid w:val="008C4EB4"/>
    <w:rsid w:val="008C4FAE"/>
    <w:rsid w:val="008C5060"/>
    <w:rsid w:val="008C50E4"/>
    <w:rsid w:val="008C5107"/>
    <w:rsid w:val="008C5304"/>
    <w:rsid w:val="008C54AA"/>
    <w:rsid w:val="008C5678"/>
    <w:rsid w:val="008C57FB"/>
    <w:rsid w:val="008C5A9E"/>
    <w:rsid w:val="008C6120"/>
    <w:rsid w:val="008C61D6"/>
    <w:rsid w:val="008C6345"/>
    <w:rsid w:val="008C66E8"/>
    <w:rsid w:val="008C689C"/>
    <w:rsid w:val="008C6A9A"/>
    <w:rsid w:val="008C6CEE"/>
    <w:rsid w:val="008C6EC5"/>
    <w:rsid w:val="008C7778"/>
    <w:rsid w:val="008C7D34"/>
    <w:rsid w:val="008C7E7F"/>
    <w:rsid w:val="008C7EB0"/>
    <w:rsid w:val="008C7F0E"/>
    <w:rsid w:val="008D01BC"/>
    <w:rsid w:val="008D046D"/>
    <w:rsid w:val="008D06D3"/>
    <w:rsid w:val="008D0725"/>
    <w:rsid w:val="008D0939"/>
    <w:rsid w:val="008D09B2"/>
    <w:rsid w:val="008D09F1"/>
    <w:rsid w:val="008D0A63"/>
    <w:rsid w:val="008D1655"/>
    <w:rsid w:val="008D184F"/>
    <w:rsid w:val="008D1941"/>
    <w:rsid w:val="008D1A11"/>
    <w:rsid w:val="008D1EE4"/>
    <w:rsid w:val="008D1F4E"/>
    <w:rsid w:val="008D206C"/>
    <w:rsid w:val="008D217F"/>
    <w:rsid w:val="008D230E"/>
    <w:rsid w:val="008D282D"/>
    <w:rsid w:val="008D29F0"/>
    <w:rsid w:val="008D2AEE"/>
    <w:rsid w:val="008D3000"/>
    <w:rsid w:val="008D3164"/>
    <w:rsid w:val="008D33F6"/>
    <w:rsid w:val="008D34C7"/>
    <w:rsid w:val="008D3680"/>
    <w:rsid w:val="008D3964"/>
    <w:rsid w:val="008D397E"/>
    <w:rsid w:val="008D3CC1"/>
    <w:rsid w:val="008D3FD0"/>
    <w:rsid w:val="008D4211"/>
    <w:rsid w:val="008D4B8B"/>
    <w:rsid w:val="008D4C43"/>
    <w:rsid w:val="008D4C89"/>
    <w:rsid w:val="008D53FE"/>
    <w:rsid w:val="008D5A01"/>
    <w:rsid w:val="008D5BEE"/>
    <w:rsid w:val="008D5C86"/>
    <w:rsid w:val="008D6064"/>
    <w:rsid w:val="008D64E1"/>
    <w:rsid w:val="008D6B52"/>
    <w:rsid w:val="008D6F7E"/>
    <w:rsid w:val="008D711E"/>
    <w:rsid w:val="008D7261"/>
    <w:rsid w:val="008D736E"/>
    <w:rsid w:val="008D7995"/>
    <w:rsid w:val="008D799F"/>
    <w:rsid w:val="008D7A02"/>
    <w:rsid w:val="008D7AB2"/>
    <w:rsid w:val="008D7C99"/>
    <w:rsid w:val="008D7FD8"/>
    <w:rsid w:val="008E0587"/>
    <w:rsid w:val="008E0C49"/>
    <w:rsid w:val="008E0EF0"/>
    <w:rsid w:val="008E1213"/>
    <w:rsid w:val="008E137C"/>
    <w:rsid w:val="008E1A88"/>
    <w:rsid w:val="008E1E3E"/>
    <w:rsid w:val="008E1F5E"/>
    <w:rsid w:val="008E2075"/>
    <w:rsid w:val="008E2DF9"/>
    <w:rsid w:val="008E2FCB"/>
    <w:rsid w:val="008E3089"/>
    <w:rsid w:val="008E30DA"/>
    <w:rsid w:val="008E31B1"/>
    <w:rsid w:val="008E341C"/>
    <w:rsid w:val="008E3499"/>
    <w:rsid w:val="008E3656"/>
    <w:rsid w:val="008E382E"/>
    <w:rsid w:val="008E3908"/>
    <w:rsid w:val="008E3D08"/>
    <w:rsid w:val="008E3F24"/>
    <w:rsid w:val="008E40DB"/>
    <w:rsid w:val="008E41DB"/>
    <w:rsid w:val="008E42B5"/>
    <w:rsid w:val="008E436A"/>
    <w:rsid w:val="008E44BD"/>
    <w:rsid w:val="008E45EF"/>
    <w:rsid w:val="008E47E1"/>
    <w:rsid w:val="008E4918"/>
    <w:rsid w:val="008E4AB2"/>
    <w:rsid w:val="008E4BBD"/>
    <w:rsid w:val="008E4F9E"/>
    <w:rsid w:val="008E5377"/>
    <w:rsid w:val="008E586B"/>
    <w:rsid w:val="008E5921"/>
    <w:rsid w:val="008E5BC4"/>
    <w:rsid w:val="008E6322"/>
    <w:rsid w:val="008E6454"/>
    <w:rsid w:val="008E68BA"/>
    <w:rsid w:val="008E697A"/>
    <w:rsid w:val="008E6EEC"/>
    <w:rsid w:val="008E70EC"/>
    <w:rsid w:val="008E7710"/>
    <w:rsid w:val="008E7FFE"/>
    <w:rsid w:val="008F013A"/>
    <w:rsid w:val="008F020C"/>
    <w:rsid w:val="008F031B"/>
    <w:rsid w:val="008F0AF5"/>
    <w:rsid w:val="008F0B8D"/>
    <w:rsid w:val="008F0F9D"/>
    <w:rsid w:val="008F0FCF"/>
    <w:rsid w:val="008F1097"/>
    <w:rsid w:val="008F11CD"/>
    <w:rsid w:val="008F123D"/>
    <w:rsid w:val="008F1346"/>
    <w:rsid w:val="008F17CB"/>
    <w:rsid w:val="008F17E3"/>
    <w:rsid w:val="008F17FD"/>
    <w:rsid w:val="008F19D9"/>
    <w:rsid w:val="008F1B9A"/>
    <w:rsid w:val="008F1E6A"/>
    <w:rsid w:val="008F212A"/>
    <w:rsid w:val="008F225B"/>
    <w:rsid w:val="008F2992"/>
    <w:rsid w:val="008F2CD9"/>
    <w:rsid w:val="008F2E49"/>
    <w:rsid w:val="008F34D2"/>
    <w:rsid w:val="008F39CF"/>
    <w:rsid w:val="008F3ADD"/>
    <w:rsid w:val="008F3C3D"/>
    <w:rsid w:val="008F3C59"/>
    <w:rsid w:val="008F3E37"/>
    <w:rsid w:val="008F3F8A"/>
    <w:rsid w:val="008F3FD5"/>
    <w:rsid w:val="008F408D"/>
    <w:rsid w:val="008F4098"/>
    <w:rsid w:val="008F416F"/>
    <w:rsid w:val="008F4225"/>
    <w:rsid w:val="008F4386"/>
    <w:rsid w:val="008F4477"/>
    <w:rsid w:val="008F456C"/>
    <w:rsid w:val="008F462C"/>
    <w:rsid w:val="008F49C8"/>
    <w:rsid w:val="008F4CC4"/>
    <w:rsid w:val="008F4D2A"/>
    <w:rsid w:val="008F510E"/>
    <w:rsid w:val="008F511C"/>
    <w:rsid w:val="008F54D4"/>
    <w:rsid w:val="008F56D5"/>
    <w:rsid w:val="008F5897"/>
    <w:rsid w:val="008F5B59"/>
    <w:rsid w:val="008F5B77"/>
    <w:rsid w:val="008F5C41"/>
    <w:rsid w:val="008F623A"/>
    <w:rsid w:val="008F6635"/>
    <w:rsid w:val="008F6646"/>
    <w:rsid w:val="008F672B"/>
    <w:rsid w:val="008F6870"/>
    <w:rsid w:val="008F68BB"/>
    <w:rsid w:val="008F6C0C"/>
    <w:rsid w:val="008F6F3E"/>
    <w:rsid w:val="008F705C"/>
    <w:rsid w:val="008F7107"/>
    <w:rsid w:val="008F7188"/>
    <w:rsid w:val="008F7399"/>
    <w:rsid w:val="008F74D0"/>
    <w:rsid w:val="008F7624"/>
    <w:rsid w:val="008F78A1"/>
    <w:rsid w:val="008F7905"/>
    <w:rsid w:val="008F7CBF"/>
    <w:rsid w:val="008F7E59"/>
    <w:rsid w:val="008F7E96"/>
    <w:rsid w:val="009001B3"/>
    <w:rsid w:val="00900412"/>
    <w:rsid w:val="00900449"/>
    <w:rsid w:val="0090046A"/>
    <w:rsid w:val="009006D6"/>
    <w:rsid w:val="00900855"/>
    <w:rsid w:val="009008A5"/>
    <w:rsid w:val="00900915"/>
    <w:rsid w:val="00900BE0"/>
    <w:rsid w:val="00900D23"/>
    <w:rsid w:val="00900E16"/>
    <w:rsid w:val="00900F9D"/>
    <w:rsid w:val="0090153D"/>
    <w:rsid w:val="00901564"/>
    <w:rsid w:val="00901994"/>
    <w:rsid w:val="00901ABA"/>
    <w:rsid w:val="00901B30"/>
    <w:rsid w:val="00901C32"/>
    <w:rsid w:val="00902030"/>
    <w:rsid w:val="009021AC"/>
    <w:rsid w:val="009029EF"/>
    <w:rsid w:val="00902A44"/>
    <w:rsid w:val="00902C5F"/>
    <w:rsid w:val="00902DAD"/>
    <w:rsid w:val="00902EE1"/>
    <w:rsid w:val="00903005"/>
    <w:rsid w:val="009031C7"/>
    <w:rsid w:val="00903A2D"/>
    <w:rsid w:val="00903BEA"/>
    <w:rsid w:val="009040EA"/>
    <w:rsid w:val="009048B2"/>
    <w:rsid w:val="00905020"/>
    <w:rsid w:val="009051BB"/>
    <w:rsid w:val="009051BC"/>
    <w:rsid w:val="009051E2"/>
    <w:rsid w:val="0090528D"/>
    <w:rsid w:val="00905AA1"/>
    <w:rsid w:val="00905E12"/>
    <w:rsid w:val="00906208"/>
    <w:rsid w:val="009064AC"/>
    <w:rsid w:val="0090688A"/>
    <w:rsid w:val="00906C50"/>
    <w:rsid w:val="00906DEB"/>
    <w:rsid w:val="00906DFB"/>
    <w:rsid w:val="00906F07"/>
    <w:rsid w:val="009073BF"/>
    <w:rsid w:val="00907A52"/>
    <w:rsid w:val="009100CB"/>
    <w:rsid w:val="0091043A"/>
    <w:rsid w:val="00910774"/>
    <w:rsid w:val="00910A1B"/>
    <w:rsid w:val="00910E57"/>
    <w:rsid w:val="00911772"/>
    <w:rsid w:val="00911B3B"/>
    <w:rsid w:val="00911ED5"/>
    <w:rsid w:val="00911F03"/>
    <w:rsid w:val="009121C9"/>
    <w:rsid w:val="0091223A"/>
    <w:rsid w:val="00912275"/>
    <w:rsid w:val="00912295"/>
    <w:rsid w:val="009124D2"/>
    <w:rsid w:val="009125D2"/>
    <w:rsid w:val="00913164"/>
    <w:rsid w:val="009135A3"/>
    <w:rsid w:val="00913892"/>
    <w:rsid w:val="00913956"/>
    <w:rsid w:val="00913968"/>
    <w:rsid w:val="009140C8"/>
    <w:rsid w:val="00914440"/>
    <w:rsid w:val="00914533"/>
    <w:rsid w:val="009145F5"/>
    <w:rsid w:val="0091495F"/>
    <w:rsid w:val="009149E5"/>
    <w:rsid w:val="00914ADD"/>
    <w:rsid w:val="00914B04"/>
    <w:rsid w:val="00914B58"/>
    <w:rsid w:val="00914D0F"/>
    <w:rsid w:val="00915134"/>
    <w:rsid w:val="00915831"/>
    <w:rsid w:val="00915999"/>
    <w:rsid w:val="009161E8"/>
    <w:rsid w:val="00916279"/>
    <w:rsid w:val="0091631C"/>
    <w:rsid w:val="009164E5"/>
    <w:rsid w:val="009164F3"/>
    <w:rsid w:val="0091661C"/>
    <w:rsid w:val="0091662A"/>
    <w:rsid w:val="009168A5"/>
    <w:rsid w:val="00916DA4"/>
    <w:rsid w:val="00916E4A"/>
    <w:rsid w:val="00916F4E"/>
    <w:rsid w:val="00916F50"/>
    <w:rsid w:val="009170A1"/>
    <w:rsid w:val="00917154"/>
    <w:rsid w:val="0091783B"/>
    <w:rsid w:val="009179B3"/>
    <w:rsid w:val="00917A4F"/>
    <w:rsid w:val="00917B6F"/>
    <w:rsid w:val="00917E57"/>
    <w:rsid w:val="00917FA0"/>
    <w:rsid w:val="009200C7"/>
    <w:rsid w:val="0092076E"/>
    <w:rsid w:val="00920921"/>
    <w:rsid w:val="00920BF7"/>
    <w:rsid w:val="00920C21"/>
    <w:rsid w:val="00920DB9"/>
    <w:rsid w:val="00920EFB"/>
    <w:rsid w:val="00921AD6"/>
    <w:rsid w:val="00921DAE"/>
    <w:rsid w:val="00921F99"/>
    <w:rsid w:val="00922305"/>
    <w:rsid w:val="009224B8"/>
    <w:rsid w:val="0092273E"/>
    <w:rsid w:val="009228D6"/>
    <w:rsid w:val="0092299A"/>
    <w:rsid w:val="00922DEA"/>
    <w:rsid w:val="00922F85"/>
    <w:rsid w:val="00923482"/>
    <w:rsid w:val="009237B6"/>
    <w:rsid w:val="00923A9C"/>
    <w:rsid w:val="00923E5A"/>
    <w:rsid w:val="00923EBB"/>
    <w:rsid w:val="0092406A"/>
    <w:rsid w:val="009245BC"/>
    <w:rsid w:val="00924B85"/>
    <w:rsid w:val="00924FBF"/>
    <w:rsid w:val="00924FF2"/>
    <w:rsid w:val="00925291"/>
    <w:rsid w:val="00925B38"/>
    <w:rsid w:val="00926538"/>
    <w:rsid w:val="00926622"/>
    <w:rsid w:val="009272E4"/>
    <w:rsid w:val="00927304"/>
    <w:rsid w:val="0092732F"/>
    <w:rsid w:val="00927423"/>
    <w:rsid w:val="00927546"/>
    <w:rsid w:val="00927781"/>
    <w:rsid w:val="009277C1"/>
    <w:rsid w:val="00927941"/>
    <w:rsid w:val="00927A80"/>
    <w:rsid w:val="00927B4F"/>
    <w:rsid w:val="00927C8A"/>
    <w:rsid w:val="00930055"/>
    <w:rsid w:val="00930229"/>
    <w:rsid w:val="00930461"/>
    <w:rsid w:val="0093055C"/>
    <w:rsid w:val="009305B9"/>
    <w:rsid w:val="0093073D"/>
    <w:rsid w:val="00930AEA"/>
    <w:rsid w:val="00930AFA"/>
    <w:rsid w:val="00930BEF"/>
    <w:rsid w:val="009312CA"/>
    <w:rsid w:val="009318D6"/>
    <w:rsid w:val="00931927"/>
    <w:rsid w:val="0093195D"/>
    <w:rsid w:val="009319DD"/>
    <w:rsid w:val="00931A3D"/>
    <w:rsid w:val="00932031"/>
    <w:rsid w:val="009320E2"/>
    <w:rsid w:val="0093230F"/>
    <w:rsid w:val="009324A0"/>
    <w:rsid w:val="00932550"/>
    <w:rsid w:val="00932B9A"/>
    <w:rsid w:val="00933015"/>
    <w:rsid w:val="009334E1"/>
    <w:rsid w:val="00933781"/>
    <w:rsid w:val="009337A8"/>
    <w:rsid w:val="009337BB"/>
    <w:rsid w:val="00933C29"/>
    <w:rsid w:val="00933CA5"/>
    <w:rsid w:val="00933CFB"/>
    <w:rsid w:val="00933D0F"/>
    <w:rsid w:val="009344C1"/>
    <w:rsid w:val="0093450C"/>
    <w:rsid w:val="0093457C"/>
    <w:rsid w:val="009347E7"/>
    <w:rsid w:val="00934885"/>
    <w:rsid w:val="009348AB"/>
    <w:rsid w:val="009348D9"/>
    <w:rsid w:val="00934C0D"/>
    <w:rsid w:val="00934CEE"/>
    <w:rsid w:val="00934D01"/>
    <w:rsid w:val="00934D07"/>
    <w:rsid w:val="00935203"/>
    <w:rsid w:val="0093561F"/>
    <w:rsid w:val="00935D5F"/>
    <w:rsid w:val="00935DEA"/>
    <w:rsid w:val="009360B1"/>
    <w:rsid w:val="009360DA"/>
    <w:rsid w:val="00936156"/>
    <w:rsid w:val="0093617C"/>
    <w:rsid w:val="00936439"/>
    <w:rsid w:val="009367A1"/>
    <w:rsid w:val="00936955"/>
    <w:rsid w:val="00936EF1"/>
    <w:rsid w:val="009372C7"/>
    <w:rsid w:val="0093761C"/>
    <w:rsid w:val="0093797E"/>
    <w:rsid w:val="00937B5C"/>
    <w:rsid w:val="009401D1"/>
    <w:rsid w:val="0094023D"/>
    <w:rsid w:val="00940329"/>
    <w:rsid w:val="009406B5"/>
    <w:rsid w:val="009407E4"/>
    <w:rsid w:val="009408C8"/>
    <w:rsid w:val="00940E1A"/>
    <w:rsid w:val="009410AC"/>
    <w:rsid w:val="009413A2"/>
    <w:rsid w:val="009413D6"/>
    <w:rsid w:val="00941956"/>
    <w:rsid w:val="00941B25"/>
    <w:rsid w:val="00941E04"/>
    <w:rsid w:val="00941E8B"/>
    <w:rsid w:val="00941EEC"/>
    <w:rsid w:val="00942003"/>
    <w:rsid w:val="009421D2"/>
    <w:rsid w:val="00942236"/>
    <w:rsid w:val="00942423"/>
    <w:rsid w:val="00942B50"/>
    <w:rsid w:val="00942C82"/>
    <w:rsid w:val="00942CD6"/>
    <w:rsid w:val="009430D2"/>
    <w:rsid w:val="0094327C"/>
    <w:rsid w:val="00943371"/>
    <w:rsid w:val="009433C2"/>
    <w:rsid w:val="009434F9"/>
    <w:rsid w:val="0094355D"/>
    <w:rsid w:val="0094357B"/>
    <w:rsid w:val="009435E9"/>
    <w:rsid w:val="00943759"/>
    <w:rsid w:val="0094394D"/>
    <w:rsid w:val="00943B3B"/>
    <w:rsid w:val="00944557"/>
    <w:rsid w:val="00944629"/>
    <w:rsid w:val="00944B66"/>
    <w:rsid w:val="00944B73"/>
    <w:rsid w:val="009451DF"/>
    <w:rsid w:val="009454AF"/>
    <w:rsid w:val="009454E0"/>
    <w:rsid w:val="009457FB"/>
    <w:rsid w:val="0094598B"/>
    <w:rsid w:val="00945B0B"/>
    <w:rsid w:val="00945C9F"/>
    <w:rsid w:val="00945CFD"/>
    <w:rsid w:val="0094623E"/>
    <w:rsid w:val="00946358"/>
    <w:rsid w:val="00946437"/>
    <w:rsid w:val="0094649F"/>
    <w:rsid w:val="009464BD"/>
    <w:rsid w:val="0094698E"/>
    <w:rsid w:val="00946ED5"/>
    <w:rsid w:val="0094726F"/>
    <w:rsid w:val="009472E6"/>
    <w:rsid w:val="00947357"/>
    <w:rsid w:val="009473C2"/>
    <w:rsid w:val="00947646"/>
    <w:rsid w:val="00947960"/>
    <w:rsid w:val="00947ADC"/>
    <w:rsid w:val="00947B6C"/>
    <w:rsid w:val="00947DB3"/>
    <w:rsid w:val="00947E3A"/>
    <w:rsid w:val="0095034C"/>
    <w:rsid w:val="009503C7"/>
    <w:rsid w:val="009508F7"/>
    <w:rsid w:val="00950F33"/>
    <w:rsid w:val="00950FDF"/>
    <w:rsid w:val="00950FEE"/>
    <w:rsid w:val="00951014"/>
    <w:rsid w:val="0095184A"/>
    <w:rsid w:val="009520AF"/>
    <w:rsid w:val="009520F1"/>
    <w:rsid w:val="0095222D"/>
    <w:rsid w:val="009522EE"/>
    <w:rsid w:val="00952543"/>
    <w:rsid w:val="00952738"/>
    <w:rsid w:val="00952B58"/>
    <w:rsid w:val="00952BD5"/>
    <w:rsid w:val="00953192"/>
    <w:rsid w:val="00953511"/>
    <w:rsid w:val="009536DD"/>
    <w:rsid w:val="009537E2"/>
    <w:rsid w:val="00953847"/>
    <w:rsid w:val="00953AD0"/>
    <w:rsid w:val="00953E17"/>
    <w:rsid w:val="00953E2C"/>
    <w:rsid w:val="00953F58"/>
    <w:rsid w:val="00953F64"/>
    <w:rsid w:val="00954132"/>
    <w:rsid w:val="00954182"/>
    <w:rsid w:val="00954574"/>
    <w:rsid w:val="0095465C"/>
    <w:rsid w:val="00954EDE"/>
    <w:rsid w:val="00955160"/>
    <w:rsid w:val="00955162"/>
    <w:rsid w:val="0095548A"/>
    <w:rsid w:val="00955517"/>
    <w:rsid w:val="00955908"/>
    <w:rsid w:val="00955B12"/>
    <w:rsid w:val="00955E5A"/>
    <w:rsid w:val="00955ED2"/>
    <w:rsid w:val="009560F5"/>
    <w:rsid w:val="009561C7"/>
    <w:rsid w:val="00956C7D"/>
    <w:rsid w:val="00956D44"/>
    <w:rsid w:val="00956DB4"/>
    <w:rsid w:val="00956DCA"/>
    <w:rsid w:val="00957059"/>
    <w:rsid w:val="0095714E"/>
    <w:rsid w:val="009571B4"/>
    <w:rsid w:val="009573B3"/>
    <w:rsid w:val="0095752F"/>
    <w:rsid w:val="009578BC"/>
    <w:rsid w:val="00957B7B"/>
    <w:rsid w:val="00960342"/>
    <w:rsid w:val="0096068E"/>
    <w:rsid w:val="0096079F"/>
    <w:rsid w:val="009607B5"/>
    <w:rsid w:val="00960A1B"/>
    <w:rsid w:val="00960A2B"/>
    <w:rsid w:val="00960B4B"/>
    <w:rsid w:val="00961191"/>
    <w:rsid w:val="0096142C"/>
    <w:rsid w:val="0096165E"/>
    <w:rsid w:val="00961A92"/>
    <w:rsid w:val="00961B60"/>
    <w:rsid w:val="00961D0C"/>
    <w:rsid w:val="00961E30"/>
    <w:rsid w:val="009621EB"/>
    <w:rsid w:val="00962445"/>
    <w:rsid w:val="00962562"/>
    <w:rsid w:val="00962744"/>
    <w:rsid w:val="00962808"/>
    <w:rsid w:val="009628BF"/>
    <w:rsid w:val="0096294A"/>
    <w:rsid w:val="00962D22"/>
    <w:rsid w:val="00963677"/>
    <w:rsid w:val="009638B1"/>
    <w:rsid w:val="009645C8"/>
    <w:rsid w:val="009645C9"/>
    <w:rsid w:val="0096462D"/>
    <w:rsid w:val="00964A90"/>
    <w:rsid w:val="00964B45"/>
    <w:rsid w:val="00964BC6"/>
    <w:rsid w:val="00964BEF"/>
    <w:rsid w:val="00964F05"/>
    <w:rsid w:val="00965110"/>
    <w:rsid w:val="009651DF"/>
    <w:rsid w:val="00965339"/>
    <w:rsid w:val="0096534B"/>
    <w:rsid w:val="009654BC"/>
    <w:rsid w:val="0096565C"/>
    <w:rsid w:val="00965E8D"/>
    <w:rsid w:val="00965EF1"/>
    <w:rsid w:val="00965F99"/>
    <w:rsid w:val="00965FB9"/>
    <w:rsid w:val="0096606A"/>
    <w:rsid w:val="009660A2"/>
    <w:rsid w:val="00966475"/>
    <w:rsid w:val="0096665E"/>
    <w:rsid w:val="00966B86"/>
    <w:rsid w:val="00966C5A"/>
    <w:rsid w:val="009671C4"/>
    <w:rsid w:val="0096738C"/>
    <w:rsid w:val="009675CB"/>
    <w:rsid w:val="009675F0"/>
    <w:rsid w:val="009677AF"/>
    <w:rsid w:val="009677D4"/>
    <w:rsid w:val="00967885"/>
    <w:rsid w:val="009679A9"/>
    <w:rsid w:val="00967E01"/>
    <w:rsid w:val="0097021B"/>
    <w:rsid w:val="0097022C"/>
    <w:rsid w:val="0097038A"/>
    <w:rsid w:val="009704BC"/>
    <w:rsid w:val="0097065E"/>
    <w:rsid w:val="009706E1"/>
    <w:rsid w:val="0097081C"/>
    <w:rsid w:val="00970CE4"/>
    <w:rsid w:val="00970D36"/>
    <w:rsid w:val="00970F94"/>
    <w:rsid w:val="009712AE"/>
    <w:rsid w:val="0097150A"/>
    <w:rsid w:val="00971691"/>
    <w:rsid w:val="00971823"/>
    <w:rsid w:val="0097187C"/>
    <w:rsid w:val="00971AA0"/>
    <w:rsid w:val="00971C89"/>
    <w:rsid w:val="009721B6"/>
    <w:rsid w:val="009726D4"/>
    <w:rsid w:val="009729DB"/>
    <w:rsid w:val="00972A39"/>
    <w:rsid w:val="009731C1"/>
    <w:rsid w:val="0097371B"/>
    <w:rsid w:val="009737C6"/>
    <w:rsid w:val="00973A1E"/>
    <w:rsid w:val="00973CD9"/>
    <w:rsid w:val="009740A0"/>
    <w:rsid w:val="009743BE"/>
    <w:rsid w:val="00974440"/>
    <w:rsid w:val="009748D4"/>
    <w:rsid w:val="00974A3C"/>
    <w:rsid w:val="00974ABD"/>
    <w:rsid w:val="00974D46"/>
    <w:rsid w:val="00974E39"/>
    <w:rsid w:val="0097544B"/>
    <w:rsid w:val="00975956"/>
    <w:rsid w:val="00975B58"/>
    <w:rsid w:val="00975D38"/>
    <w:rsid w:val="00975D40"/>
    <w:rsid w:val="009761D4"/>
    <w:rsid w:val="00976660"/>
    <w:rsid w:val="00976957"/>
    <w:rsid w:val="009769BE"/>
    <w:rsid w:val="00976BE4"/>
    <w:rsid w:val="00976F6D"/>
    <w:rsid w:val="00976FC2"/>
    <w:rsid w:val="00977287"/>
    <w:rsid w:val="00977789"/>
    <w:rsid w:val="00977859"/>
    <w:rsid w:val="00977B7A"/>
    <w:rsid w:val="00977B83"/>
    <w:rsid w:val="00977E78"/>
    <w:rsid w:val="00977FA1"/>
    <w:rsid w:val="0098011F"/>
    <w:rsid w:val="009804C2"/>
    <w:rsid w:val="00980732"/>
    <w:rsid w:val="00980B2E"/>
    <w:rsid w:val="00980E36"/>
    <w:rsid w:val="00980E47"/>
    <w:rsid w:val="00981120"/>
    <w:rsid w:val="009811F1"/>
    <w:rsid w:val="00981219"/>
    <w:rsid w:val="009812FC"/>
    <w:rsid w:val="0098176C"/>
    <w:rsid w:val="00981A8D"/>
    <w:rsid w:val="00981D65"/>
    <w:rsid w:val="00981EA2"/>
    <w:rsid w:val="00982700"/>
    <w:rsid w:val="00982728"/>
    <w:rsid w:val="00982852"/>
    <w:rsid w:val="00982AFC"/>
    <w:rsid w:val="00982B0C"/>
    <w:rsid w:val="00982EDD"/>
    <w:rsid w:val="0098362F"/>
    <w:rsid w:val="009839CD"/>
    <w:rsid w:val="00983BC4"/>
    <w:rsid w:val="00983D9E"/>
    <w:rsid w:val="00983EC7"/>
    <w:rsid w:val="00983F1B"/>
    <w:rsid w:val="009844F4"/>
    <w:rsid w:val="00984552"/>
    <w:rsid w:val="00984705"/>
    <w:rsid w:val="009849FC"/>
    <w:rsid w:val="00984B2E"/>
    <w:rsid w:val="00984C98"/>
    <w:rsid w:val="00985013"/>
    <w:rsid w:val="00985173"/>
    <w:rsid w:val="0098551F"/>
    <w:rsid w:val="00985640"/>
    <w:rsid w:val="009857F6"/>
    <w:rsid w:val="00985A03"/>
    <w:rsid w:val="00986037"/>
    <w:rsid w:val="00986388"/>
    <w:rsid w:val="009864FC"/>
    <w:rsid w:val="00986503"/>
    <w:rsid w:val="00986603"/>
    <w:rsid w:val="0098663F"/>
    <w:rsid w:val="00986750"/>
    <w:rsid w:val="00986940"/>
    <w:rsid w:val="00986A20"/>
    <w:rsid w:val="00986B35"/>
    <w:rsid w:val="00986BC1"/>
    <w:rsid w:val="00986F75"/>
    <w:rsid w:val="00986F76"/>
    <w:rsid w:val="0098714E"/>
    <w:rsid w:val="0098760A"/>
    <w:rsid w:val="00987DC7"/>
    <w:rsid w:val="0099014E"/>
    <w:rsid w:val="009901DA"/>
    <w:rsid w:val="00990428"/>
    <w:rsid w:val="0099055C"/>
    <w:rsid w:val="00990724"/>
    <w:rsid w:val="00990A40"/>
    <w:rsid w:val="00990D24"/>
    <w:rsid w:val="00990D3D"/>
    <w:rsid w:val="00990ECC"/>
    <w:rsid w:val="00991266"/>
    <w:rsid w:val="0099130E"/>
    <w:rsid w:val="0099162F"/>
    <w:rsid w:val="00991765"/>
    <w:rsid w:val="0099179C"/>
    <w:rsid w:val="00991C49"/>
    <w:rsid w:val="00991E52"/>
    <w:rsid w:val="00992039"/>
    <w:rsid w:val="0099221B"/>
    <w:rsid w:val="00992540"/>
    <w:rsid w:val="009925FE"/>
    <w:rsid w:val="0099278F"/>
    <w:rsid w:val="009927BC"/>
    <w:rsid w:val="009928E5"/>
    <w:rsid w:val="00992BF5"/>
    <w:rsid w:val="00992CC8"/>
    <w:rsid w:val="00992F26"/>
    <w:rsid w:val="009930DD"/>
    <w:rsid w:val="009938E0"/>
    <w:rsid w:val="00993E2C"/>
    <w:rsid w:val="00994181"/>
    <w:rsid w:val="00994227"/>
    <w:rsid w:val="00994615"/>
    <w:rsid w:val="00994620"/>
    <w:rsid w:val="0099465F"/>
    <w:rsid w:val="00994900"/>
    <w:rsid w:val="00994986"/>
    <w:rsid w:val="00994CA4"/>
    <w:rsid w:val="00994E22"/>
    <w:rsid w:val="00994E9C"/>
    <w:rsid w:val="009958F9"/>
    <w:rsid w:val="00995905"/>
    <w:rsid w:val="00995906"/>
    <w:rsid w:val="00995A1D"/>
    <w:rsid w:val="00995A50"/>
    <w:rsid w:val="00995BF4"/>
    <w:rsid w:val="00995F91"/>
    <w:rsid w:val="00995FFE"/>
    <w:rsid w:val="0099601C"/>
    <w:rsid w:val="00996074"/>
    <w:rsid w:val="0099652F"/>
    <w:rsid w:val="00996895"/>
    <w:rsid w:val="00996A69"/>
    <w:rsid w:val="00996AC0"/>
    <w:rsid w:val="00996CC3"/>
    <w:rsid w:val="00996FC8"/>
    <w:rsid w:val="00997138"/>
    <w:rsid w:val="0099726D"/>
    <w:rsid w:val="009973B2"/>
    <w:rsid w:val="0099745C"/>
    <w:rsid w:val="00997512"/>
    <w:rsid w:val="00997562"/>
    <w:rsid w:val="00997639"/>
    <w:rsid w:val="00997A81"/>
    <w:rsid w:val="009A0248"/>
    <w:rsid w:val="009A065F"/>
    <w:rsid w:val="009A06B2"/>
    <w:rsid w:val="009A0988"/>
    <w:rsid w:val="009A0F52"/>
    <w:rsid w:val="009A1246"/>
    <w:rsid w:val="009A1291"/>
    <w:rsid w:val="009A15EE"/>
    <w:rsid w:val="009A17EC"/>
    <w:rsid w:val="009A18AD"/>
    <w:rsid w:val="009A1AA9"/>
    <w:rsid w:val="009A1AFE"/>
    <w:rsid w:val="009A1F26"/>
    <w:rsid w:val="009A2023"/>
    <w:rsid w:val="009A21AA"/>
    <w:rsid w:val="009A24AF"/>
    <w:rsid w:val="009A25AD"/>
    <w:rsid w:val="009A25BE"/>
    <w:rsid w:val="009A269B"/>
    <w:rsid w:val="009A27C4"/>
    <w:rsid w:val="009A2B47"/>
    <w:rsid w:val="009A2F5D"/>
    <w:rsid w:val="009A3237"/>
    <w:rsid w:val="009A3243"/>
    <w:rsid w:val="009A330F"/>
    <w:rsid w:val="009A3717"/>
    <w:rsid w:val="009A37E2"/>
    <w:rsid w:val="009A3820"/>
    <w:rsid w:val="009A3926"/>
    <w:rsid w:val="009A3A5E"/>
    <w:rsid w:val="009A3AE5"/>
    <w:rsid w:val="009A4023"/>
    <w:rsid w:val="009A4630"/>
    <w:rsid w:val="009A4970"/>
    <w:rsid w:val="009A49EA"/>
    <w:rsid w:val="009A4B43"/>
    <w:rsid w:val="009A5048"/>
    <w:rsid w:val="009A5506"/>
    <w:rsid w:val="009A5759"/>
    <w:rsid w:val="009A58F2"/>
    <w:rsid w:val="009A5957"/>
    <w:rsid w:val="009A5967"/>
    <w:rsid w:val="009A5A7E"/>
    <w:rsid w:val="009A5C66"/>
    <w:rsid w:val="009A5DB8"/>
    <w:rsid w:val="009A5E36"/>
    <w:rsid w:val="009A68D5"/>
    <w:rsid w:val="009A698D"/>
    <w:rsid w:val="009A6D12"/>
    <w:rsid w:val="009A713B"/>
    <w:rsid w:val="009A7259"/>
    <w:rsid w:val="009A72FC"/>
    <w:rsid w:val="009A7481"/>
    <w:rsid w:val="009A7694"/>
    <w:rsid w:val="009A7899"/>
    <w:rsid w:val="009A7DB0"/>
    <w:rsid w:val="009A7E21"/>
    <w:rsid w:val="009A7E28"/>
    <w:rsid w:val="009B021A"/>
    <w:rsid w:val="009B0245"/>
    <w:rsid w:val="009B0364"/>
    <w:rsid w:val="009B040A"/>
    <w:rsid w:val="009B0953"/>
    <w:rsid w:val="009B0D1C"/>
    <w:rsid w:val="009B0DCC"/>
    <w:rsid w:val="009B1212"/>
    <w:rsid w:val="009B12A6"/>
    <w:rsid w:val="009B12C5"/>
    <w:rsid w:val="009B1356"/>
    <w:rsid w:val="009B13FC"/>
    <w:rsid w:val="009B181B"/>
    <w:rsid w:val="009B1AF6"/>
    <w:rsid w:val="009B1DC5"/>
    <w:rsid w:val="009B1EA4"/>
    <w:rsid w:val="009B22C5"/>
    <w:rsid w:val="009B22D3"/>
    <w:rsid w:val="009B237C"/>
    <w:rsid w:val="009B2397"/>
    <w:rsid w:val="009B23C5"/>
    <w:rsid w:val="009B27A3"/>
    <w:rsid w:val="009B2B23"/>
    <w:rsid w:val="009B2D9C"/>
    <w:rsid w:val="009B364D"/>
    <w:rsid w:val="009B3671"/>
    <w:rsid w:val="009B3B1F"/>
    <w:rsid w:val="009B3BB4"/>
    <w:rsid w:val="009B3C92"/>
    <w:rsid w:val="009B3D7A"/>
    <w:rsid w:val="009B3FD5"/>
    <w:rsid w:val="009B4051"/>
    <w:rsid w:val="009B414F"/>
    <w:rsid w:val="009B44EC"/>
    <w:rsid w:val="009B4786"/>
    <w:rsid w:val="009B4A9E"/>
    <w:rsid w:val="009B4DBE"/>
    <w:rsid w:val="009B4DF2"/>
    <w:rsid w:val="009B4EED"/>
    <w:rsid w:val="009B4F00"/>
    <w:rsid w:val="009B51D6"/>
    <w:rsid w:val="009B52FD"/>
    <w:rsid w:val="009B553C"/>
    <w:rsid w:val="009B578F"/>
    <w:rsid w:val="009B586D"/>
    <w:rsid w:val="009B592C"/>
    <w:rsid w:val="009B59DC"/>
    <w:rsid w:val="009B5A26"/>
    <w:rsid w:val="009B5A78"/>
    <w:rsid w:val="009B5AF7"/>
    <w:rsid w:val="009B5BB7"/>
    <w:rsid w:val="009B5BDE"/>
    <w:rsid w:val="009B5C92"/>
    <w:rsid w:val="009B5FB8"/>
    <w:rsid w:val="009B6567"/>
    <w:rsid w:val="009B67C8"/>
    <w:rsid w:val="009B693D"/>
    <w:rsid w:val="009B6F4E"/>
    <w:rsid w:val="009B730B"/>
    <w:rsid w:val="009B7327"/>
    <w:rsid w:val="009B7732"/>
    <w:rsid w:val="009B775D"/>
    <w:rsid w:val="009B7905"/>
    <w:rsid w:val="009B790B"/>
    <w:rsid w:val="009C0564"/>
    <w:rsid w:val="009C0695"/>
    <w:rsid w:val="009C091D"/>
    <w:rsid w:val="009C0AC5"/>
    <w:rsid w:val="009C0C0C"/>
    <w:rsid w:val="009C0C41"/>
    <w:rsid w:val="009C0E8D"/>
    <w:rsid w:val="009C0EDE"/>
    <w:rsid w:val="009C1208"/>
    <w:rsid w:val="009C14FC"/>
    <w:rsid w:val="009C15F8"/>
    <w:rsid w:val="009C1688"/>
    <w:rsid w:val="009C19AE"/>
    <w:rsid w:val="009C1D4B"/>
    <w:rsid w:val="009C1D7A"/>
    <w:rsid w:val="009C1E71"/>
    <w:rsid w:val="009C1FC6"/>
    <w:rsid w:val="009C21F7"/>
    <w:rsid w:val="009C2277"/>
    <w:rsid w:val="009C2759"/>
    <w:rsid w:val="009C2F30"/>
    <w:rsid w:val="009C346C"/>
    <w:rsid w:val="009C3A59"/>
    <w:rsid w:val="009C3BA0"/>
    <w:rsid w:val="009C3BDF"/>
    <w:rsid w:val="009C3FE2"/>
    <w:rsid w:val="009C4700"/>
    <w:rsid w:val="009C47F9"/>
    <w:rsid w:val="009C48F7"/>
    <w:rsid w:val="009C49A7"/>
    <w:rsid w:val="009C4B72"/>
    <w:rsid w:val="009C4B9B"/>
    <w:rsid w:val="009C4BEC"/>
    <w:rsid w:val="009C4FA6"/>
    <w:rsid w:val="009C51D5"/>
    <w:rsid w:val="009C5917"/>
    <w:rsid w:val="009C5B89"/>
    <w:rsid w:val="009C5BD0"/>
    <w:rsid w:val="009C5C58"/>
    <w:rsid w:val="009C5C79"/>
    <w:rsid w:val="009C5CE1"/>
    <w:rsid w:val="009C6589"/>
    <w:rsid w:val="009C65A2"/>
    <w:rsid w:val="009C65E5"/>
    <w:rsid w:val="009C677F"/>
    <w:rsid w:val="009C680C"/>
    <w:rsid w:val="009C69E9"/>
    <w:rsid w:val="009C6A43"/>
    <w:rsid w:val="009C6AA9"/>
    <w:rsid w:val="009C6F36"/>
    <w:rsid w:val="009C6F4B"/>
    <w:rsid w:val="009C71CA"/>
    <w:rsid w:val="009C7384"/>
    <w:rsid w:val="009C78AF"/>
    <w:rsid w:val="009C7B05"/>
    <w:rsid w:val="009C7CDC"/>
    <w:rsid w:val="009D012B"/>
    <w:rsid w:val="009D02E5"/>
    <w:rsid w:val="009D0758"/>
    <w:rsid w:val="009D08D8"/>
    <w:rsid w:val="009D09C7"/>
    <w:rsid w:val="009D0C0E"/>
    <w:rsid w:val="009D11BF"/>
    <w:rsid w:val="009D14ED"/>
    <w:rsid w:val="009D16DE"/>
    <w:rsid w:val="009D17D1"/>
    <w:rsid w:val="009D1A5F"/>
    <w:rsid w:val="009D2210"/>
    <w:rsid w:val="009D2299"/>
    <w:rsid w:val="009D24C0"/>
    <w:rsid w:val="009D2893"/>
    <w:rsid w:val="009D2993"/>
    <w:rsid w:val="009D299B"/>
    <w:rsid w:val="009D31B2"/>
    <w:rsid w:val="009D3623"/>
    <w:rsid w:val="009D36A3"/>
    <w:rsid w:val="009D37BC"/>
    <w:rsid w:val="009D3A0F"/>
    <w:rsid w:val="009D3A15"/>
    <w:rsid w:val="009D400D"/>
    <w:rsid w:val="009D41AF"/>
    <w:rsid w:val="009D4450"/>
    <w:rsid w:val="009D4522"/>
    <w:rsid w:val="009D459A"/>
    <w:rsid w:val="009D45BC"/>
    <w:rsid w:val="009D4A40"/>
    <w:rsid w:val="009D4D2B"/>
    <w:rsid w:val="009D5167"/>
    <w:rsid w:val="009D524B"/>
    <w:rsid w:val="009D581E"/>
    <w:rsid w:val="009D5C13"/>
    <w:rsid w:val="009D5C23"/>
    <w:rsid w:val="009D5C36"/>
    <w:rsid w:val="009D5C44"/>
    <w:rsid w:val="009D5C73"/>
    <w:rsid w:val="009D5C88"/>
    <w:rsid w:val="009D5E6B"/>
    <w:rsid w:val="009D6187"/>
    <w:rsid w:val="009D61DC"/>
    <w:rsid w:val="009D6331"/>
    <w:rsid w:val="009D63A1"/>
    <w:rsid w:val="009D6500"/>
    <w:rsid w:val="009D6525"/>
    <w:rsid w:val="009D66A9"/>
    <w:rsid w:val="009D673B"/>
    <w:rsid w:val="009D6865"/>
    <w:rsid w:val="009D71EE"/>
    <w:rsid w:val="009D7338"/>
    <w:rsid w:val="009D7415"/>
    <w:rsid w:val="009D7578"/>
    <w:rsid w:val="009D79E4"/>
    <w:rsid w:val="009D7D84"/>
    <w:rsid w:val="009E016B"/>
    <w:rsid w:val="009E01AC"/>
    <w:rsid w:val="009E04E5"/>
    <w:rsid w:val="009E08B0"/>
    <w:rsid w:val="009E08E8"/>
    <w:rsid w:val="009E0966"/>
    <w:rsid w:val="009E0BD8"/>
    <w:rsid w:val="009E0BF1"/>
    <w:rsid w:val="009E15C8"/>
    <w:rsid w:val="009E195F"/>
    <w:rsid w:val="009E1D25"/>
    <w:rsid w:val="009E2079"/>
    <w:rsid w:val="009E20FD"/>
    <w:rsid w:val="009E25C1"/>
    <w:rsid w:val="009E2643"/>
    <w:rsid w:val="009E2A46"/>
    <w:rsid w:val="009E2AC4"/>
    <w:rsid w:val="009E2B4C"/>
    <w:rsid w:val="009E2B6D"/>
    <w:rsid w:val="009E2BC7"/>
    <w:rsid w:val="009E2D2F"/>
    <w:rsid w:val="009E319C"/>
    <w:rsid w:val="009E3398"/>
    <w:rsid w:val="009E3538"/>
    <w:rsid w:val="009E3571"/>
    <w:rsid w:val="009E3690"/>
    <w:rsid w:val="009E3746"/>
    <w:rsid w:val="009E3768"/>
    <w:rsid w:val="009E3959"/>
    <w:rsid w:val="009E39E6"/>
    <w:rsid w:val="009E3A6F"/>
    <w:rsid w:val="009E3AAE"/>
    <w:rsid w:val="009E3E30"/>
    <w:rsid w:val="009E404B"/>
    <w:rsid w:val="009E45F7"/>
    <w:rsid w:val="009E479C"/>
    <w:rsid w:val="009E4ACE"/>
    <w:rsid w:val="009E4FF1"/>
    <w:rsid w:val="009E5431"/>
    <w:rsid w:val="009E56E6"/>
    <w:rsid w:val="009E56F4"/>
    <w:rsid w:val="009E5765"/>
    <w:rsid w:val="009E5930"/>
    <w:rsid w:val="009E5B6D"/>
    <w:rsid w:val="009E610E"/>
    <w:rsid w:val="009E6257"/>
    <w:rsid w:val="009E62B7"/>
    <w:rsid w:val="009E66B3"/>
    <w:rsid w:val="009E6AD3"/>
    <w:rsid w:val="009E6AE5"/>
    <w:rsid w:val="009E705B"/>
    <w:rsid w:val="009E73B7"/>
    <w:rsid w:val="009E7535"/>
    <w:rsid w:val="009E7959"/>
    <w:rsid w:val="009E7BE4"/>
    <w:rsid w:val="009E7D33"/>
    <w:rsid w:val="009E7DC5"/>
    <w:rsid w:val="009E7F3E"/>
    <w:rsid w:val="009F075F"/>
    <w:rsid w:val="009F0AD0"/>
    <w:rsid w:val="009F0DB2"/>
    <w:rsid w:val="009F106D"/>
    <w:rsid w:val="009F1176"/>
    <w:rsid w:val="009F16CE"/>
    <w:rsid w:val="009F1718"/>
    <w:rsid w:val="009F18DE"/>
    <w:rsid w:val="009F1AD7"/>
    <w:rsid w:val="009F1D3E"/>
    <w:rsid w:val="009F1FD0"/>
    <w:rsid w:val="009F2C0E"/>
    <w:rsid w:val="009F304A"/>
    <w:rsid w:val="009F309D"/>
    <w:rsid w:val="009F317F"/>
    <w:rsid w:val="009F3282"/>
    <w:rsid w:val="009F37F5"/>
    <w:rsid w:val="009F387A"/>
    <w:rsid w:val="009F39A5"/>
    <w:rsid w:val="009F3F38"/>
    <w:rsid w:val="009F41B2"/>
    <w:rsid w:val="009F49E3"/>
    <w:rsid w:val="009F4A8C"/>
    <w:rsid w:val="009F4B73"/>
    <w:rsid w:val="009F5090"/>
    <w:rsid w:val="009F50B2"/>
    <w:rsid w:val="009F5918"/>
    <w:rsid w:val="009F5BBA"/>
    <w:rsid w:val="009F5C1B"/>
    <w:rsid w:val="009F5FB6"/>
    <w:rsid w:val="009F5FD6"/>
    <w:rsid w:val="009F618A"/>
    <w:rsid w:val="009F644E"/>
    <w:rsid w:val="009F6DD8"/>
    <w:rsid w:val="009F7110"/>
    <w:rsid w:val="009F7180"/>
    <w:rsid w:val="009F7D6C"/>
    <w:rsid w:val="00A0007B"/>
    <w:rsid w:val="00A00154"/>
    <w:rsid w:val="00A00210"/>
    <w:rsid w:val="00A00593"/>
    <w:rsid w:val="00A006D1"/>
    <w:rsid w:val="00A0078A"/>
    <w:rsid w:val="00A00A68"/>
    <w:rsid w:val="00A00DC6"/>
    <w:rsid w:val="00A00EE9"/>
    <w:rsid w:val="00A00FCC"/>
    <w:rsid w:val="00A01077"/>
    <w:rsid w:val="00A0132B"/>
    <w:rsid w:val="00A01515"/>
    <w:rsid w:val="00A016FC"/>
    <w:rsid w:val="00A01A86"/>
    <w:rsid w:val="00A01B35"/>
    <w:rsid w:val="00A02010"/>
    <w:rsid w:val="00A020C1"/>
    <w:rsid w:val="00A021B5"/>
    <w:rsid w:val="00A023E8"/>
    <w:rsid w:val="00A02456"/>
    <w:rsid w:val="00A024BB"/>
    <w:rsid w:val="00A02634"/>
    <w:rsid w:val="00A027F8"/>
    <w:rsid w:val="00A029F4"/>
    <w:rsid w:val="00A02A0F"/>
    <w:rsid w:val="00A02BD3"/>
    <w:rsid w:val="00A02C0E"/>
    <w:rsid w:val="00A0367A"/>
    <w:rsid w:val="00A036A3"/>
    <w:rsid w:val="00A036EE"/>
    <w:rsid w:val="00A0395B"/>
    <w:rsid w:val="00A03B42"/>
    <w:rsid w:val="00A03D3E"/>
    <w:rsid w:val="00A03E6C"/>
    <w:rsid w:val="00A03FEB"/>
    <w:rsid w:val="00A041F7"/>
    <w:rsid w:val="00A042EA"/>
    <w:rsid w:val="00A0450B"/>
    <w:rsid w:val="00A04530"/>
    <w:rsid w:val="00A0464E"/>
    <w:rsid w:val="00A0467D"/>
    <w:rsid w:val="00A047D2"/>
    <w:rsid w:val="00A04BD9"/>
    <w:rsid w:val="00A04C51"/>
    <w:rsid w:val="00A05056"/>
    <w:rsid w:val="00A05171"/>
    <w:rsid w:val="00A0530C"/>
    <w:rsid w:val="00A05C46"/>
    <w:rsid w:val="00A05C8F"/>
    <w:rsid w:val="00A06000"/>
    <w:rsid w:val="00A066CF"/>
    <w:rsid w:val="00A06769"/>
    <w:rsid w:val="00A06B0C"/>
    <w:rsid w:val="00A06FC5"/>
    <w:rsid w:val="00A0705B"/>
    <w:rsid w:val="00A07177"/>
    <w:rsid w:val="00A07290"/>
    <w:rsid w:val="00A073C2"/>
    <w:rsid w:val="00A077CA"/>
    <w:rsid w:val="00A07DBE"/>
    <w:rsid w:val="00A07FDA"/>
    <w:rsid w:val="00A100F1"/>
    <w:rsid w:val="00A10549"/>
    <w:rsid w:val="00A1057A"/>
    <w:rsid w:val="00A106BE"/>
    <w:rsid w:val="00A10703"/>
    <w:rsid w:val="00A10971"/>
    <w:rsid w:val="00A109D1"/>
    <w:rsid w:val="00A10A22"/>
    <w:rsid w:val="00A10AA3"/>
    <w:rsid w:val="00A10AC0"/>
    <w:rsid w:val="00A10B8C"/>
    <w:rsid w:val="00A10D37"/>
    <w:rsid w:val="00A10F99"/>
    <w:rsid w:val="00A11147"/>
    <w:rsid w:val="00A11287"/>
    <w:rsid w:val="00A113E2"/>
    <w:rsid w:val="00A11865"/>
    <w:rsid w:val="00A11B1D"/>
    <w:rsid w:val="00A11ED6"/>
    <w:rsid w:val="00A11F79"/>
    <w:rsid w:val="00A120D2"/>
    <w:rsid w:val="00A12564"/>
    <w:rsid w:val="00A127A0"/>
    <w:rsid w:val="00A1281F"/>
    <w:rsid w:val="00A12A32"/>
    <w:rsid w:val="00A12A4E"/>
    <w:rsid w:val="00A12C25"/>
    <w:rsid w:val="00A12C92"/>
    <w:rsid w:val="00A12CF2"/>
    <w:rsid w:val="00A12CFC"/>
    <w:rsid w:val="00A12FFF"/>
    <w:rsid w:val="00A13866"/>
    <w:rsid w:val="00A139A2"/>
    <w:rsid w:val="00A13ECE"/>
    <w:rsid w:val="00A13FA6"/>
    <w:rsid w:val="00A143FF"/>
    <w:rsid w:val="00A147F7"/>
    <w:rsid w:val="00A1495E"/>
    <w:rsid w:val="00A14F52"/>
    <w:rsid w:val="00A14FED"/>
    <w:rsid w:val="00A15345"/>
    <w:rsid w:val="00A15923"/>
    <w:rsid w:val="00A15B2B"/>
    <w:rsid w:val="00A15B36"/>
    <w:rsid w:val="00A15B60"/>
    <w:rsid w:val="00A15BFD"/>
    <w:rsid w:val="00A15E76"/>
    <w:rsid w:val="00A160C4"/>
    <w:rsid w:val="00A163C0"/>
    <w:rsid w:val="00A168E4"/>
    <w:rsid w:val="00A1733E"/>
    <w:rsid w:val="00A17583"/>
    <w:rsid w:val="00A17635"/>
    <w:rsid w:val="00A1780F"/>
    <w:rsid w:val="00A1787F"/>
    <w:rsid w:val="00A1797D"/>
    <w:rsid w:val="00A17F79"/>
    <w:rsid w:val="00A17FB2"/>
    <w:rsid w:val="00A2038E"/>
    <w:rsid w:val="00A2067F"/>
    <w:rsid w:val="00A20747"/>
    <w:rsid w:val="00A207E8"/>
    <w:rsid w:val="00A21206"/>
    <w:rsid w:val="00A21644"/>
    <w:rsid w:val="00A21709"/>
    <w:rsid w:val="00A217B1"/>
    <w:rsid w:val="00A2181A"/>
    <w:rsid w:val="00A21C45"/>
    <w:rsid w:val="00A21C8C"/>
    <w:rsid w:val="00A2212A"/>
    <w:rsid w:val="00A22377"/>
    <w:rsid w:val="00A223CA"/>
    <w:rsid w:val="00A224C1"/>
    <w:rsid w:val="00A226E1"/>
    <w:rsid w:val="00A226FF"/>
    <w:rsid w:val="00A2274A"/>
    <w:rsid w:val="00A229A1"/>
    <w:rsid w:val="00A22BC1"/>
    <w:rsid w:val="00A22E4C"/>
    <w:rsid w:val="00A22E82"/>
    <w:rsid w:val="00A22F94"/>
    <w:rsid w:val="00A235E2"/>
    <w:rsid w:val="00A23691"/>
    <w:rsid w:val="00A237EF"/>
    <w:rsid w:val="00A23821"/>
    <w:rsid w:val="00A23F36"/>
    <w:rsid w:val="00A241B7"/>
    <w:rsid w:val="00A2430D"/>
    <w:rsid w:val="00A244E6"/>
    <w:rsid w:val="00A244E7"/>
    <w:rsid w:val="00A24545"/>
    <w:rsid w:val="00A24B14"/>
    <w:rsid w:val="00A24B6F"/>
    <w:rsid w:val="00A24CAA"/>
    <w:rsid w:val="00A24DC2"/>
    <w:rsid w:val="00A24DD5"/>
    <w:rsid w:val="00A24DE4"/>
    <w:rsid w:val="00A24F07"/>
    <w:rsid w:val="00A250F3"/>
    <w:rsid w:val="00A251AB"/>
    <w:rsid w:val="00A251F9"/>
    <w:rsid w:val="00A25287"/>
    <w:rsid w:val="00A254DF"/>
    <w:rsid w:val="00A2601E"/>
    <w:rsid w:val="00A2617F"/>
    <w:rsid w:val="00A263CB"/>
    <w:rsid w:val="00A264BC"/>
    <w:rsid w:val="00A2659B"/>
    <w:rsid w:val="00A266EC"/>
    <w:rsid w:val="00A26B04"/>
    <w:rsid w:val="00A26D03"/>
    <w:rsid w:val="00A27020"/>
    <w:rsid w:val="00A27155"/>
    <w:rsid w:val="00A272E1"/>
    <w:rsid w:val="00A27429"/>
    <w:rsid w:val="00A2752D"/>
    <w:rsid w:val="00A2759A"/>
    <w:rsid w:val="00A27896"/>
    <w:rsid w:val="00A2798F"/>
    <w:rsid w:val="00A27D14"/>
    <w:rsid w:val="00A27F16"/>
    <w:rsid w:val="00A27F9E"/>
    <w:rsid w:val="00A27FA3"/>
    <w:rsid w:val="00A3015E"/>
    <w:rsid w:val="00A3016B"/>
    <w:rsid w:val="00A30A55"/>
    <w:rsid w:val="00A31227"/>
    <w:rsid w:val="00A313F3"/>
    <w:rsid w:val="00A317EB"/>
    <w:rsid w:val="00A31994"/>
    <w:rsid w:val="00A31999"/>
    <w:rsid w:val="00A32125"/>
    <w:rsid w:val="00A32504"/>
    <w:rsid w:val="00A3280C"/>
    <w:rsid w:val="00A32B23"/>
    <w:rsid w:val="00A32D45"/>
    <w:rsid w:val="00A331C0"/>
    <w:rsid w:val="00A33202"/>
    <w:rsid w:val="00A3375C"/>
    <w:rsid w:val="00A338BE"/>
    <w:rsid w:val="00A33AEF"/>
    <w:rsid w:val="00A34054"/>
    <w:rsid w:val="00A34425"/>
    <w:rsid w:val="00A3456E"/>
    <w:rsid w:val="00A3472C"/>
    <w:rsid w:val="00A34856"/>
    <w:rsid w:val="00A34B1F"/>
    <w:rsid w:val="00A34B80"/>
    <w:rsid w:val="00A34BCA"/>
    <w:rsid w:val="00A34D83"/>
    <w:rsid w:val="00A352A1"/>
    <w:rsid w:val="00A3541F"/>
    <w:rsid w:val="00A3551F"/>
    <w:rsid w:val="00A35644"/>
    <w:rsid w:val="00A35BD8"/>
    <w:rsid w:val="00A35C1B"/>
    <w:rsid w:val="00A36203"/>
    <w:rsid w:val="00A36B5E"/>
    <w:rsid w:val="00A36BA9"/>
    <w:rsid w:val="00A370FA"/>
    <w:rsid w:val="00A37186"/>
    <w:rsid w:val="00A37259"/>
    <w:rsid w:val="00A37318"/>
    <w:rsid w:val="00A37432"/>
    <w:rsid w:val="00A37984"/>
    <w:rsid w:val="00A37AFB"/>
    <w:rsid w:val="00A37D49"/>
    <w:rsid w:val="00A37DF2"/>
    <w:rsid w:val="00A4009A"/>
    <w:rsid w:val="00A4030B"/>
    <w:rsid w:val="00A40406"/>
    <w:rsid w:val="00A405F0"/>
    <w:rsid w:val="00A406C7"/>
    <w:rsid w:val="00A40A8E"/>
    <w:rsid w:val="00A40BE6"/>
    <w:rsid w:val="00A40DD1"/>
    <w:rsid w:val="00A40EEC"/>
    <w:rsid w:val="00A40F44"/>
    <w:rsid w:val="00A40FE0"/>
    <w:rsid w:val="00A41578"/>
    <w:rsid w:val="00A415A6"/>
    <w:rsid w:val="00A416A6"/>
    <w:rsid w:val="00A418A8"/>
    <w:rsid w:val="00A41B08"/>
    <w:rsid w:val="00A41B27"/>
    <w:rsid w:val="00A41FB2"/>
    <w:rsid w:val="00A42057"/>
    <w:rsid w:val="00A42136"/>
    <w:rsid w:val="00A42202"/>
    <w:rsid w:val="00A42254"/>
    <w:rsid w:val="00A42A6B"/>
    <w:rsid w:val="00A42D23"/>
    <w:rsid w:val="00A42FFA"/>
    <w:rsid w:val="00A43035"/>
    <w:rsid w:val="00A43063"/>
    <w:rsid w:val="00A43141"/>
    <w:rsid w:val="00A434E3"/>
    <w:rsid w:val="00A43527"/>
    <w:rsid w:val="00A43726"/>
    <w:rsid w:val="00A43827"/>
    <w:rsid w:val="00A438A4"/>
    <w:rsid w:val="00A43939"/>
    <w:rsid w:val="00A43E45"/>
    <w:rsid w:val="00A43F5E"/>
    <w:rsid w:val="00A440FE"/>
    <w:rsid w:val="00A44254"/>
    <w:rsid w:val="00A44476"/>
    <w:rsid w:val="00A4450A"/>
    <w:rsid w:val="00A44806"/>
    <w:rsid w:val="00A44911"/>
    <w:rsid w:val="00A44975"/>
    <w:rsid w:val="00A449A8"/>
    <w:rsid w:val="00A44B42"/>
    <w:rsid w:val="00A44BA4"/>
    <w:rsid w:val="00A44EA1"/>
    <w:rsid w:val="00A45009"/>
    <w:rsid w:val="00A45241"/>
    <w:rsid w:val="00A453C5"/>
    <w:rsid w:val="00A45876"/>
    <w:rsid w:val="00A45992"/>
    <w:rsid w:val="00A45F4D"/>
    <w:rsid w:val="00A4613B"/>
    <w:rsid w:val="00A46612"/>
    <w:rsid w:val="00A46C04"/>
    <w:rsid w:val="00A46C83"/>
    <w:rsid w:val="00A47829"/>
    <w:rsid w:val="00A4788E"/>
    <w:rsid w:val="00A47A36"/>
    <w:rsid w:val="00A47A50"/>
    <w:rsid w:val="00A47C11"/>
    <w:rsid w:val="00A47C91"/>
    <w:rsid w:val="00A50077"/>
    <w:rsid w:val="00A50185"/>
    <w:rsid w:val="00A50694"/>
    <w:rsid w:val="00A507BE"/>
    <w:rsid w:val="00A508F9"/>
    <w:rsid w:val="00A50CB0"/>
    <w:rsid w:val="00A50D09"/>
    <w:rsid w:val="00A50EA6"/>
    <w:rsid w:val="00A50FCC"/>
    <w:rsid w:val="00A51778"/>
    <w:rsid w:val="00A517EB"/>
    <w:rsid w:val="00A5194C"/>
    <w:rsid w:val="00A519BD"/>
    <w:rsid w:val="00A51AC5"/>
    <w:rsid w:val="00A51BEB"/>
    <w:rsid w:val="00A51C4A"/>
    <w:rsid w:val="00A51F6B"/>
    <w:rsid w:val="00A5215E"/>
    <w:rsid w:val="00A521F4"/>
    <w:rsid w:val="00A52310"/>
    <w:rsid w:val="00A52A13"/>
    <w:rsid w:val="00A52A59"/>
    <w:rsid w:val="00A52A86"/>
    <w:rsid w:val="00A52C23"/>
    <w:rsid w:val="00A52EE4"/>
    <w:rsid w:val="00A531E1"/>
    <w:rsid w:val="00A533D5"/>
    <w:rsid w:val="00A534B2"/>
    <w:rsid w:val="00A5352D"/>
    <w:rsid w:val="00A538D6"/>
    <w:rsid w:val="00A5395E"/>
    <w:rsid w:val="00A53B2C"/>
    <w:rsid w:val="00A53E91"/>
    <w:rsid w:val="00A54017"/>
    <w:rsid w:val="00A54037"/>
    <w:rsid w:val="00A548D4"/>
    <w:rsid w:val="00A5494C"/>
    <w:rsid w:val="00A54DF1"/>
    <w:rsid w:val="00A54E09"/>
    <w:rsid w:val="00A55111"/>
    <w:rsid w:val="00A55229"/>
    <w:rsid w:val="00A555D9"/>
    <w:rsid w:val="00A556FB"/>
    <w:rsid w:val="00A55B3B"/>
    <w:rsid w:val="00A55BBB"/>
    <w:rsid w:val="00A55ED1"/>
    <w:rsid w:val="00A5605B"/>
    <w:rsid w:val="00A56166"/>
    <w:rsid w:val="00A563AC"/>
    <w:rsid w:val="00A563AE"/>
    <w:rsid w:val="00A5693B"/>
    <w:rsid w:val="00A56BF0"/>
    <w:rsid w:val="00A56D76"/>
    <w:rsid w:val="00A572B4"/>
    <w:rsid w:val="00A57469"/>
    <w:rsid w:val="00A5768F"/>
    <w:rsid w:val="00A578DE"/>
    <w:rsid w:val="00A5799F"/>
    <w:rsid w:val="00A57DEE"/>
    <w:rsid w:val="00A57EF2"/>
    <w:rsid w:val="00A60125"/>
    <w:rsid w:val="00A601A3"/>
    <w:rsid w:val="00A602ED"/>
    <w:rsid w:val="00A6070F"/>
    <w:rsid w:val="00A60761"/>
    <w:rsid w:val="00A608F6"/>
    <w:rsid w:val="00A609CC"/>
    <w:rsid w:val="00A60DF4"/>
    <w:rsid w:val="00A60F54"/>
    <w:rsid w:val="00A60F60"/>
    <w:rsid w:val="00A60F9A"/>
    <w:rsid w:val="00A6100D"/>
    <w:rsid w:val="00A61529"/>
    <w:rsid w:val="00A61792"/>
    <w:rsid w:val="00A6186A"/>
    <w:rsid w:val="00A61A1A"/>
    <w:rsid w:val="00A61B0C"/>
    <w:rsid w:val="00A61FBB"/>
    <w:rsid w:val="00A622C8"/>
    <w:rsid w:val="00A623CD"/>
    <w:rsid w:val="00A62488"/>
    <w:rsid w:val="00A626ED"/>
    <w:rsid w:val="00A62837"/>
    <w:rsid w:val="00A62A38"/>
    <w:rsid w:val="00A62BEA"/>
    <w:rsid w:val="00A62C56"/>
    <w:rsid w:val="00A62D8D"/>
    <w:rsid w:val="00A630D5"/>
    <w:rsid w:val="00A6321F"/>
    <w:rsid w:val="00A63437"/>
    <w:rsid w:val="00A634DD"/>
    <w:rsid w:val="00A637C7"/>
    <w:rsid w:val="00A63B5F"/>
    <w:rsid w:val="00A63C71"/>
    <w:rsid w:val="00A63CCF"/>
    <w:rsid w:val="00A63CEA"/>
    <w:rsid w:val="00A6408E"/>
    <w:rsid w:val="00A641D0"/>
    <w:rsid w:val="00A64851"/>
    <w:rsid w:val="00A64F9E"/>
    <w:rsid w:val="00A651E8"/>
    <w:rsid w:val="00A65384"/>
    <w:rsid w:val="00A657C7"/>
    <w:rsid w:val="00A65FF9"/>
    <w:rsid w:val="00A665E1"/>
    <w:rsid w:val="00A66AEA"/>
    <w:rsid w:val="00A66BE5"/>
    <w:rsid w:val="00A66C3F"/>
    <w:rsid w:val="00A66D9E"/>
    <w:rsid w:val="00A66EB1"/>
    <w:rsid w:val="00A66F1A"/>
    <w:rsid w:val="00A67058"/>
    <w:rsid w:val="00A670B7"/>
    <w:rsid w:val="00A672F9"/>
    <w:rsid w:val="00A675C2"/>
    <w:rsid w:val="00A67681"/>
    <w:rsid w:val="00A677CB"/>
    <w:rsid w:val="00A67959"/>
    <w:rsid w:val="00A67A3E"/>
    <w:rsid w:val="00A67B82"/>
    <w:rsid w:val="00A67C18"/>
    <w:rsid w:val="00A67EE2"/>
    <w:rsid w:val="00A67F08"/>
    <w:rsid w:val="00A70064"/>
    <w:rsid w:val="00A702C2"/>
    <w:rsid w:val="00A703D9"/>
    <w:rsid w:val="00A704A2"/>
    <w:rsid w:val="00A704AD"/>
    <w:rsid w:val="00A70578"/>
    <w:rsid w:val="00A707D7"/>
    <w:rsid w:val="00A70937"/>
    <w:rsid w:val="00A70AD4"/>
    <w:rsid w:val="00A70B2B"/>
    <w:rsid w:val="00A70CA4"/>
    <w:rsid w:val="00A70CCC"/>
    <w:rsid w:val="00A70D1E"/>
    <w:rsid w:val="00A70E17"/>
    <w:rsid w:val="00A711BC"/>
    <w:rsid w:val="00A71565"/>
    <w:rsid w:val="00A715B4"/>
    <w:rsid w:val="00A7187F"/>
    <w:rsid w:val="00A71A1F"/>
    <w:rsid w:val="00A71B5E"/>
    <w:rsid w:val="00A71D29"/>
    <w:rsid w:val="00A71FCF"/>
    <w:rsid w:val="00A72160"/>
    <w:rsid w:val="00A72318"/>
    <w:rsid w:val="00A72A01"/>
    <w:rsid w:val="00A72E14"/>
    <w:rsid w:val="00A73033"/>
    <w:rsid w:val="00A7338D"/>
    <w:rsid w:val="00A73597"/>
    <w:rsid w:val="00A736B1"/>
    <w:rsid w:val="00A737D9"/>
    <w:rsid w:val="00A7386C"/>
    <w:rsid w:val="00A738EE"/>
    <w:rsid w:val="00A73957"/>
    <w:rsid w:val="00A73AAD"/>
    <w:rsid w:val="00A73EF7"/>
    <w:rsid w:val="00A73F2C"/>
    <w:rsid w:val="00A74137"/>
    <w:rsid w:val="00A7452B"/>
    <w:rsid w:val="00A7498A"/>
    <w:rsid w:val="00A74C01"/>
    <w:rsid w:val="00A74D10"/>
    <w:rsid w:val="00A750A2"/>
    <w:rsid w:val="00A75631"/>
    <w:rsid w:val="00A75986"/>
    <w:rsid w:val="00A7617B"/>
    <w:rsid w:val="00A7631D"/>
    <w:rsid w:val="00A766AF"/>
    <w:rsid w:val="00A767E6"/>
    <w:rsid w:val="00A77148"/>
    <w:rsid w:val="00A77261"/>
    <w:rsid w:val="00A77364"/>
    <w:rsid w:val="00A77592"/>
    <w:rsid w:val="00A77717"/>
    <w:rsid w:val="00A77C33"/>
    <w:rsid w:val="00A77F76"/>
    <w:rsid w:val="00A80172"/>
    <w:rsid w:val="00A80363"/>
    <w:rsid w:val="00A80634"/>
    <w:rsid w:val="00A807A0"/>
    <w:rsid w:val="00A80F1F"/>
    <w:rsid w:val="00A81289"/>
    <w:rsid w:val="00A813BD"/>
    <w:rsid w:val="00A81B3F"/>
    <w:rsid w:val="00A81EAD"/>
    <w:rsid w:val="00A823B4"/>
    <w:rsid w:val="00A827D2"/>
    <w:rsid w:val="00A82CE5"/>
    <w:rsid w:val="00A82D30"/>
    <w:rsid w:val="00A82D36"/>
    <w:rsid w:val="00A82E19"/>
    <w:rsid w:val="00A83274"/>
    <w:rsid w:val="00A832E3"/>
    <w:rsid w:val="00A833F1"/>
    <w:rsid w:val="00A835A5"/>
    <w:rsid w:val="00A83A45"/>
    <w:rsid w:val="00A83AF5"/>
    <w:rsid w:val="00A84329"/>
    <w:rsid w:val="00A8434C"/>
    <w:rsid w:val="00A844B4"/>
    <w:rsid w:val="00A849BE"/>
    <w:rsid w:val="00A84A2E"/>
    <w:rsid w:val="00A84F50"/>
    <w:rsid w:val="00A8508E"/>
    <w:rsid w:val="00A8529B"/>
    <w:rsid w:val="00A853E7"/>
    <w:rsid w:val="00A85605"/>
    <w:rsid w:val="00A85A2A"/>
    <w:rsid w:val="00A85E9D"/>
    <w:rsid w:val="00A85F08"/>
    <w:rsid w:val="00A861E3"/>
    <w:rsid w:val="00A862D2"/>
    <w:rsid w:val="00A86410"/>
    <w:rsid w:val="00A865DB"/>
    <w:rsid w:val="00A86909"/>
    <w:rsid w:val="00A86AEE"/>
    <w:rsid w:val="00A86BDF"/>
    <w:rsid w:val="00A86BE4"/>
    <w:rsid w:val="00A86DEA"/>
    <w:rsid w:val="00A86F77"/>
    <w:rsid w:val="00A87281"/>
    <w:rsid w:val="00A87484"/>
    <w:rsid w:val="00A876C9"/>
    <w:rsid w:val="00A8775D"/>
    <w:rsid w:val="00A878C3"/>
    <w:rsid w:val="00A878F0"/>
    <w:rsid w:val="00A879E7"/>
    <w:rsid w:val="00A87B52"/>
    <w:rsid w:val="00A87B92"/>
    <w:rsid w:val="00A87C28"/>
    <w:rsid w:val="00A87D23"/>
    <w:rsid w:val="00A87E8B"/>
    <w:rsid w:val="00A90408"/>
    <w:rsid w:val="00A905A9"/>
    <w:rsid w:val="00A90627"/>
    <w:rsid w:val="00A90D2A"/>
    <w:rsid w:val="00A90F61"/>
    <w:rsid w:val="00A90FAC"/>
    <w:rsid w:val="00A9132A"/>
    <w:rsid w:val="00A9148B"/>
    <w:rsid w:val="00A91693"/>
    <w:rsid w:val="00A91774"/>
    <w:rsid w:val="00A91C8C"/>
    <w:rsid w:val="00A91CFC"/>
    <w:rsid w:val="00A91E5D"/>
    <w:rsid w:val="00A91EFA"/>
    <w:rsid w:val="00A91FC2"/>
    <w:rsid w:val="00A9224C"/>
    <w:rsid w:val="00A9261A"/>
    <w:rsid w:val="00A9280C"/>
    <w:rsid w:val="00A928DD"/>
    <w:rsid w:val="00A92BF6"/>
    <w:rsid w:val="00A9310C"/>
    <w:rsid w:val="00A9391A"/>
    <w:rsid w:val="00A93CD5"/>
    <w:rsid w:val="00A93ECE"/>
    <w:rsid w:val="00A9428F"/>
    <w:rsid w:val="00A942F3"/>
    <w:rsid w:val="00A94312"/>
    <w:rsid w:val="00A943A7"/>
    <w:rsid w:val="00A9467B"/>
    <w:rsid w:val="00A94716"/>
    <w:rsid w:val="00A947D0"/>
    <w:rsid w:val="00A948F2"/>
    <w:rsid w:val="00A949C0"/>
    <w:rsid w:val="00A94B0E"/>
    <w:rsid w:val="00A94B89"/>
    <w:rsid w:val="00A94D71"/>
    <w:rsid w:val="00A94EE6"/>
    <w:rsid w:val="00A94F9E"/>
    <w:rsid w:val="00A952BE"/>
    <w:rsid w:val="00A9579A"/>
    <w:rsid w:val="00A95CD5"/>
    <w:rsid w:val="00A95EA1"/>
    <w:rsid w:val="00A95EBD"/>
    <w:rsid w:val="00A962CD"/>
    <w:rsid w:val="00A9647C"/>
    <w:rsid w:val="00A9680E"/>
    <w:rsid w:val="00A96AC1"/>
    <w:rsid w:val="00A96C7D"/>
    <w:rsid w:val="00A96CBA"/>
    <w:rsid w:val="00A97458"/>
    <w:rsid w:val="00A97639"/>
    <w:rsid w:val="00A976C1"/>
    <w:rsid w:val="00A97891"/>
    <w:rsid w:val="00A97B4E"/>
    <w:rsid w:val="00A97D54"/>
    <w:rsid w:val="00AA0135"/>
    <w:rsid w:val="00AA0344"/>
    <w:rsid w:val="00AA05A6"/>
    <w:rsid w:val="00AA080D"/>
    <w:rsid w:val="00AA0920"/>
    <w:rsid w:val="00AA0A4A"/>
    <w:rsid w:val="00AA0B07"/>
    <w:rsid w:val="00AA0D75"/>
    <w:rsid w:val="00AA0E25"/>
    <w:rsid w:val="00AA1127"/>
    <w:rsid w:val="00AA11A8"/>
    <w:rsid w:val="00AA206D"/>
    <w:rsid w:val="00AA2279"/>
    <w:rsid w:val="00AA2449"/>
    <w:rsid w:val="00AA2767"/>
    <w:rsid w:val="00AA2F5F"/>
    <w:rsid w:val="00AA316F"/>
    <w:rsid w:val="00AA31B5"/>
    <w:rsid w:val="00AA3728"/>
    <w:rsid w:val="00AA377B"/>
    <w:rsid w:val="00AA3900"/>
    <w:rsid w:val="00AA3ACC"/>
    <w:rsid w:val="00AA3AE8"/>
    <w:rsid w:val="00AA3BDC"/>
    <w:rsid w:val="00AA3FA0"/>
    <w:rsid w:val="00AA431B"/>
    <w:rsid w:val="00AA4473"/>
    <w:rsid w:val="00AA453F"/>
    <w:rsid w:val="00AA4DB0"/>
    <w:rsid w:val="00AA4E7E"/>
    <w:rsid w:val="00AA4F25"/>
    <w:rsid w:val="00AA5564"/>
    <w:rsid w:val="00AA57FE"/>
    <w:rsid w:val="00AA5D73"/>
    <w:rsid w:val="00AA5F4C"/>
    <w:rsid w:val="00AA5FFB"/>
    <w:rsid w:val="00AA61BD"/>
    <w:rsid w:val="00AA61E1"/>
    <w:rsid w:val="00AA66F3"/>
    <w:rsid w:val="00AA695F"/>
    <w:rsid w:val="00AA7282"/>
    <w:rsid w:val="00AA7878"/>
    <w:rsid w:val="00AA7988"/>
    <w:rsid w:val="00AA7B15"/>
    <w:rsid w:val="00AA7C70"/>
    <w:rsid w:val="00AA7CD3"/>
    <w:rsid w:val="00AB01BF"/>
    <w:rsid w:val="00AB030A"/>
    <w:rsid w:val="00AB05FF"/>
    <w:rsid w:val="00AB0735"/>
    <w:rsid w:val="00AB0853"/>
    <w:rsid w:val="00AB08EF"/>
    <w:rsid w:val="00AB0B53"/>
    <w:rsid w:val="00AB0B65"/>
    <w:rsid w:val="00AB1164"/>
    <w:rsid w:val="00AB119F"/>
    <w:rsid w:val="00AB1317"/>
    <w:rsid w:val="00AB166D"/>
    <w:rsid w:val="00AB1872"/>
    <w:rsid w:val="00AB1B33"/>
    <w:rsid w:val="00AB2480"/>
    <w:rsid w:val="00AB2491"/>
    <w:rsid w:val="00AB2679"/>
    <w:rsid w:val="00AB26FB"/>
    <w:rsid w:val="00AB34A1"/>
    <w:rsid w:val="00AB38CD"/>
    <w:rsid w:val="00AB38F4"/>
    <w:rsid w:val="00AB3F92"/>
    <w:rsid w:val="00AB42A0"/>
    <w:rsid w:val="00AB4340"/>
    <w:rsid w:val="00AB45E9"/>
    <w:rsid w:val="00AB4928"/>
    <w:rsid w:val="00AB493D"/>
    <w:rsid w:val="00AB4B54"/>
    <w:rsid w:val="00AB4B64"/>
    <w:rsid w:val="00AB5110"/>
    <w:rsid w:val="00AB54C2"/>
    <w:rsid w:val="00AB5638"/>
    <w:rsid w:val="00AB57D0"/>
    <w:rsid w:val="00AB5804"/>
    <w:rsid w:val="00AB5A36"/>
    <w:rsid w:val="00AB5A3A"/>
    <w:rsid w:val="00AB5C19"/>
    <w:rsid w:val="00AB5D2D"/>
    <w:rsid w:val="00AB5DA1"/>
    <w:rsid w:val="00AB608A"/>
    <w:rsid w:val="00AB62AE"/>
    <w:rsid w:val="00AB64A4"/>
    <w:rsid w:val="00AB6ACF"/>
    <w:rsid w:val="00AB6DC7"/>
    <w:rsid w:val="00AB6F6A"/>
    <w:rsid w:val="00AB7030"/>
    <w:rsid w:val="00AB713A"/>
    <w:rsid w:val="00AB757E"/>
    <w:rsid w:val="00AB795F"/>
    <w:rsid w:val="00AB7A9F"/>
    <w:rsid w:val="00AB7B28"/>
    <w:rsid w:val="00AB7B33"/>
    <w:rsid w:val="00AB7F83"/>
    <w:rsid w:val="00AC04F1"/>
    <w:rsid w:val="00AC0620"/>
    <w:rsid w:val="00AC0830"/>
    <w:rsid w:val="00AC0D1C"/>
    <w:rsid w:val="00AC1182"/>
    <w:rsid w:val="00AC13D8"/>
    <w:rsid w:val="00AC153E"/>
    <w:rsid w:val="00AC1A0E"/>
    <w:rsid w:val="00AC2404"/>
    <w:rsid w:val="00AC2589"/>
    <w:rsid w:val="00AC274D"/>
    <w:rsid w:val="00AC30FA"/>
    <w:rsid w:val="00AC33C6"/>
    <w:rsid w:val="00AC34E3"/>
    <w:rsid w:val="00AC3752"/>
    <w:rsid w:val="00AC3A66"/>
    <w:rsid w:val="00AC3BAA"/>
    <w:rsid w:val="00AC3DDF"/>
    <w:rsid w:val="00AC3ED9"/>
    <w:rsid w:val="00AC494D"/>
    <w:rsid w:val="00AC4A5C"/>
    <w:rsid w:val="00AC5073"/>
    <w:rsid w:val="00AC5088"/>
    <w:rsid w:val="00AC523E"/>
    <w:rsid w:val="00AC5320"/>
    <w:rsid w:val="00AC5504"/>
    <w:rsid w:val="00AC5538"/>
    <w:rsid w:val="00AC566C"/>
    <w:rsid w:val="00AC57FF"/>
    <w:rsid w:val="00AC5988"/>
    <w:rsid w:val="00AC59A4"/>
    <w:rsid w:val="00AC5B53"/>
    <w:rsid w:val="00AC5D9B"/>
    <w:rsid w:val="00AC5DE0"/>
    <w:rsid w:val="00AC5E2B"/>
    <w:rsid w:val="00AC5EEF"/>
    <w:rsid w:val="00AC6058"/>
    <w:rsid w:val="00AC64A4"/>
    <w:rsid w:val="00AC68A0"/>
    <w:rsid w:val="00AC6C58"/>
    <w:rsid w:val="00AC6D3C"/>
    <w:rsid w:val="00AC6D9B"/>
    <w:rsid w:val="00AC6DE0"/>
    <w:rsid w:val="00AC6ECF"/>
    <w:rsid w:val="00AC6FF7"/>
    <w:rsid w:val="00AC7137"/>
    <w:rsid w:val="00AC72DC"/>
    <w:rsid w:val="00AC73EF"/>
    <w:rsid w:val="00AC76CB"/>
    <w:rsid w:val="00AC7A12"/>
    <w:rsid w:val="00AC7A3A"/>
    <w:rsid w:val="00AC7E8F"/>
    <w:rsid w:val="00AD0103"/>
    <w:rsid w:val="00AD01C9"/>
    <w:rsid w:val="00AD04DB"/>
    <w:rsid w:val="00AD0785"/>
    <w:rsid w:val="00AD07D7"/>
    <w:rsid w:val="00AD080C"/>
    <w:rsid w:val="00AD0E77"/>
    <w:rsid w:val="00AD0EA2"/>
    <w:rsid w:val="00AD1757"/>
    <w:rsid w:val="00AD181F"/>
    <w:rsid w:val="00AD1B26"/>
    <w:rsid w:val="00AD2086"/>
    <w:rsid w:val="00AD336C"/>
    <w:rsid w:val="00AD34D1"/>
    <w:rsid w:val="00AD361B"/>
    <w:rsid w:val="00AD39CE"/>
    <w:rsid w:val="00AD3A6B"/>
    <w:rsid w:val="00AD3D0C"/>
    <w:rsid w:val="00AD40C6"/>
    <w:rsid w:val="00AD41DC"/>
    <w:rsid w:val="00AD4A15"/>
    <w:rsid w:val="00AD4A80"/>
    <w:rsid w:val="00AD4F5F"/>
    <w:rsid w:val="00AD55A8"/>
    <w:rsid w:val="00AD5A7D"/>
    <w:rsid w:val="00AD5B72"/>
    <w:rsid w:val="00AD5BA3"/>
    <w:rsid w:val="00AD5D43"/>
    <w:rsid w:val="00AD611E"/>
    <w:rsid w:val="00AD61D6"/>
    <w:rsid w:val="00AD6FD8"/>
    <w:rsid w:val="00AD7042"/>
    <w:rsid w:val="00AD72AD"/>
    <w:rsid w:val="00AD7519"/>
    <w:rsid w:val="00AD768A"/>
    <w:rsid w:val="00AD7B95"/>
    <w:rsid w:val="00AD7C30"/>
    <w:rsid w:val="00AD7DEF"/>
    <w:rsid w:val="00AD7FBB"/>
    <w:rsid w:val="00AE06AA"/>
    <w:rsid w:val="00AE09EA"/>
    <w:rsid w:val="00AE103A"/>
    <w:rsid w:val="00AE105B"/>
    <w:rsid w:val="00AE10B6"/>
    <w:rsid w:val="00AE10BD"/>
    <w:rsid w:val="00AE138E"/>
    <w:rsid w:val="00AE154F"/>
    <w:rsid w:val="00AE16F4"/>
    <w:rsid w:val="00AE1B8A"/>
    <w:rsid w:val="00AE2157"/>
    <w:rsid w:val="00AE24E7"/>
    <w:rsid w:val="00AE24ED"/>
    <w:rsid w:val="00AE29C6"/>
    <w:rsid w:val="00AE2A87"/>
    <w:rsid w:val="00AE2C07"/>
    <w:rsid w:val="00AE2C92"/>
    <w:rsid w:val="00AE30DF"/>
    <w:rsid w:val="00AE328E"/>
    <w:rsid w:val="00AE329E"/>
    <w:rsid w:val="00AE33B6"/>
    <w:rsid w:val="00AE33DD"/>
    <w:rsid w:val="00AE342D"/>
    <w:rsid w:val="00AE3A15"/>
    <w:rsid w:val="00AE3A41"/>
    <w:rsid w:val="00AE3E55"/>
    <w:rsid w:val="00AE3F0B"/>
    <w:rsid w:val="00AE40EA"/>
    <w:rsid w:val="00AE4126"/>
    <w:rsid w:val="00AE4323"/>
    <w:rsid w:val="00AE4523"/>
    <w:rsid w:val="00AE45A9"/>
    <w:rsid w:val="00AE45DE"/>
    <w:rsid w:val="00AE4CA5"/>
    <w:rsid w:val="00AE4D28"/>
    <w:rsid w:val="00AE4D59"/>
    <w:rsid w:val="00AE507C"/>
    <w:rsid w:val="00AE53DE"/>
    <w:rsid w:val="00AE5495"/>
    <w:rsid w:val="00AE56D1"/>
    <w:rsid w:val="00AE571E"/>
    <w:rsid w:val="00AE585E"/>
    <w:rsid w:val="00AE59F4"/>
    <w:rsid w:val="00AE5B17"/>
    <w:rsid w:val="00AE5CE2"/>
    <w:rsid w:val="00AE5F14"/>
    <w:rsid w:val="00AE6023"/>
    <w:rsid w:val="00AE616A"/>
    <w:rsid w:val="00AE65A6"/>
    <w:rsid w:val="00AE679E"/>
    <w:rsid w:val="00AE679F"/>
    <w:rsid w:val="00AE68F6"/>
    <w:rsid w:val="00AE6BB2"/>
    <w:rsid w:val="00AE74BB"/>
    <w:rsid w:val="00AE790C"/>
    <w:rsid w:val="00AE79F1"/>
    <w:rsid w:val="00AE7D2C"/>
    <w:rsid w:val="00AE7F20"/>
    <w:rsid w:val="00AF0112"/>
    <w:rsid w:val="00AF02EA"/>
    <w:rsid w:val="00AF03B8"/>
    <w:rsid w:val="00AF04E5"/>
    <w:rsid w:val="00AF0763"/>
    <w:rsid w:val="00AF0EAE"/>
    <w:rsid w:val="00AF11FB"/>
    <w:rsid w:val="00AF14E3"/>
    <w:rsid w:val="00AF1B23"/>
    <w:rsid w:val="00AF1EAE"/>
    <w:rsid w:val="00AF208D"/>
    <w:rsid w:val="00AF20AF"/>
    <w:rsid w:val="00AF21DA"/>
    <w:rsid w:val="00AF25F6"/>
    <w:rsid w:val="00AF2C7C"/>
    <w:rsid w:val="00AF30B3"/>
    <w:rsid w:val="00AF32A2"/>
    <w:rsid w:val="00AF3354"/>
    <w:rsid w:val="00AF381E"/>
    <w:rsid w:val="00AF38BD"/>
    <w:rsid w:val="00AF3953"/>
    <w:rsid w:val="00AF3AD3"/>
    <w:rsid w:val="00AF3B9A"/>
    <w:rsid w:val="00AF3BB6"/>
    <w:rsid w:val="00AF3C52"/>
    <w:rsid w:val="00AF3CAF"/>
    <w:rsid w:val="00AF3CBE"/>
    <w:rsid w:val="00AF3DDD"/>
    <w:rsid w:val="00AF4612"/>
    <w:rsid w:val="00AF4987"/>
    <w:rsid w:val="00AF4993"/>
    <w:rsid w:val="00AF4C2B"/>
    <w:rsid w:val="00AF4DC6"/>
    <w:rsid w:val="00AF4F63"/>
    <w:rsid w:val="00AF5345"/>
    <w:rsid w:val="00AF58DC"/>
    <w:rsid w:val="00AF5BAE"/>
    <w:rsid w:val="00AF5E71"/>
    <w:rsid w:val="00AF5FFD"/>
    <w:rsid w:val="00AF60A9"/>
    <w:rsid w:val="00AF626F"/>
    <w:rsid w:val="00AF6365"/>
    <w:rsid w:val="00AF645F"/>
    <w:rsid w:val="00AF6785"/>
    <w:rsid w:val="00AF681C"/>
    <w:rsid w:val="00AF6AEA"/>
    <w:rsid w:val="00AF6C85"/>
    <w:rsid w:val="00AF6D29"/>
    <w:rsid w:val="00AF7178"/>
    <w:rsid w:val="00AF7802"/>
    <w:rsid w:val="00AF7A3D"/>
    <w:rsid w:val="00AF7B81"/>
    <w:rsid w:val="00B005F4"/>
    <w:rsid w:val="00B00B4A"/>
    <w:rsid w:val="00B00CF6"/>
    <w:rsid w:val="00B00D9E"/>
    <w:rsid w:val="00B00E40"/>
    <w:rsid w:val="00B00F0A"/>
    <w:rsid w:val="00B01084"/>
    <w:rsid w:val="00B01116"/>
    <w:rsid w:val="00B01138"/>
    <w:rsid w:val="00B011ED"/>
    <w:rsid w:val="00B0132C"/>
    <w:rsid w:val="00B0138E"/>
    <w:rsid w:val="00B013FE"/>
    <w:rsid w:val="00B01DA8"/>
    <w:rsid w:val="00B01DD3"/>
    <w:rsid w:val="00B01FD2"/>
    <w:rsid w:val="00B02026"/>
    <w:rsid w:val="00B021F0"/>
    <w:rsid w:val="00B02323"/>
    <w:rsid w:val="00B024D5"/>
    <w:rsid w:val="00B0260B"/>
    <w:rsid w:val="00B02683"/>
    <w:rsid w:val="00B02C3B"/>
    <w:rsid w:val="00B034E7"/>
    <w:rsid w:val="00B035CF"/>
    <w:rsid w:val="00B0413B"/>
    <w:rsid w:val="00B04178"/>
    <w:rsid w:val="00B0436A"/>
    <w:rsid w:val="00B044AF"/>
    <w:rsid w:val="00B046D4"/>
    <w:rsid w:val="00B0478A"/>
    <w:rsid w:val="00B0527B"/>
    <w:rsid w:val="00B059C1"/>
    <w:rsid w:val="00B05B82"/>
    <w:rsid w:val="00B05CBE"/>
    <w:rsid w:val="00B060AF"/>
    <w:rsid w:val="00B0629C"/>
    <w:rsid w:val="00B06429"/>
    <w:rsid w:val="00B0653B"/>
    <w:rsid w:val="00B06A30"/>
    <w:rsid w:val="00B0703B"/>
    <w:rsid w:val="00B07087"/>
    <w:rsid w:val="00B071EB"/>
    <w:rsid w:val="00B078E8"/>
    <w:rsid w:val="00B07C1C"/>
    <w:rsid w:val="00B07C21"/>
    <w:rsid w:val="00B07F82"/>
    <w:rsid w:val="00B07F8A"/>
    <w:rsid w:val="00B10161"/>
    <w:rsid w:val="00B10608"/>
    <w:rsid w:val="00B10629"/>
    <w:rsid w:val="00B107A3"/>
    <w:rsid w:val="00B10B52"/>
    <w:rsid w:val="00B10DDE"/>
    <w:rsid w:val="00B10E06"/>
    <w:rsid w:val="00B10E13"/>
    <w:rsid w:val="00B10F35"/>
    <w:rsid w:val="00B1148A"/>
    <w:rsid w:val="00B114AE"/>
    <w:rsid w:val="00B11597"/>
    <w:rsid w:val="00B11663"/>
    <w:rsid w:val="00B118DF"/>
    <w:rsid w:val="00B120CE"/>
    <w:rsid w:val="00B12176"/>
    <w:rsid w:val="00B12216"/>
    <w:rsid w:val="00B1271F"/>
    <w:rsid w:val="00B1286D"/>
    <w:rsid w:val="00B12892"/>
    <w:rsid w:val="00B12C74"/>
    <w:rsid w:val="00B13115"/>
    <w:rsid w:val="00B13263"/>
    <w:rsid w:val="00B13ACF"/>
    <w:rsid w:val="00B13C83"/>
    <w:rsid w:val="00B143EB"/>
    <w:rsid w:val="00B146B5"/>
    <w:rsid w:val="00B147D5"/>
    <w:rsid w:val="00B14991"/>
    <w:rsid w:val="00B1505E"/>
    <w:rsid w:val="00B15170"/>
    <w:rsid w:val="00B151A3"/>
    <w:rsid w:val="00B154BF"/>
    <w:rsid w:val="00B15572"/>
    <w:rsid w:val="00B156CE"/>
    <w:rsid w:val="00B15A1C"/>
    <w:rsid w:val="00B16057"/>
    <w:rsid w:val="00B163DC"/>
    <w:rsid w:val="00B16467"/>
    <w:rsid w:val="00B164DF"/>
    <w:rsid w:val="00B164F3"/>
    <w:rsid w:val="00B16C67"/>
    <w:rsid w:val="00B172D1"/>
    <w:rsid w:val="00B1767C"/>
    <w:rsid w:val="00B17B3D"/>
    <w:rsid w:val="00B17DB2"/>
    <w:rsid w:val="00B17E2E"/>
    <w:rsid w:val="00B20073"/>
    <w:rsid w:val="00B2025B"/>
    <w:rsid w:val="00B202D0"/>
    <w:rsid w:val="00B20757"/>
    <w:rsid w:val="00B20771"/>
    <w:rsid w:val="00B20980"/>
    <w:rsid w:val="00B21031"/>
    <w:rsid w:val="00B21070"/>
    <w:rsid w:val="00B2110D"/>
    <w:rsid w:val="00B21989"/>
    <w:rsid w:val="00B21AFF"/>
    <w:rsid w:val="00B21D3C"/>
    <w:rsid w:val="00B21D82"/>
    <w:rsid w:val="00B2238B"/>
    <w:rsid w:val="00B22862"/>
    <w:rsid w:val="00B22977"/>
    <w:rsid w:val="00B22B57"/>
    <w:rsid w:val="00B2311C"/>
    <w:rsid w:val="00B2368E"/>
    <w:rsid w:val="00B23A5F"/>
    <w:rsid w:val="00B23CB8"/>
    <w:rsid w:val="00B23F3B"/>
    <w:rsid w:val="00B24031"/>
    <w:rsid w:val="00B242E9"/>
    <w:rsid w:val="00B24C16"/>
    <w:rsid w:val="00B24E74"/>
    <w:rsid w:val="00B2500B"/>
    <w:rsid w:val="00B25105"/>
    <w:rsid w:val="00B2520F"/>
    <w:rsid w:val="00B25677"/>
    <w:rsid w:val="00B257DC"/>
    <w:rsid w:val="00B25884"/>
    <w:rsid w:val="00B25892"/>
    <w:rsid w:val="00B25AC5"/>
    <w:rsid w:val="00B25C15"/>
    <w:rsid w:val="00B25E4E"/>
    <w:rsid w:val="00B263E9"/>
    <w:rsid w:val="00B2663E"/>
    <w:rsid w:val="00B26699"/>
    <w:rsid w:val="00B266BD"/>
    <w:rsid w:val="00B26983"/>
    <w:rsid w:val="00B269F2"/>
    <w:rsid w:val="00B26C33"/>
    <w:rsid w:val="00B270D6"/>
    <w:rsid w:val="00B270FE"/>
    <w:rsid w:val="00B27437"/>
    <w:rsid w:val="00B277FC"/>
    <w:rsid w:val="00B27809"/>
    <w:rsid w:val="00B27F5B"/>
    <w:rsid w:val="00B304BE"/>
    <w:rsid w:val="00B31A68"/>
    <w:rsid w:val="00B31ABA"/>
    <w:rsid w:val="00B3200B"/>
    <w:rsid w:val="00B32278"/>
    <w:rsid w:val="00B3243F"/>
    <w:rsid w:val="00B32615"/>
    <w:rsid w:val="00B3276C"/>
    <w:rsid w:val="00B32809"/>
    <w:rsid w:val="00B3290D"/>
    <w:rsid w:val="00B32CCD"/>
    <w:rsid w:val="00B33241"/>
    <w:rsid w:val="00B336DC"/>
    <w:rsid w:val="00B3370F"/>
    <w:rsid w:val="00B33F8C"/>
    <w:rsid w:val="00B33FF1"/>
    <w:rsid w:val="00B34008"/>
    <w:rsid w:val="00B3447F"/>
    <w:rsid w:val="00B34AB9"/>
    <w:rsid w:val="00B34B5F"/>
    <w:rsid w:val="00B34B68"/>
    <w:rsid w:val="00B34EEC"/>
    <w:rsid w:val="00B350D0"/>
    <w:rsid w:val="00B35B3F"/>
    <w:rsid w:val="00B35D56"/>
    <w:rsid w:val="00B360EE"/>
    <w:rsid w:val="00B36256"/>
    <w:rsid w:val="00B364C8"/>
    <w:rsid w:val="00B364D2"/>
    <w:rsid w:val="00B36527"/>
    <w:rsid w:val="00B36B2A"/>
    <w:rsid w:val="00B36D28"/>
    <w:rsid w:val="00B36D29"/>
    <w:rsid w:val="00B371CE"/>
    <w:rsid w:val="00B371EF"/>
    <w:rsid w:val="00B3724D"/>
    <w:rsid w:val="00B37334"/>
    <w:rsid w:val="00B3738F"/>
    <w:rsid w:val="00B37433"/>
    <w:rsid w:val="00B3745A"/>
    <w:rsid w:val="00B3759C"/>
    <w:rsid w:val="00B37904"/>
    <w:rsid w:val="00B37C9F"/>
    <w:rsid w:val="00B37E8B"/>
    <w:rsid w:val="00B4002B"/>
    <w:rsid w:val="00B401DD"/>
    <w:rsid w:val="00B4055B"/>
    <w:rsid w:val="00B40AC0"/>
    <w:rsid w:val="00B41039"/>
    <w:rsid w:val="00B4107C"/>
    <w:rsid w:val="00B415C6"/>
    <w:rsid w:val="00B417D8"/>
    <w:rsid w:val="00B41893"/>
    <w:rsid w:val="00B419AE"/>
    <w:rsid w:val="00B41A9B"/>
    <w:rsid w:val="00B41AB3"/>
    <w:rsid w:val="00B41BD7"/>
    <w:rsid w:val="00B42080"/>
    <w:rsid w:val="00B42265"/>
    <w:rsid w:val="00B422A5"/>
    <w:rsid w:val="00B425A7"/>
    <w:rsid w:val="00B426E4"/>
    <w:rsid w:val="00B4282C"/>
    <w:rsid w:val="00B42BD6"/>
    <w:rsid w:val="00B42D93"/>
    <w:rsid w:val="00B434D1"/>
    <w:rsid w:val="00B436AF"/>
    <w:rsid w:val="00B43A03"/>
    <w:rsid w:val="00B43D26"/>
    <w:rsid w:val="00B43E47"/>
    <w:rsid w:val="00B44077"/>
    <w:rsid w:val="00B44282"/>
    <w:rsid w:val="00B4429F"/>
    <w:rsid w:val="00B44313"/>
    <w:rsid w:val="00B44937"/>
    <w:rsid w:val="00B44AD9"/>
    <w:rsid w:val="00B44FA7"/>
    <w:rsid w:val="00B450D1"/>
    <w:rsid w:val="00B45310"/>
    <w:rsid w:val="00B455E9"/>
    <w:rsid w:val="00B45965"/>
    <w:rsid w:val="00B45D11"/>
    <w:rsid w:val="00B46116"/>
    <w:rsid w:val="00B46AAD"/>
    <w:rsid w:val="00B46D1A"/>
    <w:rsid w:val="00B46F44"/>
    <w:rsid w:val="00B46F63"/>
    <w:rsid w:val="00B47338"/>
    <w:rsid w:val="00B47652"/>
    <w:rsid w:val="00B47770"/>
    <w:rsid w:val="00B47A61"/>
    <w:rsid w:val="00B47B6F"/>
    <w:rsid w:val="00B47E38"/>
    <w:rsid w:val="00B47EDF"/>
    <w:rsid w:val="00B47FEC"/>
    <w:rsid w:val="00B50052"/>
    <w:rsid w:val="00B500F1"/>
    <w:rsid w:val="00B503EA"/>
    <w:rsid w:val="00B50480"/>
    <w:rsid w:val="00B50B6B"/>
    <w:rsid w:val="00B50C50"/>
    <w:rsid w:val="00B5131E"/>
    <w:rsid w:val="00B51371"/>
    <w:rsid w:val="00B5139E"/>
    <w:rsid w:val="00B51660"/>
    <w:rsid w:val="00B51A5F"/>
    <w:rsid w:val="00B51A9B"/>
    <w:rsid w:val="00B52138"/>
    <w:rsid w:val="00B523C5"/>
    <w:rsid w:val="00B524FA"/>
    <w:rsid w:val="00B5251E"/>
    <w:rsid w:val="00B525BD"/>
    <w:rsid w:val="00B5265F"/>
    <w:rsid w:val="00B526B2"/>
    <w:rsid w:val="00B527A8"/>
    <w:rsid w:val="00B52820"/>
    <w:rsid w:val="00B52838"/>
    <w:rsid w:val="00B52B23"/>
    <w:rsid w:val="00B52B50"/>
    <w:rsid w:val="00B52D0E"/>
    <w:rsid w:val="00B52D38"/>
    <w:rsid w:val="00B52D46"/>
    <w:rsid w:val="00B52E54"/>
    <w:rsid w:val="00B5301E"/>
    <w:rsid w:val="00B5327E"/>
    <w:rsid w:val="00B53356"/>
    <w:rsid w:val="00B5343D"/>
    <w:rsid w:val="00B534B7"/>
    <w:rsid w:val="00B5390E"/>
    <w:rsid w:val="00B53BF2"/>
    <w:rsid w:val="00B53CDF"/>
    <w:rsid w:val="00B53D9E"/>
    <w:rsid w:val="00B53F2E"/>
    <w:rsid w:val="00B540E2"/>
    <w:rsid w:val="00B5427E"/>
    <w:rsid w:val="00B543F2"/>
    <w:rsid w:val="00B54598"/>
    <w:rsid w:val="00B549A3"/>
    <w:rsid w:val="00B54DDC"/>
    <w:rsid w:val="00B54EC4"/>
    <w:rsid w:val="00B54ECD"/>
    <w:rsid w:val="00B54EFA"/>
    <w:rsid w:val="00B5525B"/>
    <w:rsid w:val="00B553C3"/>
    <w:rsid w:val="00B55617"/>
    <w:rsid w:val="00B5573F"/>
    <w:rsid w:val="00B55893"/>
    <w:rsid w:val="00B55BB2"/>
    <w:rsid w:val="00B55DD8"/>
    <w:rsid w:val="00B5629D"/>
    <w:rsid w:val="00B562EF"/>
    <w:rsid w:val="00B56366"/>
    <w:rsid w:val="00B5657D"/>
    <w:rsid w:val="00B5676B"/>
    <w:rsid w:val="00B56CA0"/>
    <w:rsid w:val="00B56E3A"/>
    <w:rsid w:val="00B56FBD"/>
    <w:rsid w:val="00B570D2"/>
    <w:rsid w:val="00B57352"/>
    <w:rsid w:val="00B5746F"/>
    <w:rsid w:val="00B57873"/>
    <w:rsid w:val="00B578DB"/>
    <w:rsid w:val="00B57CFB"/>
    <w:rsid w:val="00B57D9F"/>
    <w:rsid w:val="00B6001A"/>
    <w:rsid w:val="00B60348"/>
    <w:rsid w:val="00B6041C"/>
    <w:rsid w:val="00B60528"/>
    <w:rsid w:val="00B606A5"/>
    <w:rsid w:val="00B60870"/>
    <w:rsid w:val="00B608D2"/>
    <w:rsid w:val="00B60A64"/>
    <w:rsid w:val="00B60A78"/>
    <w:rsid w:val="00B60ED9"/>
    <w:rsid w:val="00B60EE1"/>
    <w:rsid w:val="00B61CD1"/>
    <w:rsid w:val="00B61DC8"/>
    <w:rsid w:val="00B61F80"/>
    <w:rsid w:val="00B61F91"/>
    <w:rsid w:val="00B62106"/>
    <w:rsid w:val="00B6216C"/>
    <w:rsid w:val="00B622DD"/>
    <w:rsid w:val="00B6242B"/>
    <w:rsid w:val="00B624B5"/>
    <w:rsid w:val="00B62B5B"/>
    <w:rsid w:val="00B63581"/>
    <w:rsid w:val="00B637DA"/>
    <w:rsid w:val="00B638DF"/>
    <w:rsid w:val="00B63BB2"/>
    <w:rsid w:val="00B63D72"/>
    <w:rsid w:val="00B63FB0"/>
    <w:rsid w:val="00B64086"/>
    <w:rsid w:val="00B64174"/>
    <w:rsid w:val="00B64217"/>
    <w:rsid w:val="00B642CD"/>
    <w:rsid w:val="00B6461C"/>
    <w:rsid w:val="00B6479D"/>
    <w:rsid w:val="00B64C1C"/>
    <w:rsid w:val="00B655F2"/>
    <w:rsid w:val="00B65703"/>
    <w:rsid w:val="00B65773"/>
    <w:rsid w:val="00B65AFC"/>
    <w:rsid w:val="00B65B36"/>
    <w:rsid w:val="00B65CF2"/>
    <w:rsid w:val="00B65E22"/>
    <w:rsid w:val="00B6602E"/>
    <w:rsid w:val="00B66045"/>
    <w:rsid w:val="00B662E7"/>
    <w:rsid w:val="00B66615"/>
    <w:rsid w:val="00B666EC"/>
    <w:rsid w:val="00B66AEA"/>
    <w:rsid w:val="00B66C8A"/>
    <w:rsid w:val="00B66E6D"/>
    <w:rsid w:val="00B671E9"/>
    <w:rsid w:val="00B674EA"/>
    <w:rsid w:val="00B6799E"/>
    <w:rsid w:val="00B67A37"/>
    <w:rsid w:val="00B70332"/>
    <w:rsid w:val="00B70398"/>
    <w:rsid w:val="00B704DE"/>
    <w:rsid w:val="00B70ABD"/>
    <w:rsid w:val="00B70CF7"/>
    <w:rsid w:val="00B71B5F"/>
    <w:rsid w:val="00B71D6E"/>
    <w:rsid w:val="00B71E88"/>
    <w:rsid w:val="00B727A9"/>
    <w:rsid w:val="00B7289B"/>
    <w:rsid w:val="00B72F27"/>
    <w:rsid w:val="00B72FC0"/>
    <w:rsid w:val="00B73025"/>
    <w:rsid w:val="00B73138"/>
    <w:rsid w:val="00B73292"/>
    <w:rsid w:val="00B7352C"/>
    <w:rsid w:val="00B73676"/>
    <w:rsid w:val="00B73853"/>
    <w:rsid w:val="00B739DC"/>
    <w:rsid w:val="00B73A77"/>
    <w:rsid w:val="00B73AA2"/>
    <w:rsid w:val="00B73C62"/>
    <w:rsid w:val="00B73DBD"/>
    <w:rsid w:val="00B74296"/>
    <w:rsid w:val="00B742A0"/>
    <w:rsid w:val="00B743E6"/>
    <w:rsid w:val="00B74B98"/>
    <w:rsid w:val="00B74C76"/>
    <w:rsid w:val="00B74D22"/>
    <w:rsid w:val="00B74E2E"/>
    <w:rsid w:val="00B74F60"/>
    <w:rsid w:val="00B751DE"/>
    <w:rsid w:val="00B751FF"/>
    <w:rsid w:val="00B75C2F"/>
    <w:rsid w:val="00B75DB4"/>
    <w:rsid w:val="00B75E2F"/>
    <w:rsid w:val="00B7607D"/>
    <w:rsid w:val="00B76085"/>
    <w:rsid w:val="00B76216"/>
    <w:rsid w:val="00B76298"/>
    <w:rsid w:val="00B76447"/>
    <w:rsid w:val="00B7670C"/>
    <w:rsid w:val="00B76933"/>
    <w:rsid w:val="00B76FBB"/>
    <w:rsid w:val="00B77078"/>
    <w:rsid w:val="00B77447"/>
    <w:rsid w:val="00B77733"/>
    <w:rsid w:val="00B778EB"/>
    <w:rsid w:val="00B77B17"/>
    <w:rsid w:val="00B80173"/>
    <w:rsid w:val="00B801A7"/>
    <w:rsid w:val="00B8049B"/>
    <w:rsid w:val="00B81082"/>
    <w:rsid w:val="00B81217"/>
    <w:rsid w:val="00B8149D"/>
    <w:rsid w:val="00B814FB"/>
    <w:rsid w:val="00B81D1A"/>
    <w:rsid w:val="00B81EE8"/>
    <w:rsid w:val="00B824CE"/>
    <w:rsid w:val="00B827FA"/>
    <w:rsid w:val="00B829CE"/>
    <w:rsid w:val="00B82BC1"/>
    <w:rsid w:val="00B82D0D"/>
    <w:rsid w:val="00B8303F"/>
    <w:rsid w:val="00B8324D"/>
    <w:rsid w:val="00B83389"/>
    <w:rsid w:val="00B83715"/>
    <w:rsid w:val="00B83718"/>
    <w:rsid w:val="00B8396B"/>
    <w:rsid w:val="00B83BE8"/>
    <w:rsid w:val="00B83E9A"/>
    <w:rsid w:val="00B83F3E"/>
    <w:rsid w:val="00B84367"/>
    <w:rsid w:val="00B8441A"/>
    <w:rsid w:val="00B847B8"/>
    <w:rsid w:val="00B84CCB"/>
    <w:rsid w:val="00B84D7A"/>
    <w:rsid w:val="00B8538F"/>
    <w:rsid w:val="00B854B2"/>
    <w:rsid w:val="00B8556C"/>
    <w:rsid w:val="00B85AFC"/>
    <w:rsid w:val="00B85CD2"/>
    <w:rsid w:val="00B86C0D"/>
    <w:rsid w:val="00B87036"/>
    <w:rsid w:val="00B87038"/>
    <w:rsid w:val="00B870D6"/>
    <w:rsid w:val="00B870EE"/>
    <w:rsid w:val="00B87138"/>
    <w:rsid w:val="00B87318"/>
    <w:rsid w:val="00B90226"/>
    <w:rsid w:val="00B9085D"/>
    <w:rsid w:val="00B90B69"/>
    <w:rsid w:val="00B90CD6"/>
    <w:rsid w:val="00B90CF6"/>
    <w:rsid w:val="00B90E5F"/>
    <w:rsid w:val="00B91197"/>
    <w:rsid w:val="00B91766"/>
    <w:rsid w:val="00B9193B"/>
    <w:rsid w:val="00B919D6"/>
    <w:rsid w:val="00B91A9C"/>
    <w:rsid w:val="00B91DCA"/>
    <w:rsid w:val="00B91E6C"/>
    <w:rsid w:val="00B91ECE"/>
    <w:rsid w:val="00B924C6"/>
    <w:rsid w:val="00B92563"/>
    <w:rsid w:val="00B92D90"/>
    <w:rsid w:val="00B932B8"/>
    <w:rsid w:val="00B93352"/>
    <w:rsid w:val="00B93781"/>
    <w:rsid w:val="00B9477C"/>
    <w:rsid w:val="00B94B26"/>
    <w:rsid w:val="00B94B27"/>
    <w:rsid w:val="00B94F36"/>
    <w:rsid w:val="00B94FA3"/>
    <w:rsid w:val="00B95642"/>
    <w:rsid w:val="00B956B3"/>
    <w:rsid w:val="00B956DA"/>
    <w:rsid w:val="00B95BE2"/>
    <w:rsid w:val="00B95C66"/>
    <w:rsid w:val="00B95D56"/>
    <w:rsid w:val="00B966E5"/>
    <w:rsid w:val="00B9672A"/>
    <w:rsid w:val="00B96A63"/>
    <w:rsid w:val="00B96B36"/>
    <w:rsid w:val="00B96F9B"/>
    <w:rsid w:val="00B97073"/>
    <w:rsid w:val="00B970E9"/>
    <w:rsid w:val="00B972F1"/>
    <w:rsid w:val="00B974D7"/>
    <w:rsid w:val="00B9771A"/>
    <w:rsid w:val="00B97F95"/>
    <w:rsid w:val="00BA00F9"/>
    <w:rsid w:val="00BA09AA"/>
    <w:rsid w:val="00BA0B18"/>
    <w:rsid w:val="00BA0B29"/>
    <w:rsid w:val="00BA0FA4"/>
    <w:rsid w:val="00BA135E"/>
    <w:rsid w:val="00BA13AC"/>
    <w:rsid w:val="00BA1444"/>
    <w:rsid w:val="00BA1504"/>
    <w:rsid w:val="00BA159E"/>
    <w:rsid w:val="00BA15EF"/>
    <w:rsid w:val="00BA15F9"/>
    <w:rsid w:val="00BA186B"/>
    <w:rsid w:val="00BA1A52"/>
    <w:rsid w:val="00BA1B32"/>
    <w:rsid w:val="00BA1CB2"/>
    <w:rsid w:val="00BA1DB9"/>
    <w:rsid w:val="00BA1E2B"/>
    <w:rsid w:val="00BA1EBC"/>
    <w:rsid w:val="00BA2121"/>
    <w:rsid w:val="00BA29ED"/>
    <w:rsid w:val="00BA2AEB"/>
    <w:rsid w:val="00BA2D03"/>
    <w:rsid w:val="00BA30B2"/>
    <w:rsid w:val="00BA329D"/>
    <w:rsid w:val="00BA34C6"/>
    <w:rsid w:val="00BA34DF"/>
    <w:rsid w:val="00BA35B4"/>
    <w:rsid w:val="00BA376A"/>
    <w:rsid w:val="00BA3ACC"/>
    <w:rsid w:val="00BA3DB9"/>
    <w:rsid w:val="00BA4071"/>
    <w:rsid w:val="00BA41B3"/>
    <w:rsid w:val="00BA427B"/>
    <w:rsid w:val="00BA42FE"/>
    <w:rsid w:val="00BA4710"/>
    <w:rsid w:val="00BA4D81"/>
    <w:rsid w:val="00BA5396"/>
    <w:rsid w:val="00BA577E"/>
    <w:rsid w:val="00BA6149"/>
    <w:rsid w:val="00BA6490"/>
    <w:rsid w:val="00BA65A6"/>
    <w:rsid w:val="00BA6A94"/>
    <w:rsid w:val="00BA6BD1"/>
    <w:rsid w:val="00BA6C7B"/>
    <w:rsid w:val="00BA6CDE"/>
    <w:rsid w:val="00BA6D29"/>
    <w:rsid w:val="00BA71B5"/>
    <w:rsid w:val="00BA770C"/>
    <w:rsid w:val="00BA7755"/>
    <w:rsid w:val="00BA7840"/>
    <w:rsid w:val="00BA7A86"/>
    <w:rsid w:val="00BA7C1D"/>
    <w:rsid w:val="00BA7CDF"/>
    <w:rsid w:val="00BB09AE"/>
    <w:rsid w:val="00BB0D65"/>
    <w:rsid w:val="00BB13A9"/>
    <w:rsid w:val="00BB1737"/>
    <w:rsid w:val="00BB1D28"/>
    <w:rsid w:val="00BB1F3E"/>
    <w:rsid w:val="00BB1FA3"/>
    <w:rsid w:val="00BB1FDC"/>
    <w:rsid w:val="00BB205D"/>
    <w:rsid w:val="00BB2221"/>
    <w:rsid w:val="00BB23FA"/>
    <w:rsid w:val="00BB2A4C"/>
    <w:rsid w:val="00BB322C"/>
    <w:rsid w:val="00BB3705"/>
    <w:rsid w:val="00BB3E42"/>
    <w:rsid w:val="00BB3E5F"/>
    <w:rsid w:val="00BB3EC1"/>
    <w:rsid w:val="00BB3EDD"/>
    <w:rsid w:val="00BB3FCB"/>
    <w:rsid w:val="00BB448E"/>
    <w:rsid w:val="00BB480C"/>
    <w:rsid w:val="00BB4B90"/>
    <w:rsid w:val="00BB4DF2"/>
    <w:rsid w:val="00BB502A"/>
    <w:rsid w:val="00BB517A"/>
    <w:rsid w:val="00BB5459"/>
    <w:rsid w:val="00BB5478"/>
    <w:rsid w:val="00BB56B7"/>
    <w:rsid w:val="00BB5738"/>
    <w:rsid w:val="00BB5F03"/>
    <w:rsid w:val="00BB62F7"/>
    <w:rsid w:val="00BB63E1"/>
    <w:rsid w:val="00BB6534"/>
    <w:rsid w:val="00BB6A8D"/>
    <w:rsid w:val="00BB7251"/>
    <w:rsid w:val="00BB7368"/>
    <w:rsid w:val="00BB73F7"/>
    <w:rsid w:val="00BB7698"/>
    <w:rsid w:val="00BB7956"/>
    <w:rsid w:val="00BB7EFB"/>
    <w:rsid w:val="00BB7F96"/>
    <w:rsid w:val="00BB7FE0"/>
    <w:rsid w:val="00BC0951"/>
    <w:rsid w:val="00BC0CE0"/>
    <w:rsid w:val="00BC0D6A"/>
    <w:rsid w:val="00BC13D6"/>
    <w:rsid w:val="00BC1402"/>
    <w:rsid w:val="00BC14B5"/>
    <w:rsid w:val="00BC1608"/>
    <w:rsid w:val="00BC18E4"/>
    <w:rsid w:val="00BC1DAD"/>
    <w:rsid w:val="00BC1E7F"/>
    <w:rsid w:val="00BC1F96"/>
    <w:rsid w:val="00BC21F0"/>
    <w:rsid w:val="00BC22D9"/>
    <w:rsid w:val="00BC244F"/>
    <w:rsid w:val="00BC2549"/>
    <w:rsid w:val="00BC27EB"/>
    <w:rsid w:val="00BC2A62"/>
    <w:rsid w:val="00BC2F1E"/>
    <w:rsid w:val="00BC2F24"/>
    <w:rsid w:val="00BC2F28"/>
    <w:rsid w:val="00BC304E"/>
    <w:rsid w:val="00BC314C"/>
    <w:rsid w:val="00BC318F"/>
    <w:rsid w:val="00BC34A2"/>
    <w:rsid w:val="00BC3630"/>
    <w:rsid w:val="00BC376C"/>
    <w:rsid w:val="00BC39A0"/>
    <w:rsid w:val="00BC3F13"/>
    <w:rsid w:val="00BC4155"/>
    <w:rsid w:val="00BC4535"/>
    <w:rsid w:val="00BC48D8"/>
    <w:rsid w:val="00BC4AA2"/>
    <w:rsid w:val="00BC4F77"/>
    <w:rsid w:val="00BC51F6"/>
    <w:rsid w:val="00BC5350"/>
    <w:rsid w:val="00BC55FB"/>
    <w:rsid w:val="00BC5C9D"/>
    <w:rsid w:val="00BC605E"/>
    <w:rsid w:val="00BC60FB"/>
    <w:rsid w:val="00BC6146"/>
    <w:rsid w:val="00BC62CA"/>
    <w:rsid w:val="00BC63A2"/>
    <w:rsid w:val="00BC6601"/>
    <w:rsid w:val="00BC6693"/>
    <w:rsid w:val="00BC66A2"/>
    <w:rsid w:val="00BC691A"/>
    <w:rsid w:val="00BC6961"/>
    <w:rsid w:val="00BC69BC"/>
    <w:rsid w:val="00BC6E32"/>
    <w:rsid w:val="00BC737E"/>
    <w:rsid w:val="00BC76BD"/>
    <w:rsid w:val="00BC772A"/>
    <w:rsid w:val="00BC7971"/>
    <w:rsid w:val="00BC7B00"/>
    <w:rsid w:val="00BC7D55"/>
    <w:rsid w:val="00BC7D8C"/>
    <w:rsid w:val="00BD0665"/>
    <w:rsid w:val="00BD0A1E"/>
    <w:rsid w:val="00BD0B0D"/>
    <w:rsid w:val="00BD0D5D"/>
    <w:rsid w:val="00BD0F1F"/>
    <w:rsid w:val="00BD11A4"/>
    <w:rsid w:val="00BD12C6"/>
    <w:rsid w:val="00BD1690"/>
    <w:rsid w:val="00BD19F0"/>
    <w:rsid w:val="00BD1D5B"/>
    <w:rsid w:val="00BD1D6B"/>
    <w:rsid w:val="00BD1ED1"/>
    <w:rsid w:val="00BD1F95"/>
    <w:rsid w:val="00BD2276"/>
    <w:rsid w:val="00BD2511"/>
    <w:rsid w:val="00BD2FDD"/>
    <w:rsid w:val="00BD3046"/>
    <w:rsid w:val="00BD3223"/>
    <w:rsid w:val="00BD32D4"/>
    <w:rsid w:val="00BD3710"/>
    <w:rsid w:val="00BD3AD5"/>
    <w:rsid w:val="00BD3CCA"/>
    <w:rsid w:val="00BD3F26"/>
    <w:rsid w:val="00BD43C6"/>
    <w:rsid w:val="00BD4615"/>
    <w:rsid w:val="00BD46C8"/>
    <w:rsid w:val="00BD4E25"/>
    <w:rsid w:val="00BD4F3E"/>
    <w:rsid w:val="00BD5005"/>
    <w:rsid w:val="00BD5189"/>
    <w:rsid w:val="00BD53BC"/>
    <w:rsid w:val="00BD56B1"/>
    <w:rsid w:val="00BD5712"/>
    <w:rsid w:val="00BD5C45"/>
    <w:rsid w:val="00BD5D89"/>
    <w:rsid w:val="00BD5FD6"/>
    <w:rsid w:val="00BD6517"/>
    <w:rsid w:val="00BD6938"/>
    <w:rsid w:val="00BD6970"/>
    <w:rsid w:val="00BD6B5F"/>
    <w:rsid w:val="00BD7014"/>
    <w:rsid w:val="00BD7045"/>
    <w:rsid w:val="00BD7207"/>
    <w:rsid w:val="00BD73B6"/>
    <w:rsid w:val="00BD73B8"/>
    <w:rsid w:val="00BD79E8"/>
    <w:rsid w:val="00BD7CC3"/>
    <w:rsid w:val="00BD7D41"/>
    <w:rsid w:val="00BE04EB"/>
    <w:rsid w:val="00BE0630"/>
    <w:rsid w:val="00BE09AA"/>
    <w:rsid w:val="00BE0AD3"/>
    <w:rsid w:val="00BE0BF8"/>
    <w:rsid w:val="00BE0E2A"/>
    <w:rsid w:val="00BE1320"/>
    <w:rsid w:val="00BE147B"/>
    <w:rsid w:val="00BE15B2"/>
    <w:rsid w:val="00BE1775"/>
    <w:rsid w:val="00BE1854"/>
    <w:rsid w:val="00BE1B1D"/>
    <w:rsid w:val="00BE1C72"/>
    <w:rsid w:val="00BE1DE3"/>
    <w:rsid w:val="00BE1EC7"/>
    <w:rsid w:val="00BE1F2C"/>
    <w:rsid w:val="00BE1FE4"/>
    <w:rsid w:val="00BE213A"/>
    <w:rsid w:val="00BE2253"/>
    <w:rsid w:val="00BE22C8"/>
    <w:rsid w:val="00BE2513"/>
    <w:rsid w:val="00BE27FA"/>
    <w:rsid w:val="00BE291B"/>
    <w:rsid w:val="00BE3261"/>
    <w:rsid w:val="00BE3365"/>
    <w:rsid w:val="00BE35AA"/>
    <w:rsid w:val="00BE3633"/>
    <w:rsid w:val="00BE3923"/>
    <w:rsid w:val="00BE393D"/>
    <w:rsid w:val="00BE3F48"/>
    <w:rsid w:val="00BE4132"/>
    <w:rsid w:val="00BE4314"/>
    <w:rsid w:val="00BE4866"/>
    <w:rsid w:val="00BE53A8"/>
    <w:rsid w:val="00BE56ED"/>
    <w:rsid w:val="00BE5A0E"/>
    <w:rsid w:val="00BE5A9F"/>
    <w:rsid w:val="00BE5AF0"/>
    <w:rsid w:val="00BE5D78"/>
    <w:rsid w:val="00BE6051"/>
    <w:rsid w:val="00BE6342"/>
    <w:rsid w:val="00BE64B9"/>
    <w:rsid w:val="00BE666F"/>
    <w:rsid w:val="00BE66C7"/>
    <w:rsid w:val="00BE683A"/>
    <w:rsid w:val="00BE6DAE"/>
    <w:rsid w:val="00BE6E50"/>
    <w:rsid w:val="00BE7135"/>
    <w:rsid w:val="00BE727D"/>
    <w:rsid w:val="00BE74D2"/>
    <w:rsid w:val="00BE751F"/>
    <w:rsid w:val="00BE7575"/>
    <w:rsid w:val="00BE7C69"/>
    <w:rsid w:val="00BE7FE9"/>
    <w:rsid w:val="00BF02E3"/>
    <w:rsid w:val="00BF0380"/>
    <w:rsid w:val="00BF0716"/>
    <w:rsid w:val="00BF075B"/>
    <w:rsid w:val="00BF0A34"/>
    <w:rsid w:val="00BF0D9A"/>
    <w:rsid w:val="00BF0E42"/>
    <w:rsid w:val="00BF0F30"/>
    <w:rsid w:val="00BF103E"/>
    <w:rsid w:val="00BF1B61"/>
    <w:rsid w:val="00BF1EFB"/>
    <w:rsid w:val="00BF1F9E"/>
    <w:rsid w:val="00BF26B0"/>
    <w:rsid w:val="00BF2744"/>
    <w:rsid w:val="00BF2EE6"/>
    <w:rsid w:val="00BF356C"/>
    <w:rsid w:val="00BF394D"/>
    <w:rsid w:val="00BF3A08"/>
    <w:rsid w:val="00BF3D15"/>
    <w:rsid w:val="00BF3D18"/>
    <w:rsid w:val="00BF3E59"/>
    <w:rsid w:val="00BF3EF7"/>
    <w:rsid w:val="00BF40AF"/>
    <w:rsid w:val="00BF4435"/>
    <w:rsid w:val="00BF45BD"/>
    <w:rsid w:val="00BF4892"/>
    <w:rsid w:val="00BF4B4F"/>
    <w:rsid w:val="00BF4D28"/>
    <w:rsid w:val="00BF59D7"/>
    <w:rsid w:val="00BF59F3"/>
    <w:rsid w:val="00BF5F50"/>
    <w:rsid w:val="00BF5F8D"/>
    <w:rsid w:val="00BF641F"/>
    <w:rsid w:val="00BF64A2"/>
    <w:rsid w:val="00BF6717"/>
    <w:rsid w:val="00BF683F"/>
    <w:rsid w:val="00BF6A22"/>
    <w:rsid w:val="00BF7291"/>
    <w:rsid w:val="00BF7428"/>
    <w:rsid w:val="00BF76FF"/>
    <w:rsid w:val="00BF795D"/>
    <w:rsid w:val="00BF7DEF"/>
    <w:rsid w:val="00BF7E62"/>
    <w:rsid w:val="00BF7F79"/>
    <w:rsid w:val="00C0014B"/>
    <w:rsid w:val="00C0016A"/>
    <w:rsid w:val="00C001A0"/>
    <w:rsid w:val="00C001AB"/>
    <w:rsid w:val="00C001C0"/>
    <w:rsid w:val="00C004FD"/>
    <w:rsid w:val="00C005A7"/>
    <w:rsid w:val="00C00BF6"/>
    <w:rsid w:val="00C00D3F"/>
    <w:rsid w:val="00C01331"/>
    <w:rsid w:val="00C01364"/>
    <w:rsid w:val="00C01792"/>
    <w:rsid w:val="00C0187E"/>
    <w:rsid w:val="00C018F4"/>
    <w:rsid w:val="00C01D7B"/>
    <w:rsid w:val="00C0205B"/>
    <w:rsid w:val="00C020EA"/>
    <w:rsid w:val="00C02102"/>
    <w:rsid w:val="00C02315"/>
    <w:rsid w:val="00C024A1"/>
    <w:rsid w:val="00C025F5"/>
    <w:rsid w:val="00C0281C"/>
    <w:rsid w:val="00C0283E"/>
    <w:rsid w:val="00C02D09"/>
    <w:rsid w:val="00C02F5A"/>
    <w:rsid w:val="00C02FCB"/>
    <w:rsid w:val="00C03192"/>
    <w:rsid w:val="00C031C4"/>
    <w:rsid w:val="00C036C5"/>
    <w:rsid w:val="00C0394C"/>
    <w:rsid w:val="00C03AF3"/>
    <w:rsid w:val="00C03C4F"/>
    <w:rsid w:val="00C044C5"/>
    <w:rsid w:val="00C044D5"/>
    <w:rsid w:val="00C044F7"/>
    <w:rsid w:val="00C0487D"/>
    <w:rsid w:val="00C04EAB"/>
    <w:rsid w:val="00C05061"/>
    <w:rsid w:val="00C05142"/>
    <w:rsid w:val="00C052FA"/>
    <w:rsid w:val="00C0533C"/>
    <w:rsid w:val="00C05422"/>
    <w:rsid w:val="00C05499"/>
    <w:rsid w:val="00C054FA"/>
    <w:rsid w:val="00C057B0"/>
    <w:rsid w:val="00C05918"/>
    <w:rsid w:val="00C05938"/>
    <w:rsid w:val="00C0597C"/>
    <w:rsid w:val="00C05ABF"/>
    <w:rsid w:val="00C05AC6"/>
    <w:rsid w:val="00C05B2D"/>
    <w:rsid w:val="00C05E74"/>
    <w:rsid w:val="00C06749"/>
    <w:rsid w:val="00C06A96"/>
    <w:rsid w:val="00C06D35"/>
    <w:rsid w:val="00C07058"/>
    <w:rsid w:val="00C07264"/>
    <w:rsid w:val="00C0741E"/>
    <w:rsid w:val="00C0757D"/>
    <w:rsid w:val="00C07580"/>
    <w:rsid w:val="00C07E38"/>
    <w:rsid w:val="00C07E3D"/>
    <w:rsid w:val="00C1060D"/>
    <w:rsid w:val="00C10B6C"/>
    <w:rsid w:val="00C10DA1"/>
    <w:rsid w:val="00C10E28"/>
    <w:rsid w:val="00C11027"/>
    <w:rsid w:val="00C110CD"/>
    <w:rsid w:val="00C11148"/>
    <w:rsid w:val="00C11596"/>
    <w:rsid w:val="00C118B5"/>
    <w:rsid w:val="00C11C6C"/>
    <w:rsid w:val="00C11D28"/>
    <w:rsid w:val="00C1200A"/>
    <w:rsid w:val="00C121D5"/>
    <w:rsid w:val="00C121F9"/>
    <w:rsid w:val="00C1221E"/>
    <w:rsid w:val="00C12439"/>
    <w:rsid w:val="00C12466"/>
    <w:rsid w:val="00C12A40"/>
    <w:rsid w:val="00C12AC8"/>
    <w:rsid w:val="00C12F6B"/>
    <w:rsid w:val="00C12FDB"/>
    <w:rsid w:val="00C12FEA"/>
    <w:rsid w:val="00C130C0"/>
    <w:rsid w:val="00C13499"/>
    <w:rsid w:val="00C134DC"/>
    <w:rsid w:val="00C13619"/>
    <w:rsid w:val="00C13776"/>
    <w:rsid w:val="00C139AC"/>
    <w:rsid w:val="00C13A85"/>
    <w:rsid w:val="00C13D33"/>
    <w:rsid w:val="00C13DE2"/>
    <w:rsid w:val="00C13FDD"/>
    <w:rsid w:val="00C140FF"/>
    <w:rsid w:val="00C146EA"/>
    <w:rsid w:val="00C149A9"/>
    <w:rsid w:val="00C14F5F"/>
    <w:rsid w:val="00C15309"/>
    <w:rsid w:val="00C156B4"/>
    <w:rsid w:val="00C15C49"/>
    <w:rsid w:val="00C15DA3"/>
    <w:rsid w:val="00C15DAE"/>
    <w:rsid w:val="00C15EF0"/>
    <w:rsid w:val="00C1600F"/>
    <w:rsid w:val="00C1626B"/>
    <w:rsid w:val="00C164EA"/>
    <w:rsid w:val="00C16651"/>
    <w:rsid w:val="00C16688"/>
    <w:rsid w:val="00C167B7"/>
    <w:rsid w:val="00C167FF"/>
    <w:rsid w:val="00C1691C"/>
    <w:rsid w:val="00C16936"/>
    <w:rsid w:val="00C16DAE"/>
    <w:rsid w:val="00C170FD"/>
    <w:rsid w:val="00C1731A"/>
    <w:rsid w:val="00C174AA"/>
    <w:rsid w:val="00C17596"/>
    <w:rsid w:val="00C1787F"/>
    <w:rsid w:val="00C17DE9"/>
    <w:rsid w:val="00C17ECF"/>
    <w:rsid w:val="00C205E6"/>
    <w:rsid w:val="00C2074F"/>
    <w:rsid w:val="00C207E6"/>
    <w:rsid w:val="00C208DA"/>
    <w:rsid w:val="00C20CCE"/>
    <w:rsid w:val="00C211D8"/>
    <w:rsid w:val="00C21936"/>
    <w:rsid w:val="00C21A64"/>
    <w:rsid w:val="00C21B35"/>
    <w:rsid w:val="00C21B78"/>
    <w:rsid w:val="00C21D50"/>
    <w:rsid w:val="00C21D7B"/>
    <w:rsid w:val="00C21FAF"/>
    <w:rsid w:val="00C22585"/>
    <w:rsid w:val="00C22591"/>
    <w:rsid w:val="00C22651"/>
    <w:rsid w:val="00C228D4"/>
    <w:rsid w:val="00C22FB2"/>
    <w:rsid w:val="00C231E1"/>
    <w:rsid w:val="00C232BB"/>
    <w:rsid w:val="00C23389"/>
    <w:rsid w:val="00C2348E"/>
    <w:rsid w:val="00C234E4"/>
    <w:rsid w:val="00C238B7"/>
    <w:rsid w:val="00C23944"/>
    <w:rsid w:val="00C23B6D"/>
    <w:rsid w:val="00C23D2A"/>
    <w:rsid w:val="00C23EB9"/>
    <w:rsid w:val="00C24238"/>
    <w:rsid w:val="00C2426E"/>
    <w:rsid w:val="00C2435D"/>
    <w:rsid w:val="00C24630"/>
    <w:rsid w:val="00C247A1"/>
    <w:rsid w:val="00C248B1"/>
    <w:rsid w:val="00C24AD1"/>
    <w:rsid w:val="00C24D40"/>
    <w:rsid w:val="00C24DF9"/>
    <w:rsid w:val="00C25315"/>
    <w:rsid w:val="00C25AB6"/>
    <w:rsid w:val="00C25FB2"/>
    <w:rsid w:val="00C261FC"/>
    <w:rsid w:val="00C2665B"/>
    <w:rsid w:val="00C26B59"/>
    <w:rsid w:val="00C26C58"/>
    <w:rsid w:val="00C26CD4"/>
    <w:rsid w:val="00C26F48"/>
    <w:rsid w:val="00C26F9D"/>
    <w:rsid w:val="00C272CF"/>
    <w:rsid w:val="00C27309"/>
    <w:rsid w:val="00C27335"/>
    <w:rsid w:val="00C2739F"/>
    <w:rsid w:val="00C275E5"/>
    <w:rsid w:val="00C27960"/>
    <w:rsid w:val="00C27B62"/>
    <w:rsid w:val="00C27BE8"/>
    <w:rsid w:val="00C27CCF"/>
    <w:rsid w:val="00C27FC8"/>
    <w:rsid w:val="00C3025D"/>
    <w:rsid w:val="00C302C2"/>
    <w:rsid w:val="00C304D6"/>
    <w:rsid w:val="00C3077A"/>
    <w:rsid w:val="00C30795"/>
    <w:rsid w:val="00C30A8C"/>
    <w:rsid w:val="00C30CE2"/>
    <w:rsid w:val="00C310BF"/>
    <w:rsid w:val="00C311BB"/>
    <w:rsid w:val="00C3127A"/>
    <w:rsid w:val="00C313E8"/>
    <w:rsid w:val="00C315DD"/>
    <w:rsid w:val="00C31712"/>
    <w:rsid w:val="00C3173E"/>
    <w:rsid w:val="00C31757"/>
    <w:rsid w:val="00C31842"/>
    <w:rsid w:val="00C31BEB"/>
    <w:rsid w:val="00C31E99"/>
    <w:rsid w:val="00C321B7"/>
    <w:rsid w:val="00C32461"/>
    <w:rsid w:val="00C32C27"/>
    <w:rsid w:val="00C32DD2"/>
    <w:rsid w:val="00C33459"/>
    <w:rsid w:val="00C33525"/>
    <w:rsid w:val="00C33B46"/>
    <w:rsid w:val="00C340C4"/>
    <w:rsid w:val="00C340D4"/>
    <w:rsid w:val="00C3439C"/>
    <w:rsid w:val="00C346E2"/>
    <w:rsid w:val="00C3471D"/>
    <w:rsid w:val="00C3479E"/>
    <w:rsid w:val="00C34A8C"/>
    <w:rsid w:val="00C34C04"/>
    <w:rsid w:val="00C34CC3"/>
    <w:rsid w:val="00C350BD"/>
    <w:rsid w:val="00C353A5"/>
    <w:rsid w:val="00C3549C"/>
    <w:rsid w:val="00C35529"/>
    <w:rsid w:val="00C3558E"/>
    <w:rsid w:val="00C35779"/>
    <w:rsid w:val="00C35854"/>
    <w:rsid w:val="00C35A4C"/>
    <w:rsid w:val="00C35B1C"/>
    <w:rsid w:val="00C35CFC"/>
    <w:rsid w:val="00C35E63"/>
    <w:rsid w:val="00C35EA9"/>
    <w:rsid w:val="00C35FFF"/>
    <w:rsid w:val="00C369F4"/>
    <w:rsid w:val="00C36A21"/>
    <w:rsid w:val="00C36CAF"/>
    <w:rsid w:val="00C36CF9"/>
    <w:rsid w:val="00C36DB7"/>
    <w:rsid w:val="00C373F2"/>
    <w:rsid w:val="00C37900"/>
    <w:rsid w:val="00C37A9C"/>
    <w:rsid w:val="00C37CFA"/>
    <w:rsid w:val="00C4067E"/>
    <w:rsid w:val="00C4074B"/>
    <w:rsid w:val="00C40A42"/>
    <w:rsid w:val="00C40B68"/>
    <w:rsid w:val="00C40B75"/>
    <w:rsid w:val="00C40B80"/>
    <w:rsid w:val="00C40B88"/>
    <w:rsid w:val="00C40F2B"/>
    <w:rsid w:val="00C4132C"/>
    <w:rsid w:val="00C41690"/>
    <w:rsid w:val="00C41751"/>
    <w:rsid w:val="00C41CD8"/>
    <w:rsid w:val="00C41CFE"/>
    <w:rsid w:val="00C41D92"/>
    <w:rsid w:val="00C42167"/>
    <w:rsid w:val="00C42238"/>
    <w:rsid w:val="00C42410"/>
    <w:rsid w:val="00C42916"/>
    <w:rsid w:val="00C4296D"/>
    <w:rsid w:val="00C42C65"/>
    <w:rsid w:val="00C42CAE"/>
    <w:rsid w:val="00C42E12"/>
    <w:rsid w:val="00C42E37"/>
    <w:rsid w:val="00C42F11"/>
    <w:rsid w:val="00C43023"/>
    <w:rsid w:val="00C433F6"/>
    <w:rsid w:val="00C43869"/>
    <w:rsid w:val="00C43915"/>
    <w:rsid w:val="00C43D90"/>
    <w:rsid w:val="00C43FB9"/>
    <w:rsid w:val="00C44040"/>
    <w:rsid w:val="00C44235"/>
    <w:rsid w:val="00C4424F"/>
    <w:rsid w:val="00C442C9"/>
    <w:rsid w:val="00C4432C"/>
    <w:rsid w:val="00C443F2"/>
    <w:rsid w:val="00C446DB"/>
    <w:rsid w:val="00C447DA"/>
    <w:rsid w:val="00C44A13"/>
    <w:rsid w:val="00C44C95"/>
    <w:rsid w:val="00C44CB3"/>
    <w:rsid w:val="00C4530C"/>
    <w:rsid w:val="00C453F9"/>
    <w:rsid w:val="00C4549F"/>
    <w:rsid w:val="00C45830"/>
    <w:rsid w:val="00C45948"/>
    <w:rsid w:val="00C45C41"/>
    <w:rsid w:val="00C46019"/>
    <w:rsid w:val="00C461C2"/>
    <w:rsid w:val="00C468CA"/>
    <w:rsid w:val="00C46D50"/>
    <w:rsid w:val="00C478B7"/>
    <w:rsid w:val="00C4791C"/>
    <w:rsid w:val="00C47D4B"/>
    <w:rsid w:val="00C47E57"/>
    <w:rsid w:val="00C47EA7"/>
    <w:rsid w:val="00C5000F"/>
    <w:rsid w:val="00C50211"/>
    <w:rsid w:val="00C50415"/>
    <w:rsid w:val="00C50452"/>
    <w:rsid w:val="00C5058B"/>
    <w:rsid w:val="00C50704"/>
    <w:rsid w:val="00C508B0"/>
    <w:rsid w:val="00C50A1E"/>
    <w:rsid w:val="00C50D87"/>
    <w:rsid w:val="00C5119F"/>
    <w:rsid w:val="00C5124E"/>
    <w:rsid w:val="00C51461"/>
    <w:rsid w:val="00C517A0"/>
    <w:rsid w:val="00C5185F"/>
    <w:rsid w:val="00C51A19"/>
    <w:rsid w:val="00C51ADA"/>
    <w:rsid w:val="00C51C94"/>
    <w:rsid w:val="00C51DEF"/>
    <w:rsid w:val="00C51F32"/>
    <w:rsid w:val="00C52213"/>
    <w:rsid w:val="00C5246D"/>
    <w:rsid w:val="00C52564"/>
    <w:rsid w:val="00C526AC"/>
    <w:rsid w:val="00C52F61"/>
    <w:rsid w:val="00C53417"/>
    <w:rsid w:val="00C534B6"/>
    <w:rsid w:val="00C537EA"/>
    <w:rsid w:val="00C53B2F"/>
    <w:rsid w:val="00C5413B"/>
    <w:rsid w:val="00C541CA"/>
    <w:rsid w:val="00C54268"/>
    <w:rsid w:val="00C5459F"/>
    <w:rsid w:val="00C54D60"/>
    <w:rsid w:val="00C5528D"/>
    <w:rsid w:val="00C55620"/>
    <w:rsid w:val="00C55965"/>
    <w:rsid w:val="00C55C4E"/>
    <w:rsid w:val="00C55D83"/>
    <w:rsid w:val="00C55FF3"/>
    <w:rsid w:val="00C56A96"/>
    <w:rsid w:val="00C56C55"/>
    <w:rsid w:val="00C57006"/>
    <w:rsid w:val="00C5704B"/>
    <w:rsid w:val="00C57225"/>
    <w:rsid w:val="00C574C3"/>
    <w:rsid w:val="00C5767D"/>
    <w:rsid w:val="00C577BB"/>
    <w:rsid w:val="00C6010E"/>
    <w:rsid w:val="00C60522"/>
    <w:rsid w:val="00C6057F"/>
    <w:rsid w:val="00C6073E"/>
    <w:rsid w:val="00C607BA"/>
    <w:rsid w:val="00C60B6C"/>
    <w:rsid w:val="00C60B7C"/>
    <w:rsid w:val="00C60CDC"/>
    <w:rsid w:val="00C61779"/>
    <w:rsid w:val="00C61876"/>
    <w:rsid w:val="00C620D3"/>
    <w:rsid w:val="00C621B4"/>
    <w:rsid w:val="00C624CA"/>
    <w:rsid w:val="00C624F2"/>
    <w:rsid w:val="00C626C8"/>
    <w:rsid w:val="00C626CF"/>
    <w:rsid w:val="00C62CAD"/>
    <w:rsid w:val="00C62FAE"/>
    <w:rsid w:val="00C63424"/>
    <w:rsid w:val="00C63440"/>
    <w:rsid w:val="00C63561"/>
    <w:rsid w:val="00C635E2"/>
    <w:rsid w:val="00C637D6"/>
    <w:rsid w:val="00C63A7B"/>
    <w:rsid w:val="00C63B64"/>
    <w:rsid w:val="00C63CDA"/>
    <w:rsid w:val="00C64534"/>
    <w:rsid w:val="00C64871"/>
    <w:rsid w:val="00C64C2B"/>
    <w:rsid w:val="00C64F1B"/>
    <w:rsid w:val="00C64F1E"/>
    <w:rsid w:val="00C64F59"/>
    <w:rsid w:val="00C64FD1"/>
    <w:rsid w:val="00C65095"/>
    <w:rsid w:val="00C650C7"/>
    <w:rsid w:val="00C65301"/>
    <w:rsid w:val="00C65341"/>
    <w:rsid w:val="00C65409"/>
    <w:rsid w:val="00C65921"/>
    <w:rsid w:val="00C65D0B"/>
    <w:rsid w:val="00C66151"/>
    <w:rsid w:val="00C66188"/>
    <w:rsid w:val="00C6623D"/>
    <w:rsid w:val="00C662AD"/>
    <w:rsid w:val="00C66378"/>
    <w:rsid w:val="00C663F8"/>
    <w:rsid w:val="00C66487"/>
    <w:rsid w:val="00C6673C"/>
    <w:rsid w:val="00C66B70"/>
    <w:rsid w:val="00C66C2B"/>
    <w:rsid w:val="00C66CFC"/>
    <w:rsid w:val="00C66DF8"/>
    <w:rsid w:val="00C66FC0"/>
    <w:rsid w:val="00C670DB"/>
    <w:rsid w:val="00C67841"/>
    <w:rsid w:val="00C67971"/>
    <w:rsid w:val="00C67DDD"/>
    <w:rsid w:val="00C70719"/>
    <w:rsid w:val="00C70DD2"/>
    <w:rsid w:val="00C70FAA"/>
    <w:rsid w:val="00C7102D"/>
    <w:rsid w:val="00C71522"/>
    <w:rsid w:val="00C71541"/>
    <w:rsid w:val="00C7183F"/>
    <w:rsid w:val="00C719F5"/>
    <w:rsid w:val="00C71A1C"/>
    <w:rsid w:val="00C71C28"/>
    <w:rsid w:val="00C7233F"/>
    <w:rsid w:val="00C7251E"/>
    <w:rsid w:val="00C725C5"/>
    <w:rsid w:val="00C72724"/>
    <w:rsid w:val="00C729D6"/>
    <w:rsid w:val="00C72AAE"/>
    <w:rsid w:val="00C73481"/>
    <w:rsid w:val="00C738ED"/>
    <w:rsid w:val="00C73B5D"/>
    <w:rsid w:val="00C73BB3"/>
    <w:rsid w:val="00C73D59"/>
    <w:rsid w:val="00C740F3"/>
    <w:rsid w:val="00C74187"/>
    <w:rsid w:val="00C7418D"/>
    <w:rsid w:val="00C74670"/>
    <w:rsid w:val="00C74AE7"/>
    <w:rsid w:val="00C74AFB"/>
    <w:rsid w:val="00C74B80"/>
    <w:rsid w:val="00C74D06"/>
    <w:rsid w:val="00C7523D"/>
    <w:rsid w:val="00C753E2"/>
    <w:rsid w:val="00C75777"/>
    <w:rsid w:val="00C757F9"/>
    <w:rsid w:val="00C75862"/>
    <w:rsid w:val="00C75CCF"/>
    <w:rsid w:val="00C75D93"/>
    <w:rsid w:val="00C75E0D"/>
    <w:rsid w:val="00C762E3"/>
    <w:rsid w:val="00C76529"/>
    <w:rsid w:val="00C766D4"/>
    <w:rsid w:val="00C7670B"/>
    <w:rsid w:val="00C76996"/>
    <w:rsid w:val="00C76C07"/>
    <w:rsid w:val="00C76CB0"/>
    <w:rsid w:val="00C76F10"/>
    <w:rsid w:val="00C76F7F"/>
    <w:rsid w:val="00C77231"/>
    <w:rsid w:val="00C77379"/>
    <w:rsid w:val="00C77485"/>
    <w:rsid w:val="00C779E1"/>
    <w:rsid w:val="00C77F39"/>
    <w:rsid w:val="00C77FAF"/>
    <w:rsid w:val="00C77FBE"/>
    <w:rsid w:val="00C80065"/>
    <w:rsid w:val="00C80200"/>
    <w:rsid w:val="00C80206"/>
    <w:rsid w:val="00C8022B"/>
    <w:rsid w:val="00C80396"/>
    <w:rsid w:val="00C804E4"/>
    <w:rsid w:val="00C8072F"/>
    <w:rsid w:val="00C80886"/>
    <w:rsid w:val="00C80B86"/>
    <w:rsid w:val="00C80C4C"/>
    <w:rsid w:val="00C812AD"/>
    <w:rsid w:val="00C81336"/>
    <w:rsid w:val="00C8141D"/>
    <w:rsid w:val="00C81483"/>
    <w:rsid w:val="00C81851"/>
    <w:rsid w:val="00C8207C"/>
    <w:rsid w:val="00C822BB"/>
    <w:rsid w:val="00C82598"/>
    <w:rsid w:val="00C82718"/>
    <w:rsid w:val="00C82C07"/>
    <w:rsid w:val="00C831A4"/>
    <w:rsid w:val="00C8334F"/>
    <w:rsid w:val="00C834F8"/>
    <w:rsid w:val="00C83552"/>
    <w:rsid w:val="00C838AB"/>
    <w:rsid w:val="00C839C4"/>
    <w:rsid w:val="00C83A73"/>
    <w:rsid w:val="00C83C03"/>
    <w:rsid w:val="00C83DEF"/>
    <w:rsid w:val="00C83F53"/>
    <w:rsid w:val="00C83FAD"/>
    <w:rsid w:val="00C84253"/>
    <w:rsid w:val="00C8471A"/>
    <w:rsid w:val="00C84734"/>
    <w:rsid w:val="00C84875"/>
    <w:rsid w:val="00C84CA5"/>
    <w:rsid w:val="00C852A1"/>
    <w:rsid w:val="00C8535C"/>
    <w:rsid w:val="00C85560"/>
    <w:rsid w:val="00C85562"/>
    <w:rsid w:val="00C857BD"/>
    <w:rsid w:val="00C85E03"/>
    <w:rsid w:val="00C8660A"/>
    <w:rsid w:val="00C8669A"/>
    <w:rsid w:val="00C866F3"/>
    <w:rsid w:val="00C86A43"/>
    <w:rsid w:val="00C86B58"/>
    <w:rsid w:val="00C86C95"/>
    <w:rsid w:val="00C86DDA"/>
    <w:rsid w:val="00C87003"/>
    <w:rsid w:val="00C870B4"/>
    <w:rsid w:val="00C8737D"/>
    <w:rsid w:val="00C87411"/>
    <w:rsid w:val="00C8747C"/>
    <w:rsid w:val="00C875E1"/>
    <w:rsid w:val="00C879A8"/>
    <w:rsid w:val="00C87A23"/>
    <w:rsid w:val="00C87B50"/>
    <w:rsid w:val="00C87CBE"/>
    <w:rsid w:val="00C87E10"/>
    <w:rsid w:val="00C87ED3"/>
    <w:rsid w:val="00C9019E"/>
    <w:rsid w:val="00C90301"/>
    <w:rsid w:val="00C90487"/>
    <w:rsid w:val="00C905F4"/>
    <w:rsid w:val="00C90B50"/>
    <w:rsid w:val="00C90B90"/>
    <w:rsid w:val="00C90C42"/>
    <w:rsid w:val="00C90CC4"/>
    <w:rsid w:val="00C910C2"/>
    <w:rsid w:val="00C9146E"/>
    <w:rsid w:val="00C9184D"/>
    <w:rsid w:val="00C91B05"/>
    <w:rsid w:val="00C91BA1"/>
    <w:rsid w:val="00C91E4F"/>
    <w:rsid w:val="00C92A85"/>
    <w:rsid w:val="00C92B44"/>
    <w:rsid w:val="00C92DBD"/>
    <w:rsid w:val="00C92ED5"/>
    <w:rsid w:val="00C93340"/>
    <w:rsid w:val="00C93B78"/>
    <w:rsid w:val="00C93DC3"/>
    <w:rsid w:val="00C9413F"/>
    <w:rsid w:val="00C9415C"/>
    <w:rsid w:val="00C94A57"/>
    <w:rsid w:val="00C94FA6"/>
    <w:rsid w:val="00C95299"/>
    <w:rsid w:val="00C95734"/>
    <w:rsid w:val="00C9582C"/>
    <w:rsid w:val="00C9595A"/>
    <w:rsid w:val="00C95C7F"/>
    <w:rsid w:val="00C95DD7"/>
    <w:rsid w:val="00C95F33"/>
    <w:rsid w:val="00C963CD"/>
    <w:rsid w:val="00C964DE"/>
    <w:rsid w:val="00C966B7"/>
    <w:rsid w:val="00C96ACD"/>
    <w:rsid w:val="00C96F66"/>
    <w:rsid w:val="00C96F7E"/>
    <w:rsid w:val="00C96FD8"/>
    <w:rsid w:val="00C96FFC"/>
    <w:rsid w:val="00C9748D"/>
    <w:rsid w:val="00C9751A"/>
    <w:rsid w:val="00C97620"/>
    <w:rsid w:val="00C97A91"/>
    <w:rsid w:val="00CA025D"/>
    <w:rsid w:val="00CA03F7"/>
    <w:rsid w:val="00CA07FD"/>
    <w:rsid w:val="00CA0902"/>
    <w:rsid w:val="00CA0B24"/>
    <w:rsid w:val="00CA0BBB"/>
    <w:rsid w:val="00CA0DE7"/>
    <w:rsid w:val="00CA0EBA"/>
    <w:rsid w:val="00CA0F05"/>
    <w:rsid w:val="00CA0F37"/>
    <w:rsid w:val="00CA11E5"/>
    <w:rsid w:val="00CA1325"/>
    <w:rsid w:val="00CA133B"/>
    <w:rsid w:val="00CA1422"/>
    <w:rsid w:val="00CA17D7"/>
    <w:rsid w:val="00CA185C"/>
    <w:rsid w:val="00CA1ADC"/>
    <w:rsid w:val="00CA1B39"/>
    <w:rsid w:val="00CA1C71"/>
    <w:rsid w:val="00CA1F92"/>
    <w:rsid w:val="00CA2238"/>
    <w:rsid w:val="00CA22E7"/>
    <w:rsid w:val="00CA23A7"/>
    <w:rsid w:val="00CA2808"/>
    <w:rsid w:val="00CA2D33"/>
    <w:rsid w:val="00CA2D7C"/>
    <w:rsid w:val="00CA2E27"/>
    <w:rsid w:val="00CA2FCE"/>
    <w:rsid w:val="00CA34BA"/>
    <w:rsid w:val="00CA3D66"/>
    <w:rsid w:val="00CA3D85"/>
    <w:rsid w:val="00CA3DDC"/>
    <w:rsid w:val="00CA3EF5"/>
    <w:rsid w:val="00CA422C"/>
    <w:rsid w:val="00CA4CD9"/>
    <w:rsid w:val="00CA4F6A"/>
    <w:rsid w:val="00CA5300"/>
    <w:rsid w:val="00CA53FD"/>
    <w:rsid w:val="00CA584A"/>
    <w:rsid w:val="00CA5C87"/>
    <w:rsid w:val="00CA5D6C"/>
    <w:rsid w:val="00CA62EC"/>
    <w:rsid w:val="00CA63AC"/>
    <w:rsid w:val="00CA658E"/>
    <w:rsid w:val="00CA66D2"/>
    <w:rsid w:val="00CA6A9A"/>
    <w:rsid w:val="00CA6F2E"/>
    <w:rsid w:val="00CA7249"/>
    <w:rsid w:val="00CA7A6E"/>
    <w:rsid w:val="00CA7ADA"/>
    <w:rsid w:val="00CA7B09"/>
    <w:rsid w:val="00CA7CA5"/>
    <w:rsid w:val="00CB0507"/>
    <w:rsid w:val="00CB0748"/>
    <w:rsid w:val="00CB0776"/>
    <w:rsid w:val="00CB0829"/>
    <w:rsid w:val="00CB091C"/>
    <w:rsid w:val="00CB0956"/>
    <w:rsid w:val="00CB0F54"/>
    <w:rsid w:val="00CB0F7A"/>
    <w:rsid w:val="00CB11A5"/>
    <w:rsid w:val="00CB11F3"/>
    <w:rsid w:val="00CB1683"/>
    <w:rsid w:val="00CB17BB"/>
    <w:rsid w:val="00CB1B88"/>
    <w:rsid w:val="00CB1ECD"/>
    <w:rsid w:val="00CB217F"/>
    <w:rsid w:val="00CB226D"/>
    <w:rsid w:val="00CB2511"/>
    <w:rsid w:val="00CB2864"/>
    <w:rsid w:val="00CB2D85"/>
    <w:rsid w:val="00CB2E1F"/>
    <w:rsid w:val="00CB3035"/>
    <w:rsid w:val="00CB30B1"/>
    <w:rsid w:val="00CB3301"/>
    <w:rsid w:val="00CB3468"/>
    <w:rsid w:val="00CB3501"/>
    <w:rsid w:val="00CB35E0"/>
    <w:rsid w:val="00CB37D2"/>
    <w:rsid w:val="00CB3D34"/>
    <w:rsid w:val="00CB3FCF"/>
    <w:rsid w:val="00CB48B8"/>
    <w:rsid w:val="00CB4A47"/>
    <w:rsid w:val="00CB4B02"/>
    <w:rsid w:val="00CB4B57"/>
    <w:rsid w:val="00CB4D2B"/>
    <w:rsid w:val="00CB4E03"/>
    <w:rsid w:val="00CB4FC8"/>
    <w:rsid w:val="00CB4FD7"/>
    <w:rsid w:val="00CB4FDB"/>
    <w:rsid w:val="00CB5016"/>
    <w:rsid w:val="00CB55E4"/>
    <w:rsid w:val="00CB562F"/>
    <w:rsid w:val="00CB5723"/>
    <w:rsid w:val="00CB57F5"/>
    <w:rsid w:val="00CB6127"/>
    <w:rsid w:val="00CB6186"/>
    <w:rsid w:val="00CB651C"/>
    <w:rsid w:val="00CB68A4"/>
    <w:rsid w:val="00CB6A10"/>
    <w:rsid w:val="00CB6B1D"/>
    <w:rsid w:val="00CB6EC7"/>
    <w:rsid w:val="00CB7167"/>
    <w:rsid w:val="00CB726E"/>
    <w:rsid w:val="00CB7477"/>
    <w:rsid w:val="00CB7576"/>
    <w:rsid w:val="00CB757D"/>
    <w:rsid w:val="00CB775E"/>
    <w:rsid w:val="00CB782B"/>
    <w:rsid w:val="00CB786F"/>
    <w:rsid w:val="00CB7CA9"/>
    <w:rsid w:val="00CB7CFE"/>
    <w:rsid w:val="00CC001D"/>
    <w:rsid w:val="00CC0328"/>
    <w:rsid w:val="00CC0724"/>
    <w:rsid w:val="00CC0C24"/>
    <w:rsid w:val="00CC0C81"/>
    <w:rsid w:val="00CC102E"/>
    <w:rsid w:val="00CC118B"/>
    <w:rsid w:val="00CC1325"/>
    <w:rsid w:val="00CC14E4"/>
    <w:rsid w:val="00CC1547"/>
    <w:rsid w:val="00CC1774"/>
    <w:rsid w:val="00CC1880"/>
    <w:rsid w:val="00CC1932"/>
    <w:rsid w:val="00CC196D"/>
    <w:rsid w:val="00CC1B04"/>
    <w:rsid w:val="00CC1C54"/>
    <w:rsid w:val="00CC1C6D"/>
    <w:rsid w:val="00CC1CB0"/>
    <w:rsid w:val="00CC1CDF"/>
    <w:rsid w:val="00CC202B"/>
    <w:rsid w:val="00CC246D"/>
    <w:rsid w:val="00CC253E"/>
    <w:rsid w:val="00CC296D"/>
    <w:rsid w:val="00CC2BC9"/>
    <w:rsid w:val="00CC2C3A"/>
    <w:rsid w:val="00CC2EAE"/>
    <w:rsid w:val="00CC3290"/>
    <w:rsid w:val="00CC34E7"/>
    <w:rsid w:val="00CC355C"/>
    <w:rsid w:val="00CC3C1E"/>
    <w:rsid w:val="00CC3E02"/>
    <w:rsid w:val="00CC3F74"/>
    <w:rsid w:val="00CC46B6"/>
    <w:rsid w:val="00CC489A"/>
    <w:rsid w:val="00CC4910"/>
    <w:rsid w:val="00CC4BD6"/>
    <w:rsid w:val="00CC4DE9"/>
    <w:rsid w:val="00CC5219"/>
    <w:rsid w:val="00CC54D8"/>
    <w:rsid w:val="00CC550D"/>
    <w:rsid w:val="00CC58B3"/>
    <w:rsid w:val="00CC58C0"/>
    <w:rsid w:val="00CC6029"/>
    <w:rsid w:val="00CC6039"/>
    <w:rsid w:val="00CC604A"/>
    <w:rsid w:val="00CC6093"/>
    <w:rsid w:val="00CC612D"/>
    <w:rsid w:val="00CC6369"/>
    <w:rsid w:val="00CC6796"/>
    <w:rsid w:val="00CC6BAE"/>
    <w:rsid w:val="00CC6CF0"/>
    <w:rsid w:val="00CC7091"/>
    <w:rsid w:val="00CC70FA"/>
    <w:rsid w:val="00CC72FB"/>
    <w:rsid w:val="00CC7793"/>
    <w:rsid w:val="00CC7989"/>
    <w:rsid w:val="00CC7CEC"/>
    <w:rsid w:val="00CC7F62"/>
    <w:rsid w:val="00CD0037"/>
    <w:rsid w:val="00CD04BA"/>
    <w:rsid w:val="00CD0716"/>
    <w:rsid w:val="00CD087A"/>
    <w:rsid w:val="00CD0B10"/>
    <w:rsid w:val="00CD0D4A"/>
    <w:rsid w:val="00CD1391"/>
    <w:rsid w:val="00CD14B6"/>
    <w:rsid w:val="00CD14F4"/>
    <w:rsid w:val="00CD178A"/>
    <w:rsid w:val="00CD1790"/>
    <w:rsid w:val="00CD1914"/>
    <w:rsid w:val="00CD1BD3"/>
    <w:rsid w:val="00CD21C5"/>
    <w:rsid w:val="00CD2246"/>
    <w:rsid w:val="00CD22D0"/>
    <w:rsid w:val="00CD23EE"/>
    <w:rsid w:val="00CD24DB"/>
    <w:rsid w:val="00CD273E"/>
    <w:rsid w:val="00CD2A17"/>
    <w:rsid w:val="00CD2AFF"/>
    <w:rsid w:val="00CD2C20"/>
    <w:rsid w:val="00CD2E62"/>
    <w:rsid w:val="00CD3612"/>
    <w:rsid w:val="00CD369F"/>
    <w:rsid w:val="00CD36C2"/>
    <w:rsid w:val="00CD377E"/>
    <w:rsid w:val="00CD4165"/>
    <w:rsid w:val="00CD4713"/>
    <w:rsid w:val="00CD495D"/>
    <w:rsid w:val="00CD498A"/>
    <w:rsid w:val="00CD49D5"/>
    <w:rsid w:val="00CD4AAD"/>
    <w:rsid w:val="00CD4B09"/>
    <w:rsid w:val="00CD4D5D"/>
    <w:rsid w:val="00CD4DF1"/>
    <w:rsid w:val="00CD4EA1"/>
    <w:rsid w:val="00CD4ED3"/>
    <w:rsid w:val="00CD52DF"/>
    <w:rsid w:val="00CD556A"/>
    <w:rsid w:val="00CD5759"/>
    <w:rsid w:val="00CD5876"/>
    <w:rsid w:val="00CD5988"/>
    <w:rsid w:val="00CD5FF3"/>
    <w:rsid w:val="00CD60F7"/>
    <w:rsid w:val="00CD62A1"/>
    <w:rsid w:val="00CD6410"/>
    <w:rsid w:val="00CD6420"/>
    <w:rsid w:val="00CD66C5"/>
    <w:rsid w:val="00CD6A52"/>
    <w:rsid w:val="00CD6CF7"/>
    <w:rsid w:val="00CD6D11"/>
    <w:rsid w:val="00CD7090"/>
    <w:rsid w:val="00CD728D"/>
    <w:rsid w:val="00CD7B9B"/>
    <w:rsid w:val="00CD7DF7"/>
    <w:rsid w:val="00CE0035"/>
    <w:rsid w:val="00CE0121"/>
    <w:rsid w:val="00CE05E6"/>
    <w:rsid w:val="00CE071E"/>
    <w:rsid w:val="00CE0AE8"/>
    <w:rsid w:val="00CE1207"/>
    <w:rsid w:val="00CE1237"/>
    <w:rsid w:val="00CE12AB"/>
    <w:rsid w:val="00CE12D7"/>
    <w:rsid w:val="00CE1388"/>
    <w:rsid w:val="00CE1DF1"/>
    <w:rsid w:val="00CE1F33"/>
    <w:rsid w:val="00CE24A2"/>
    <w:rsid w:val="00CE26D9"/>
    <w:rsid w:val="00CE2793"/>
    <w:rsid w:val="00CE27CF"/>
    <w:rsid w:val="00CE2A0E"/>
    <w:rsid w:val="00CE2ACC"/>
    <w:rsid w:val="00CE2B05"/>
    <w:rsid w:val="00CE2B17"/>
    <w:rsid w:val="00CE30AD"/>
    <w:rsid w:val="00CE34CE"/>
    <w:rsid w:val="00CE3A88"/>
    <w:rsid w:val="00CE3CE9"/>
    <w:rsid w:val="00CE3E02"/>
    <w:rsid w:val="00CE4533"/>
    <w:rsid w:val="00CE4576"/>
    <w:rsid w:val="00CE45B0"/>
    <w:rsid w:val="00CE4637"/>
    <w:rsid w:val="00CE4DD4"/>
    <w:rsid w:val="00CE50CC"/>
    <w:rsid w:val="00CE5113"/>
    <w:rsid w:val="00CE55C1"/>
    <w:rsid w:val="00CE5702"/>
    <w:rsid w:val="00CE59A6"/>
    <w:rsid w:val="00CE5AE1"/>
    <w:rsid w:val="00CE5CA1"/>
    <w:rsid w:val="00CE6102"/>
    <w:rsid w:val="00CE6797"/>
    <w:rsid w:val="00CE67B4"/>
    <w:rsid w:val="00CE68BA"/>
    <w:rsid w:val="00CE6D7B"/>
    <w:rsid w:val="00CE6E28"/>
    <w:rsid w:val="00CE72B7"/>
    <w:rsid w:val="00CE766E"/>
    <w:rsid w:val="00CE7C96"/>
    <w:rsid w:val="00CE7DB5"/>
    <w:rsid w:val="00CE7DFE"/>
    <w:rsid w:val="00CF00AB"/>
    <w:rsid w:val="00CF00DC"/>
    <w:rsid w:val="00CF0264"/>
    <w:rsid w:val="00CF0688"/>
    <w:rsid w:val="00CF0892"/>
    <w:rsid w:val="00CF094E"/>
    <w:rsid w:val="00CF0990"/>
    <w:rsid w:val="00CF119A"/>
    <w:rsid w:val="00CF12AA"/>
    <w:rsid w:val="00CF135D"/>
    <w:rsid w:val="00CF18CC"/>
    <w:rsid w:val="00CF1AD7"/>
    <w:rsid w:val="00CF1B81"/>
    <w:rsid w:val="00CF1D60"/>
    <w:rsid w:val="00CF2280"/>
    <w:rsid w:val="00CF22DD"/>
    <w:rsid w:val="00CF2390"/>
    <w:rsid w:val="00CF25F1"/>
    <w:rsid w:val="00CF3052"/>
    <w:rsid w:val="00CF37AB"/>
    <w:rsid w:val="00CF3B1D"/>
    <w:rsid w:val="00CF3E5C"/>
    <w:rsid w:val="00CF5168"/>
    <w:rsid w:val="00CF517A"/>
    <w:rsid w:val="00CF5A39"/>
    <w:rsid w:val="00CF5C59"/>
    <w:rsid w:val="00CF5D06"/>
    <w:rsid w:val="00CF60AB"/>
    <w:rsid w:val="00CF63A3"/>
    <w:rsid w:val="00CF64FA"/>
    <w:rsid w:val="00CF6614"/>
    <w:rsid w:val="00CF6906"/>
    <w:rsid w:val="00CF6A01"/>
    <w:rsid w:val="00CF6A19"/>
    <w:rsid w:val="00CF6BDA"/>
    <w:rsid w:val="00CF6D4B"/>
    <w:rsid w:val="00CF6E85"/>
    <w:rsid w:val="00CF7030"/>
    <w:rsid w:val="00CF70B7"/>
    <w:rsid w:val="00CF7371"/>
    <w:rsid w:val="00CF740E"/>
    <w:rsid w:val="00CF75AD"/>
    <w:rsid w:val="00CF7A7F"/>
    <w:rsid w:val="00CF7ADE"/>
    <w:rsid w:val="00D0015C"/>
    <w:rsid w:val="00D00163"/>
    <w:rsid w:val="00D0046E"/>
    <w:rsid w:val="00D00A1E"/>
    <w:rsid w:val="00D00AB6"/>
    <w:rsid w:val="00D00EB5"/>
    <w:rsid w:val="00D01158"/>
    <w:rsid w:val="00D011BB"/>
    <w:rsid w:val="00D015C2"/>
    <w:rsid w:val="00D017FF"/>
    <w:rsid w:val="00D01988"/>
    <w:rsid w:val="00D01B8F"/>
    <w:rsid w:val="00D01DDA"/>
    <w:rsid w:val="00D01E0B"/>
    <w:rsid w:val="00D02769"/>
    <w:rsid w:val="00D027E1"/>
    <w:rsid w:val="00D032C5"/>
    <w:rsid w:val="00D0376D"/>
    <w:rsid w:val="00D0376F"/>
    <w:rsid w:val="00D03B42"/>
    <w:rsid w:val="00D03EE8"/>
    <w:rsid w:val="00D03F07"/>
    <w:rsid w:val="00D0419E"/>
    <w:rsid w:val="00D04599"/>
    <w:rsid w:val="00D04778"/>
    <w:rsid w:val="00D04D11"/>
    <w:rsid w:val="00D04D69"/>
    <w:rsid w:val="00D050E4"/>
    <w:rsid w:val="00D0562F"/>
    <w:rsid w:val="00D05AB5"/>
    <w:rsid w:val="00D05B7A"/>
    <w:rsid w:val="00D0626A"/>
    <w:rsid w:val="00D062D4"/>
    <w:rsid w:val="00D06574"/>
    <w:rsid w:val="00D0685F"/>
    <w:rsid w:val="00D06B25"/>
    <w:rsid w:val="00D06D45"/>
    <w:rsid w:val="00D06D69"/>
    <w:rsid w:val="00D070B3"/>
    <w:rsid w:val="00D0746E"/>
    <w:rsid w:val="00D077C0"/>
    <w:rsid w:val="00D0791D"/>
    <w:rsid w:val="00D07C65"/>
    <w:rsid w:val="00D07DD3"/>
    <w:rsid w:val="00D07E2B"/>
    <w:rsid w:val="00D07E49"/>
    <w:rsid w:val="00D07F39"/>
    <w:rsid w:val="00D106C4"/>
    <w:rsid w:val="00D1083C"/>
    <w:rsid w:val="00D10D75"/>
    <w:rsid w:val="00D10EC9"/>
    <w:rsid w:val="00D11336"/>
    <w:rsid w:val="00D11673"/>
    <w:rsid w:val="00D11C69"/>
    <w:rsid w:val="00D120B0"/>
    <w:rsid w:val="00D121AE"/>
    <w:rsid w:val="00D12204"/>
    <w:rsid w:val="00D12495"/>
    <w:rsid w:val="00D124A5"/>
    <w:rsid w:val="00D128D9"/>
    <w:rsid w:val="00D12E71"/>
    <w:rsid w:val="00D1310A"/>
    <w:rsid w:val="00D1329B"/>
    <w:rsid w:val="00D132FF"/>
    <w:rsid w:val="00D133D6"/>
    <w:rsid w:val="00D1381D"/>
    <w:rsid w:val="00D13F7B"/>
    <w:rsid w:val="00D13FC7"/>
    <w:rsid w:val="00D141A7"/>
    <w:rsid w:val="00D1435D"/>
    <w:rsid w:val="00D14381"/>
    <w:rsid w:val="00D14551"/>
    <w:rsid w:val="00D147A5"/>
    <w:rsid w:val="00D14A17"/>
    <w:rsid w:val="00D14A1E"/>
    <w:rsid w:val="00D14D27"/>
    <w:rsid w:val="00D1501D"/>
    <w:rsid w:val="00D1506D"/>
    <w:rsid w:val="00D151CB"/>
    <w:rsid w:val="00D1529E"/>
    <w:rsid w:val="00D155D1"/>
    <w:rsid w:val="00D15B54"/>
    <w:rsid w:val="00D15B69"/>
    <w:rsid w:val="00D15E82"/>
    <w:rsid w:val="00D15EED"/>
    <w:rsid w:val="00D15FD2"/>
    <w:rsid w:val="00D15FE3"/>
    <w:rsid w:val="00D16154"/>
    <w:rsid w:val="00D16170"/>
    <w:rsid w:val="00D163E5"/>
    <w:rsid w:val="00D16729"/>
    <w:rsid w:val="00D16736"/>
    <w:rsid w:val="00D16B97"/>
    <w:rsid w:val="00D16E24"/>
    <w:rsid w:val="00D170AB"/>
    <w:rsid w:val="00D17990"/>
    <w:rsid w:val="00D17D78"/>
    <w:rsid w:val="00D20202"/>
    <w:rsid w:val="00D2029C"/>
    <w:rsid w:val="00D20314"/>
    <w:rsid w:val="00D204BE"/>
    <w:rsid w:val="00D20E38"/>
    <w:rsid w:val="00D20E3F"/>
    <w:rsid w:val="00D21337"/>
    <w:rsid w:val="00D21772"/>
    <w:rsid w:val="00D217D9"/>
    <w:rsid w:val="00D2199B"/>
    <w:rsid w:val="00D21DC0"/>
    <w:rsid w:val="00D21F74"/>
    <w:rsid w:val="00D2263B"/>
    <w:rsid w:val="00D22E64"/>
    <w:rsid w:val="00D22E91"/>
    <w:rsid w:val="00D23271"/>
    <w:rsid w:val="00D235D7"/>
    <w:rsid w:val="00D23A4D"/>
    <w:rsid w:val="00D23AE0"/>
    <w:rsid w:val="00D23F28"/>
    <w:rsid w:val="00D23F36"/>
    <w:rsid w:val="00D2463B"/>
    <w:rsid w:val="00D246C3"/>
    <w:rsid w:val="00D24F11"/>
    <w:rsid w:val="00D250C9"/>
    <w:rsid w:val="00D2531F"/>
    <w:rsid w:val="00D25405"/>
    <w:rsid w:val="00D25601"/>
    <w:rsid w:val="00D257C3"/>
    <w:rsid w:val="00D257C8"/>
    <w:rsid w:val="00D258A8"/>
    <w:rsid w:val="00D25DA1"/>
    <w:rsid w:val="00D25DDE"/>
    <w:rsid w:val="00D26530"/>
    <w:rsid w:val="00D269C2"/>
    <w:rsid w:val="00D26E5C"/>
    <w:rsid w:val="00D272EA"/>
    <w:rsid w:val="00D2783F"/>
    <w:rsid w:val="00D278E6"/>
    <w:rsid w:val="00D27A4F"/>
    <w:rsid w:val="00D27A60"/>
    <w:rsid w:val="00D27AEB"/>
    <w:rsid w:val="00D27B02"/>
    <w:rsid w:val="00D27BC7"/>
    <w:rsid w:val="00D27D12"/>
    <w:rsid w:val="00D27EB4"/>
    <w:rsid w:val="00D30274"/>
    <w:rsid w:val="00D303FB"/>
    <w:rsid w:val="00D30881"/>
    <w:rsid w:val="00D30907"/>
    <w:rsid w:val="00D309CA"/>
    <w:rsid w:val="00D30BCD"/>
    <w:rsid w:val="00D30BFF"/>
    <w:rsid w:val="00D30E20"/>
    <w:rsid w:val="00D30FF5"/>
    <w:rsid w:val="00D3152A"/>
    <w:rsid w:val="00D31A00"/>
    <w:rsid w:val="00D31B46"/>
    <w:rsid w:val="00D324B9"/>
    <w:rsid w:val="00D327EE"/>
    <w:rsid w:val="00D327F3"/>
    <w:rsid w:val="00D33098"/>
    <w:rsid w:val="00D335E2"/>
    <w:rsid w:val="00D33905"/>
    <w:rsid w:val="00D339C7"/>
    <w:rsid w:val="00D33BE0"/>
    <w:rsid w:val="00D33F7B"/>
    <w:rsid w:val="00D340CB"/>
    <w:rsid w:val="00D341F0"/>
    <w:rsid w:val="00D34555"/>
    <w:rsid w:val="00D345F9"/>
    <w:rsid w:val="00D346C9"/>
    <w:rsid w:val="00D34A07"/>
    <w:rsid w:val="00D34A60"/>
    <w:rsid w:val="00D34F33"/>
    <w:rsid w:val="00D34F9D"/>
    <w:rsid w:val="00D3510E"/>
    <w:rsid w:val="00D3530C"/>
    <w:rsid w:val="00D35569"/>
    <w:rsid w:val="00D35808"/>
    <w:rsid w:val="00D35C79"/>
    <w:rsid w:val="00D35F56"/>
    <w:rsid w:val="00D3622B"/>
    <w:rsid w:val="00D362B6"/>
    <w:rsid w:val="00D362D6"/>
    <w:rsid w:val="00D36330"/>
    <w:rsid w:val="00D36589"/>
    <w:rsid w:val="00D365E3"/>
    <w:rsid w:val="00D3682C"/>
    <w:rsid w:val="00D36905"/>
    <w:rsid w:val="00D36A97"/>
    <w:rsid w:val="00D36D65"/>
    <w:rsid w:val="00D36FA5"/>
    <w:rsid w:val="00D376EB"/>
    <w:rsid w:val="00D37BE2"/>
    <w:rsid w:val="00D403EC"/>
    <w:rsid w:val="00D40547"/>
    <w:rsid w:val="00D405BF"/>
    <w:rsid w:val="00D40863"/>
    <w:rsid w:val="00D40906"/>
    <w:rsid w:val="00D40B9B"/>
    <w:rsid w:val="00D41381"/>
    <w:rsid w:val="00D415BE"/>
    <w:rsid w:val="00D417D6"/>
    <w:rsid w:val="00D41836"/>
    <w:rsid w:val="00D42217"/>
    <w:rsid w:val="00D42634"/>
    <w:rsid w:val="00D42A4C"/>
    <w:rsid w:val="00D42CF9"/>
    <w:rsid w:val="00D42E95"/>
    <w:rsid w:val="00D42FB4"/>
    <w:rsid w:val="00D4325D"/>
    <w:rsid w:val="00D4363C"/>
    <w:rsid w:val="00D436C6"/>
    <w:rsid w:val="00D438F4"/>
    <w:rsid w:val="00D43B5D"/>
    <w:rsid w:val="00D43CD3"/>
    <w:rsid w:val="00D43FBB"/>
    <w:rsid w:val="00D44146"/>
    <w:rsid w:val="00D44161"/>
    <w:rsid w:val="00D442DE"/>
    <w:rsid w:val="00D444D3"/>
    <w:rsid w:val="00D44878"/>
    <w:rsid w:val="00D44F3B"/>
    <w:rsid w:val="00D450A2"/>
    <w:rsid w:val="00D452A1"/>
    <w:rsid w:val="00D45400"/>
    <w:rsid w:val="00D4577B"/>
    <w:rsid w:val="00D4584E"/>
    <w:rsid w:val="00D459A5"/>
    <w:rsid w:val="00D45AF7"/>
    <w:rsid w:val="00D45DC8"/>
    <w:rsid w:val="00D460B6"/>
    <w:rsid w:val="00D46283"/>
    <w:rsid w:val="00D46479"/>
    <w:rsid w:val="00D4699F"/>
    <w:rsid w:val="00D46B92"/>
    <w:rsid w:val="00D46E0B"/>
    <w:rsid w:val="00D475C2"/>
    <w:rsid w:val="00D47D67"/>
    <w:rsid w:val="00D50858"/>
    <w:rsid w:val="00D50D21"/>
    <w:rsid w:val="00D50F60"/>
    <w:rsid w:val="00D5109A"/>
    <w:rsid w:val="00D51197"/>
    <w:rsid w:val="00D51323"/>
    <w:rsid w:val="00D5155C"/>
    <w:rsid w:val="00D51572"/>
    <w:rsid w:val="00D515E7"/>
    <w:rsid w:val="00D519C1"/>
    <w:rsid w:val="00D52634"/>
    <w:rsid w:val="00D526E7"/>
    <w:rsid w:val="00D527B9"/>
    <w:rsid w:val="00D529AC"/>
    <w:rsid w:val="00D52A95"/>
    <w:rsid w:val="00D52BE3"/>
    <w:rsid w:val="00D52DCB"/>
    <w:rsid w:val="00D5340F"/>
    <w:rsid w:val="00D53427"/>
    <w:rsid w:val="00D53692"/>
    <w:rsid w:val="00D539EE"/>
    <w:rsid w:val="00D53A11"/>
    <w:rsid w:val="00D53C72"/>
    <w:rsid w:val="00D53DA5"/>
    <w:rsid w:val="00D53E18"/>
    <w:rsid w:val="00D53F72"/>
    <w:rsid w:val="00D544E9"/>
    <w:rsid w:val="00D5456F"/>
    <w:rsid w:val="00D54948"/>
    <w:rsid w:val="00D54A71"/>
    <w:rsid w:val="00D54CA9"/>
    <w:rsid w:val="00D552E9"/>
    <w:rsid w:val="00D55352"/>
    <w:rsid w:val="00D55877"/>
    <w:rsid w:val="00D55931"/>
    <w:rsid w:val="00D55D8F"/>
    <w:rsid w:val="00D55D9C"/>
    <w:rsid w:val="00D56124"/>
    <w:rsid w:val="00D5642D"/>
    <w:rsid w:val="00D569DF"/>
    <w:rsid w:val="00D56C8D"/>
    <w:rsid w:val="00D56CC4"/>
    <w:rsid w:val="00D56DE8"/>
    <w:rsid w:val="00D5711B"/>
    <w:rsid w:val="00D57565"/>
    <w:rsid w:val="00D575CF"/>
    <w:rsid w:val="00D577EF"/>
    <w:rsid w:val="00D578EB"/>
    <w:rsid w:val="00D5793D"/>
    <w:rsid w:val="00D57AC0"/>
    <w:rsid w:val="00D57DF0"/>
    <w:rsid w:val="00D60201"/>
    <w:rsid w:val="00D60CF7"/>
    <w:rsid w:val="00D60D63"/>
    <w:rsid w:val="00D60DBF"/>
    <w:rsid w:val="00D61056"/>
    <w:rsid w:val="00D611C8"/>
    <w:rsid w:val="00D612B1"/>
    <w:rsid w:val="00D61357"/>
    <w:rsid w:val="00D616DC"/>
    <w:rsid w:val="00D6176F"/>
    <w:rsid w:val="00D61869"/>
    <w:rsid w:val="00D619C3"/>
    <w:rsid w:val="00D61A0B"/>
    <w:rsid w:val="00D61B11"/>
    <w:rsid w:val="00D61CFB"/>
    <w:rsid w:val="00D61E7C"/>
    <w:rsid w:val="00D61EF0"/>
    <w:rsid w:val="00D61F1F"/>
    <w:rsid w:val="00D62060"/>
    <w:rsid w:val="00D62169"/>
    <w:rsid w:val="00D621DD"/>
    <w:rsid w:val="00D624A0"/>
    <w:rsid w:val="00D624F7"/>
    <w:rsid w:val="00D62654"/>
    <w:rsid w:val="00D62A55"/>
    <w:rsid w:val="00D62B3A"/>
    <w:rsid w:val="00D62C6A"/>
    <w:rsid w:val="00D62D68"/>
    <w:rsid w:val="00D62E46"/>
    <w:rsid w:val="00D62EBA"/>
    <w:rsid w:val="00D62F56"/>
    <w:rsid w:val="00D6306E"/>
    <w:rsid w:val="00D63953"/>
    <w:rsid w:val="00D63DB1"/>
    <w:rsid w:val="00D641AE"/>
    <w:rsid w:val="00D64418"/>
    <w:rsid w:val="00D6441D"/>
    <w:rsid w:val="00D646D4"/>
    <w:rsid w:val="00D64719"/>
    <w:rsid w:val="00D6471F"/>
    <w:rsid w:val="00D64848"/>
    <w:rsid w:val="00D64CC2"/>
    <w:rsid w:val="00D6538B"/>
    <w:rsid w:val="00D65636"/>
    <w:rsid w:val="00D6576B"/>
    <w:rsid w:val="00D657AF"/>
    <w:rsid w:val="00D65CAE"/>
    <w:rsid w:val="00D65F83"/>
    <w:rsid w:val="00D66019"/>
    <w:rsid w:val="00D6614C"/>
    <w:rsid w:val="00D66546"/>
    <w:rsid w:val="00D668C6"/>
    <w:rsid w:val="00D669FD"/>
    <w:rsid w:val="00D66BB1"/>
    <w:rsid w:val="00D66C6B"/>
    <w:rsid w:val="00D66E06"/>
    <w:rsid w:val="00D66EA5"/>
    <w:rsid w:val="00D66EDD"/>
    <w:rsid w:val="00D66FCC"/>
    <w:rsid w:val="00D67262"/>
    <w:rsid w:val="00D67353"/>
    <w:rsid w:val="00D67354"/>
    <w:rsid w:val="00D674A9"/>
    <w:rsid w:val="00D6790B"/>
    <w:rsid w:val="00D67ACE"/>
    <w:rsid w:val="00D67AEC"/>
    <w:rsid w:val="00D67D72"/>
    <w:rsid w:val="00D700F6"/>
    <w:rsid w:val="00D7024B"/>
    <w:rsid w:val="00D70266"/>
    <w:rsid w:val="00D70B97"/>
    <w:rsid w:val="00D70D9C"/>
    <w:rsid w:val="00D710A2"/>
    <w:rsid w:val="00D7163F"/>
    <w:rsid w:val="00D71B97"/>
    <w:rsid w:val="00D71CCD"/>
    <w:rsid w:val="00D71EF7"/>
    <w:rsid w:val="00D71EFD"/>
    <w:rsid w:val="00D71FA9"/>
    <w:rsid w:val="00D724D9"/>
    <w:rsid w:val="00D7257D"/>
    <w:rsid w:val="00D7269B"/>
    <w:rsid w:val="00D7287A"/>
    <w:rsid w:val="00D7287D"/>
    <w:rsid w:val="00D728E3"/>
    <w:rsid w:val="00D7296D"/>
    <w:rsid w:val="00D72BCB"/>
    <w:rsid w:val="00D73027"/>
    <w:rsid w:val="00D7317C"/>
    <w:rsid w:val="00D732CD"/>
    <w:rsid w:val="00D73408"/>
    <w:rsid w:val="00D73E9F"/>
    <w:rsid w:val="00D74227"/>
    <w:rsid w:val="00D742D9"/>
    <w:rsid w:val="00D74429"/>
    <w:rsid w:val="00D745AD"/>
    <w:rsid w:val="00D749BB"/>
    <w:rsid w:val="00D74A4E"/>
    <w:rsid w:val="00D74E02"/>
    <w:rsid w:val="00D74F62"/>
    <w:rsid w:val="00D75267"/>
    <w:rsid w:val="00D75494"/>
    <w:rsid w:val="00D755A7"/>
    <w:rsid w:val="00D75AFE"/>
    <w:rsid w:val="00D75BF8"/>
    <w:rsid w:val="00D75CB4"/>
    <w:rsid w:val="00D76217"/>
    <w:rsid w:val="00D76428"/>
    <w:rsid w:val="00D7679F"/>
    <w:rsid w:val="00D76830"/>
    <w:rsid w:val="00D768D7"/>
    <w:rsid w:val="00D76CEF"/>
    <w:rsid w:val="00D76CF3"/>
    <w:rsid w:val="00D76D2D"/>
    <w:rsid w:val="00D77143"/>
    <w:rsid w:val="00D774A6"/>
    <w:rsid w:val="00D77734"/>
    <w:rsid w:val="00D77C29"/>
    <w:rsid w:val="00D80219"/>
    <w:rsid w:val="00D80234"/>
    <w:rsid w:val="00D80640"/>
    <w:rsid w:val="00D80C9B"/>
    <w:rsid w:val="00D813CF"/>
    <w:rsid w:val="00D81449"/>
    <w:rsid w:val="00D81D0E"/>
    <w:rsid w:val="00D81FF1"/>
    <w:rsid w:val="00D820C1"/>
    <w:rsid w:val="00D82386"/>
    <w:rsid w:val="00D824E1"/>
    <w:rsid w:val="00D82B22"/>
    <w:rsid w:val="00D82E8A"/>
    <w:rsid w:val="00D833EF"/>
    <w:rsid w:val="00D83437"/>
    <w:rsid w:val="00D84446"/>
    <w:rsid w:val="00D84AE8"/>
    <w:rsid w:val="00D84FF0"/>
    <w:rsid w:val="00D850EC"/>
    <w:rsid w:val="00D85AB2"/>
    <w:rsid w:val="00D85C0D"/>
    <w:rsid w:val="00D85DA2"/>
    <w:rsid w:val="00D85E68"/>
    <w:rsid w:val="00D8605B"/>
    <w:rsid w:val="00D86495"/>
    <w:rsid w:val="00D8666C"/>
    <w:rsid w:val="00D86DB3"/>
    <w:rsid w:val="00D86E56"/>
    <w:rsid w:val="00D87748"/>
    <w:rsid w:val="00D87922"/>
    <w:rsid w:val="00D87A6C"/>
    <w:rsid w:val="00D87D63"/>
    <w:rsid w:val="00D87E23"/>
    <w:rsid w:val="00D87EFE"/>
    <w:rsid w:val="00D90445"/>
    <w:rsid w:val="00D90629"/>
    <w:rsid w:val="00D907BB"/>
    <w:rsid w:val="00D90B06"/>
    <w:rsid w:val="00D90DD3"/>
    <w:rsid w:val="00D90EF4"/>
    <w:rsid w:val="00D91183"/>
    <w:rsid w:val="00D9128F"/>
    <w:rsid w:val="00D914E2"/>
    <w:rsid w:val="00D91711"/>
    <w:rsid w:val="00D917C0"/>
    <w:rsid w:val="00D919CB"/>
    <w:rsid w:val="00D91A99"/>
    <w:rsid w:val="00D91BB3"/>
    <w:rsid w:val="00D91D14"/>
    <w:rsid w:val="00D920CB"/>
    <w:rsid w:val="00D928B0"/>
    <w:rsid w:val="00D92921"/>
    <w:rsid w:val="00D92B6F"/>
    <w:rsid w:val="00D92C06"/>
    <w:rsid w:val="00D92D50"/>
    <w:rsid w:val="00D92FEF"/>
    <w:rsid w:val="00D933CE"/>
    <w:rsid w:val="00D93610"/>
    <w:rsid w:val="00D9367E"/>
    <w:rsid w:val="00D93A36"/>
    <w:rsid w:val="00D93BB7"/>
    <w:rsid w:val="00D93E5A"/>
    <w:rsid w:val="00D93F54"/>
    <w:rsid w:val="00D93F6D"/>
    <w:rsid w:val="00D940B0"/>
    <w:rsid w:val="00D9438C"/>
    <w:rsid w:val="00D94412"/>
    <w:rsid w:val="00D94505"/>
    <w:rsid w:val="00D94676"/>
    <w:rsid w:val="00D947C8"/>
    <w:rsid w:val="00D95179"/>
    <w:rsid w:val="00D951DB"/>
    <w:rsid w:val="00D952F5"/>
    <w:rsid w:val="00D95A5B"/>
    <w:rsid w:val="00D95AE5"/>
    <w:rsid w:val="00D95E00"/>
    <w:rsid w:val="00D960D5"/>
    <w:rsid w:val="00D961D8"/>
    <w:rsid w:val="00D963C8"/>
    <w:rsid w:val="00D964A0"/>
    <w:rsid w:val="00D96622"/>
    <w:rsid w:val="00D96ACF"/>
    <w:rsid w:val="00D96B11"/>
    <w:rsid w:val="00D96D1C"/>
    <w:rsid w:val="00D97209"/>
    <w:rsid w:val="00D9759C"/>
    <w:rsid w:val="00D978B8"/>
    <w:rsid w:val="00D979CD"/>
    <w:rsid w:val="00D97AA9"/>
    <w:rsid w:val="00D97D70"/>
    <w:rsid w:val="00D97E34"/>
    <w:rsid w:val="00D97FD8"/>
    <w:rsid w:val="00DA01E9"/>
    <w:rsid w:val="00DA02EA"/>
    <w:rsid w:val="00DA035F"/>
    <w:rsid w:val="00DA08A3"/>
    <w:rsid w:val="00DA095E"/>
    <w:rsid w:val="00DA0E68"/>
    <w:rsid w:val="00DA1185"/>
    <w:rsid w:val="00DA156E"/>
    <w:rsid w:val="00DA1744"/>
    <w:rsid w:val="00DA187A"/>
    <w:rsid w:val="00DA1A2F"/>
    <w:rsid w:val="00DA1CC9"/>
    <w:rsid w:val="00DA1E6B"/>
    <w:rsid w:val="00DA1EBD"/>
    <w:rsid w:val="00DA1EF3"/>
    <w:rsid w:val="00DA1FFD"/>
    <w:rsid w:val="00DA2330"/>
    <w:rsid w:val="00DA2592"/>
    <w:rsid w:val="00DA26CE"/>
    <w:rsid w:val="00DA2C47"/>
    <w:rsid w:val="00DA2C9F"/>
    <w:rsid w:val="00DA3467"/>
    <w:rsid w:val="00DA34E2"/>
    <w:rsid w:val="00DA355A"/>
    <w:rsid w:val="00DA3834"/>
    <w:rsid w:val="00DA3F3E"/>
    <w:rsid w:val="00DA3F8B"/>
    <w:rsid w:val="00DA4077"/>
    <w:rsid w:val="00DA46B1"/>
    <w:rsid w:val="00DA46DB"/>
    <w:rsid w:val="00DA479E"/>
    <w:rsid w:val="00DA4BC9"/>
    <w:rsid w:val="00DA4CE5"/>
    <w:rsid w:val="00DA4D25"/>
    <w:rsid w:val="00DA4E0E"/>
    <w:rsid w:val="00DA5357"/>
    <w:rsid w:val="00DA5495"/>
    <w:rsid w:val="00DA56A8"/>
    <w:rsid w:val="00DA5903"/>
    <w:rsid w:val="00DA5960"/>
    <w:rsid w:val="00DA5B63"/>
    <w:rsid w:val="00DA5CB1"/>
    <w:rsid w:val="00DA5E47"/>
    <w:rsid w:val="00DA5FB1"/>
    <w:rsid w:val="00DA610E"/>
    <w:rsid w:val="00DA615B"/>
    <w:rsid w:val="00DA629D"/>
    <w:rsid w:val="00DA6A3E"/>
    <w:rsid w:val="00DA6AD7"/>
    <w:rsid w:val="00DA6E54"/>
    <w:rsid w:val="00DA6E89"/>
    <w:rsid w:val="00DA6F89"/>
    <w:rsid w:val="00DA731B"/>
    <w:rsid w:val="00DA73FA"/>
    <w:rsid w:val="00DA7704"/>
    <w:rsid w:val="00DA7747"/>
    <w:rsid w:val="00DA79C9"/>
    <w:rsid w:val="00DA7A50"/>
    <w:rsid w:val="00DA7B56"/>
    <w:rsid w:val="00DA7E65"/>
    <w:rsid w:val="00DA7F00"/>
    <w:rsid w:val="00DA7F56"/>
    <w:rsid w:val="00DB0370"/>
    <w:rsid w:val="00DB0563"/>
    <w:rsid w:val="00DB065A"/>
    <w:rsid w:val="00DB08E2"/>
    <w:rsid w:val="00DB0D57"/>
    <w:rsid w:val="00DB0D90"/>
    <w:rsid w:val="00DB10B8"/>
    <w:rsid w:val="00DB13FE"/>
    <w:rsid w:val="00DB19A0"/>
    <w:rsid w:val="00DB21BA"/>
    <w:rsid w:val="00DB276C"/>
    <w:rsid w:val="00DB27E7"/>
    <w:rsid w:val="00DB284B"/>
    <w:rsid w:val="00DB2AE0"/>
    <w:rsid w:val="00DB2B47"/>
    <w:rsid w:val="00DB2CAA"/>
    <w:rsid w:val="00DB2D60"/>
    <w:rsid w:val="00DB341A"/>
    <w:rsid w:val="00DB3503"/>
    <w:rsid w:val="00DB362E"/>
    <w:rsid w:val="00DB3F6C"/>
    <w:rsid w:val="00DB400C"/>
    <w:rsid w:val="00DB401F"/>
    <w:rsid w:val="00DB42FB"/>
    <w:rsid w:val="00DB4402"/>
    <w:rsid w:val="00DB45C3"/>
    <w:rsid w:val="00DB4706"/>
    <w:rsid w:val="00DB4708"/>
    <w:rsid w:val="00DB4945"/>
    <w:rsid w:val="00DB4A1F"/>
    <w:rsid w:val="00DB4DCB"/>
    <w:rsid w:val="00DB4E70"/>
    <w:rsid w:val="00DB4EB1"/>
    <w:rsid w:val="00DB503A"/>
    <w:rsid w:val="00DB544B"/>
    <w:rsid w:val="00DB56C8"/>
    <w:rsid w:val="00DB576F"/>
    <w:rsid w:val="00DB5775"/>
    <w:rsid w:val="00DB5A0A"/>
    <w:rsid w:val="00DB5DC4"/>
    <w:rsid w:val="00DB5E65"/>
    <w:rsid w:val="00DB5FCF"/>
    <w:rsid w:val="00DB65E5"/>
    <w:rsid w:val="00DB6D18"/>
    <w:rsid w:val="00DB6FF0"/>
    <w:rsid w:val="00DB7067"/>
    <w:rsid w:val="00DB72F1"/>
    <w:rsid w:val="00DB7426"/>
    <w:rsid w:val="00DB7610"/>
    <w:rsid w:val="00DB77AC"/>
    <w:rsid w:val="00DB7919"/>
    <w:rsid w:val="00DB7EC2"/>
    <w:rsid w:val="00DB7F4A"/>
    <w:rsid w:val="00DC0019"/>
    <w:rsid w:val="00DC0206"/>
    <w:rsid w:val="00DC04BB"/>
    <w:rsid w:val="00DC05FA"/>
    <w:rsid w:val="00DC063E"/>
    <w:rsid w:val="00DC065E"/>
    <w:rsid w:val="00DC0910"/>
    <w:rsid w:val="00DC0B6D"/>
    <w:rsid w:val="00DC0BA5"/>
    <w:rsid w:val="00DC0BE3"/>
    <w:rsid w:val="00DC0CDB"/>
    <w:rsid w:val="00DC0DAA"/>
    <w:rsid w:val="00DC1488"/>
    <w:rsid w:val="00DC1867"/>
    <w:rsid w:val="00DC19B2"/>
    <w:rsid w:val="00DC1A67"/>
    <w:rsid w:val="00DC1CF9"/>
    <w:rsid w:val="00DC1CFC"/>
    <w:rsid w:val="00DC22AF"/>
    <w:rsid w:val="00DC2626"/>
    <w:rsid w:val="00DC2751"/>
    <w:rsid w:val="00DC2AC2"/>
    <w:rsid w:val="00DC2BC9"/>
    <w:rsid w:val="00DC2BD8"/>
    <w:rsid w:val="00DC3008"/>
    <w:rsid w:val="00DC329B"/>
    <w:rsid w:val="00DC374A"/>
    <w:rsid w:val="00DC397A"/>
    <w:rsid w:val="00DC3D99"/>
    <w:rsid w:val="00DC4236"/>
    <w:rsid w:val="00DC42D9"/>
    <w:rsid w:val="00DC442A"/>
    <w:rsid w:val="00DC4484"/>
    <w:rsid w:val="00DC482D"/>
    <w:rsid w:val="00DC4BD4"/>
    <w:rsid w:val="00DC4ECB"/>
    <w:rsid w:val="00DC4F87"/>
    <w:rsid w:val="00DC506E"/>
    <w:rsid w:val="00DC567F"/>
    <w:rsid w:val="00DC5DA2"/>
    <w:rsid w:val="00DC5DD8"/>
    <w:rsid w:val="00DC5E3D"/>
    <w:rsid w:val="00DC61FA"/>
    <w:rsid w:val="00DC6729"/>
    <w:rsid w:val="00DC6945"/>
    <w:rsid w:val="00DC6B17"/>
    <w:rsid w:val="00DC6D11"/>
    <w:rsid w:val="00DC6DCF"/>
    <w:rsid w:val="00DC6E1F"/>
    <w:rsid w:val="00DC6F53"/>
    <w:rsid w:val="00DC6FBB"/>
    <w:rsid w:val="00DC6FE2"/>
    <w:rsid w:val="00DC73A4"/>
    <w:rsid w:val="00DC7651"/>
    <w:rsid w:val="00DC7679"/>
    <w:rsid w:val="00DC77BF"/>
    <w:rsid w:val="00DC77EC"/>
    <w:rsid w:val="00DC77FD"/>
    <w:rsid w:val="00DC7BDA"/>
    <w:rsid w:val="00DC7E54"/>
    <w:rsid w:val="00DD06CC"/>
    <w:rsid w:val="00DD0CB6"/>
    <w:rsid w:val="00DD0D42"/>
    <w:rsid w:val="00DD0FAD"/>
    <w:rsid w:val="00DD111E"/>
    <w:rsid w:val="00DD13A4"/>
    <w:rsid w:val="00DD1401"/>
    <w:rsid w:val="00DD165A"/>
    <w:rsid w:val="00DD167A"/>
    <w:rsid w:val="00DD18EC"/>
    <w:rsid w:val="00DD18FB"/>
    <w:rsid w:val="00DD1B76"/>
    <w:rsid w:val="00DD1CCA"/>
    <w:rsid w:val="00DD21EC"/>
    <w:rsid w:val="00DD22AC"/>
    <w:rsid w:val="00DD2356"/>
    <w:rsid w:val="00DD2492"/>
    <w:rsid w:val="00DD24D3"/>
    <w:rsid w:val="00DD28E3"/>
    <w:rsid w:val="00DD2BC9"/>
    <w:rsid w:val="00DD2E32"/>
    <w:rsid w:val="00DD2EBE"/>
    <w:rsid w:val="00DD371B"/>
    <w:rsid w:val="00DD3CF8"/>
    <w:rsid w:val="00DD438A"/>
    <w:rsid w:val="00DD446D"/>
    <w:rsid w:val="00DD4637"/>
    <w:rsid w:val="00DD4CD1"/>
    <w:rsid w:val="00DD5343"/>
    <w:rsid w:val="00DD53F2"/>
    <w:rsid w:val="00DD55B4"/>
    <w:rsid w:val="00DD56D6"/>
    <w:rsid w:val="00DD59EE"/>
    <w:rsid w:val="00DD5A3E"/>
    <w:rsid w:val="00DD5C51"/>
    <w:rsid w:val="00DD5D2C"/>
    <w:rsid w:val="00DD5E8A"/>
    <w:rsid w:val="00DD6723"/>
    <w:rsid w:val="00DD6827"/>
    <w:rsid w:val="00DD68BA"/>
    <w:rsid w:val="00DD69F5"/>
    <w:rsid w:val="00DD6B3B"/>
    <w:rsid w:val="00DD6D6C"/>
    <w:rsid w:val="00DD7064"/>
    <w:rsid w:val="00DD7229"/>
    <w:rsid w:val="00DD736E"/>
    <w:rsid w:val="00DD7522"/>
    <w:rsid w:val="00DE00BF"/>
    <w:rsid w:val="00DE00CA"/>
    <w:rsid w:val="00DE012F"/>
    <w:rsid w:val="00DE0705"/>
    <w:rsid w:val="00DE08E8"/>
    <w:rsid w:val="00DE1310"/>
    <w:rsid w:val="00DE141D"/>
    <w:rsid w:val="00DE1AF7"/>
    <w:rsid w:val="00DE1CB4"/>
    <w:rsid w:val="00DE1D45"/>
    <w:rsid w:val="00DE2010"/>
    <w:rsid w:val="00DE258C"/>
    <w:rsid w:val="00DE278F"/>
    <w:rsid w:val="00DE29D5"/>
    <w:rsid w:val="00DE2C59"/>
    <w:rsid w:val="00DE2D08"/>
    <w:rsid w:val="00DE2EB5"/>
    <w:rsid w:val="00DE3110"/>
    <w:rsid w:val="00DE3BF4"/>
    <w:rsid w:val="00DE3D16"/>
    <w:rsid w:val="00DE3D35"/>
    <w:rsid w:val="00DE4186"/>
    <w:rsid w:val="00DE4408"/>
    <w:rsid w:val="00DE48B0"/>
    <w:rsid w:val="00DE4E5C"/>
    <w:rsid w:val="00DE4FE2"/>
    <w:rsid w:val="00DE54FE"/>
    <w:rsid w:val="00DE5D7B"/>
    <w:rsid w:val="00DE6456"/>
    <w:rsid w:val="00DE6569"/>
    <w:rsid w:val="00DE6669"/>
    <w:rsid w:val="00DE6A0C"/>
    <w:rsid w:val="00DE6B70"/>
    <w:rsid w:val="00DE6B92"/>
    <w:rsid w:val="00DE6D20"/>
    <w:rsid w:val="00DE71A4"/>
    <w:rsid w:val="00DE7221"/>
    <w:rsid w:val="00DE7812"/>
    <w:rsid w:val="00DF0416"/>
    <w:rsid w:val="00DF052D"/>
    <w:rsid w:val="00DF05AA"/>
    <w:rsid w:val="00DF0690"/>
    <w:rsid w:val="00DF0849"/>
    <w:rsid w:val="00DF0A7C"/>
    <w:rsid w:val="00DF0CC9"/>
    <w:rsid w:val="00DF0E2B"/>
    <w:rsid w:val="00DF0EA2"/>
    <w:rsid w:val="00DF1234"/>
    <w:rsid w:val="00DF124C"/>
    <w:rsid w:val="00DF12F0"/>
    <w:rsid w:val="00DF1887"/>
    <w:rsid w:val="00DF1A29"/>
    <w:rsid w:val="00DF1B32"/>
    <w:rsid w:val="00DF22BB"/>
    <w:rsid w:val="00DF244A"/>
    <w:rsid w:val="00DF2496"/>
    <w:rsid w:val="00DF2547"/>
    <w:rsid w:val="00DF2AE3"/>
    <w:rsid w:val="00DF2BC1"/>
    <w:rsid w:val="00DF2D48"/>
    <w:rsid w:val="00DF2F7F"/>
    <w:rsid w:val="00DF35B0"/>
    <w:rsid w:val="00DF39F0"/>
    <w:rsid w:val="00DF4960"/>
    <w:rsid w:val="00DF4AB9"/>
    <w:rsid w:val="00DF4BDB"/>
    <w:rsid w:val="00DF50F1"/>
    <w:rsid w:val="00DF51BA"/>
    <w:rsid w:val="00DF51DE"/>
    <w:rsid w:val="00DF58D4"/>
    <w:rsid w:val="00DF5A48"/>
    <w:rsid w:val="00DF5B91"/>
    <w:rsid w:val="00DF5C68"/>
    <w:rsid w:val="00DF5DE9"/>
    <w:rsid w:val="00DF5EC5"/>
    <w:rsid w:val="00DF61D2"/>
    <w:rsid w:val="00DF641A"/>
    <w:rsid w:val="00DF6501"/>
    <w:rsid w:val="00DF66B5"/>
    <w:rsid w:val="00DF671B"/>
    <w:rsid w:val="00DF67BF"/>
    <w:rsid w:val="00DF6949"/>
    <w:rsid w:val="00DF69C3"/>
    <w:rsid w:val="00DF6B66"/>
    <w:rsid w:val="00DF6E22"/>
    <w:rsid w:val="00DF71A7"/>
    <w:rsid w:val="00DF7257"/>
    <w:rsid w:val="00DF72D6"/>
    <w:rsid w:val="00DF73B3"/>
    <w:rsid w:val="00DF7944"/>
    <w:rsid w:val="00DF7C3F"/>
    <w:rsid w:val="00DF7D06"/>
    <w:rsid w:val="00E0023E"/>
    <w:rsid w:val="00E00496"/>
    <w:rsid w:val="00E005FD"/>
    <w:rsid w:val="00E006A1"/>
    <w:rsid w:val="00E0072A"/>
    <w:rsid w:val="00E00903"/>
    <w:rsid w:val="00E0092E"/>
    <w:rsid w:val="00E00D7B"/>
    <w:rsid w:val="00E00EE3"/>
    <w:rsid w:val="00E011FD"/>
    <w:rsid w:val="00E01294"/>
    <w:rsid w:val="00E014D8"/>
    <w:rsid w:val="00E0160A"/>
    <w:rsid w:val="00E01656"/>
    <w:rsid w:val="00E01CD4"/>
    <w:rsid w:val="00E02514"/>
    <w:rsid w:val="00E0255F"/>
    <w:rsid w:val="00E02862"/>
    <w:rsid w:val="00E02AF2"/>
    <w:rsid w:val="00E02D32"/>
    <w:rsid w:val="00E02E9D"/>
    <w:rsid w:val="00E02ED7"/>
    <w:rsid w:val="00E02F15"/>
    <w:rsid w:val="00E02FF3"/>
    <w:rsid w:val="00E03277"/>
    <w:rsid w:val="00E035D9"/>
    <w:rsid w:val="00E036E6"/>
    <w:rsid w:val="00E0372F"/>
    <w:rsid w:val="00E03819"/>
    <w:rsid w:val="00E039C9"/>
    <w:rsid w:val="00E039E2"/>
    <w:rsid w:val="00E03B31"/>
    <w:rsid w:val="00E03C48"/>
    <w:rsid w:val="00E041BF"/>
    <w:rsid w:val="00E043BE"/>
    <w:rsid w:val="00E0444A"/>
    <w:rsid w:val="00E04815"/>
    <w:rsid w:val="00E04FA7"/>
    <w:rsid w:val="00E0525A"/>
    <w:rsid w:val="00E05393"/>
    <w:rsid w:val="00E065B1"/>
    <w:rsid w:val="00E068CA"/>
    <w:rsid w:val="00E06BBD"/>
    <w:rsid w:val="00E06FA2"/>
    <w:rsid w:val="00E070A0"/>
    <w:rsid w:val="00E0734E"/>
    <w:rsid w:val="00E0738C"/>
    <w:rsid w:val="00E07535"/>
    <w:rsid w:val="00E07582"/>
    <w:rsid w:val="00E0773D"/>
    <w:rsid w:val="00E07749"/>
    <w:rsid w:val="00E07767"/>
    <w:rsid w:val="00E07C17"/>
    <w:rsid w:val="00E1019D"/>
    <w:rsid w:val="00E10368"/>
    <w:rsid w:val="00E103BE"/>
    <w:rsid w:val="00E10822"/>
    <w:rsid w:val="00E10918"/>
    <w:rsid w:val="00E10BB3"/>
    <w:rsid w:val="00E10C49"/>
    <w:rsid w:val="00E10F7E"/>
    <w:rsid w:val="00E1101A"/>
    <w:rsid w:val="00E1107C"/>
    <w:rsid w:val="00E11202"/>
    <w:rsid w:val="00E112DB"/>
    <w:rsid w:val="00E113F3"/>
    <w:rsid w:val="00E1143E"/>
    <w:rsid w:val="00E114A1"/>
    <w:rsid w:val="00E11580"/>
    <w:rsid w:val="00E11E4F"/>
    <w:rsid w:val="00E120A4"/>
    <w:rsid w:val="00E12427"/>
    <w:rsid w:val="00E12FF1"/>
    <w:rsid w:val="00E13011"/>
    <w:rsid w:val="00E13051"/>
    <w:rsid w:val="00E13342"/>
    <w:rsid w:val="00E133DD"/>
    <w:rsid w:val="00E1340B"/>
    <w:rsid w:val="00E13608"/>
    <w:rsid w:val="00E137A2"/>
    <w:rsid w:val="00E13962"/>
    <w:rsid w:val="00E13D9E"/>
    <w:rsid w:val="00E13F61"/>
    <w:rsid w:val="00E1408E"/>
    <w:rsid w:val="00E141CD"/>
    <w:rsid w:val="00E144E1"/>
    <w:rsid w:val="00E14CD0"/>
    <w:rsid w:val="00E14DFC"/>
    <w:rsid w:val="00E14EAA"/>
    <w:rsid w:val="00E15261"/>
    <w:rsid w:val="00E15299"/>
    <w:rsid w:val="00E1554C"/>
    <w:rsid w:val="00E1594F"/>
    <w:rsid w:val="00E15BC1"/>
    <w:rsid w:val="00E16065"/>
    <w:rsid w:val="00E161F1"/>
    <w:rsid w:val="00E16275"/>
    <w:rsid w:val="00E16F5E"/>
    <w:rsid w:val="00E17270"/>
    <w:rsid w:val="00E17585"/>
    <w:rsid w:val="00E1758F"/>
    <w:rsid w:val="00E178AB"/>
    <w:rsid w:val="00E17C60"/>
    <w:rsid w:val="00E17CF5"/>
    <w:rsid w:val="00E17F44"/>
    <w:rsid w:val="00E200CF"/>
    <w:rsid w:val="00E20356"/>
    <w:rsid w:val="00E20488"/>
    <w:rsid w:val="00E204F8"/>
    <w:rsid w:val="00E20C80"/>
    <w:rsid w:val="00E20F1B"/>
    <w:rsid w:val="00E21090"/>
    <w:rsid w:val="00E211AF"/>
    <w:rsid w:val="00E211F4"/>
    <w:rsid w:val="00E21459"/>
    <w:rsid w:val="00E214A2"/>
    <w:rsid w:val="00E218A8"/>
    <w:rsid w:val="00E21DB9"/>
    <w:rsid w:val="00E21F08"/>
    <w:rsid w:val="00E21F40"/>
    <w:rsid w:val="00E2233D"/>
    <w:rsid w:val="00E2255D"/>
    <w:rsid w:val="00E229C6"/>
    <w:rsid w:val="00E22A0F"/>
    <w:rsid w:val="00E22BBF"/>
    <w:rsid w:val="00E23625"/>
    <w:rsid w:val="00E23756"/>
    <w:rsid w:val="00E23DED"/>
    <w:rsid w:val="00E23E8C"/>
    <w:rsid w:val="00E23EBB"/>
    <w:rsid w:val="00E23F91"/>
    <w:rsid w:val="00E2411B"/>
    <w:rsid w:val="00E2445C"/>
    <w:rsid w:val="00E2454F"/>
    <w:rsid w:val="00E2492B"/>
    <w:rsid w:val="00E24B86"/>
    <w:rsid w:val="00E24BDF"/>
    <w:rsid w:val="00E24E35"/>
    <w:rsid w:val="00E253CF"/>
    <w:rsid w:val="00E25490"/>
    <w:rsid w:val="00E25722"/>
    <w:rsid w:val="00E25C46"/>
    <w:rsid w:val="00E25CF6"/>
    <w:rsid w:val="00E25DBB"/>
    <w:rsid w:val="00E25DFE"/>
    <w:rsid w:val="00E2644A"/>
    <w:rsid w:val="00E2656D"/>
    <w:rsid w:val="00E266BF"/>
    <w:rsid w:val="00E26B62"/>
    <w:rsid w:val="00E27333"/>
    <w:rsid w:val="00E2745A"/>
    <w:rsid w:val="00E27606"/>
    <w:rsid w:val="00E2775A"/>
    <w:rsid w:val="00E2790F"/>
    <w:rsid w:val="00E27BE1"/>
    <w:rsid w:val="00E30225"/>
    <w:rsid w:val="00E3043B"/>
    <w:rsid w:val="00E304CB"/>
    <w:rsid w:val="00E30547"/>
    <w:rsid w:val="00E30789"/>
    <w:rsid w:val="00E30A7B"/>
    <w:rsid w:val="00E30CCD"/>
    <w:rsid w:val="00E30CF5"/>
    <w:rsid w:val="00E30E4F"/>
    <w:rsid w:val="00E30E73"/>
    <w:rsid w:val="00E310CC"/>
    <w:rsid w:val="00E31182"/>
    <w:rsid w:val="00E311B1"/>
    <w:rsid w:val="00E31400"/>
    <w:rsid w:val="00E31609"/>
    <w:rsid w:val="00E316BB"/>
    <w:rsid w:val="00E31B73"/>
    <w:rsid w:val="00E31F3C"/>
    <w:rsid w:val="00E323F7"/>
    <w:rsid w:val="00E331AB"/>
    <w:rsid w:val="00E33386"/>
    <w:rsid w:val="00E33491"/>
    <w:rsid w:val="00E33D8A"/>
    <w:rsid w:val="00E33DB2"/>
    <w:rsid w:val="00E342F4"/>
    <w:rsid w:val="00E3452C"/>
    <w:rsid w:val="00E345E6"/>
    <w:rsid w:val="00E34976"/>
    <w:rsid w:val="00E34CEC"/>
    <w:rsid w:val="00E34DFA"/>
    <w:rsid w:val="00E351D3"/>
    <w:rsid w:val="00E35262"/>
    <w:rsid w:val="00E3594B"/>
    <w:rsid w:val="00E35B1C"/>
    <w:rsid w:val="00E35C83"/>
    <w:rsid w:val="00E360F8"/>
    <w:rsid w:val="00E36AEB"/>
    <w:rsid w:val="00E36AEE"/>
    <w:rsid w:val="00E36E23"/>
    <w:rsid w:val="00E36FC3"/>
    <w:rsid w:val="00E370EF"/>
    <w:rsid w:val="00E37521"/>
    <w:rsid w:val="00E3757D"/>
    <w:rsid w:val="00E378C1"/>
    <w:rsid w:val="00E3794D"/>
    <w:rsid w:val="00E40365"/>
    <w:rsid w:val="00E4049A"/>
    <w:rsid w:val="00E405AB"/>
    <w:rsid w:val="00E40887"/>
    <w:rsid w:val="00E40E36"/>
    <w:rsid w:val="00E40EB2"/>
    <w:rsid w:val="00E40ED2"/>
    <w:rsid w:val="00E411BF"/>
    <w:rsid w:val="00E41667"/>
    <w:rsid w:val="00E4179C"/>
    <w:rsid w:val="00E419E8"/>
    <w:rsid w:val="00E41BAD"/>
    <w:rsid w:val="00E42043"/>
    <w:rsid w:val="00E42300"/>
    <w:rsid w:val="00E425FD"/>
    <w:rsid w:val="00E42ACD"/>
    <w:rsid w:val="00E42DB6"/>
    <w:rsid w:val="00E42EF8"/>
    <w:rsid w:val="00E43333"/>
    <w:rsid w:val="00E4340C"/>
    <w:rsid w:val="00E436DD"/>
    <w:rsid w:val="00E439E0"/>
    <w:rsid w:val="00E43D10"/>
    <w:rsid w:val="00E440C5"/>
    <w:rsid w:val="00E4432B"/>
    <w:rsid w:val="00E4437D"/>
    <w:rsid w:val="00E44862"/>
    <w:rsid w:val="00E44ABC"/>
    <w:rsid w:val="00E44EB1"/>
    <w:rsid w:val="00E454BD"/>
    <w:rsid w:val="00E45774"/>
    <w:rsid w:val="00E45B47"/>
    <w:rsid w:val="00E45B69"/>
    <w:rsid w:val="00E45BBE"/>
    <w:rsid w:val="00E45D09"/>
    <w:rsid w:val="00E45DA6"/>
    <w:rsid w:val="00E45F3D"/>
    <w:rsid w:val="00E460B2"/>
    <w:rsid w:val="00E461BF"/>
    <w:rsid w:val="00E467E9"/>
    <w:rsid w:val="00E46A2C"/>
    <w:rsid w:val="00E46E60"/>
    <w:rsid w:val="00E472AC"/>
    <w:rsid w:val="00E473A3"/>
    <w:rsid w:val="00E475C4"/>
    <w:rsid w:val="00E477CC"/>
    <w:rsid w:val="00E47883"/>
    <w:rsid w:val="00E47887"/>
    <w:rsid w:val="00E47890"/>
    <w:rsid w:val="00E4795D"/>
    <w:rsid w:val="00E47A35"/>
    <w:rsid w:val="00E47E23"/>
    <w:rsid w:val="00E5002A"/>
    <w:rsid w:val="00E5025E"/>
    <w:rsid w:val="00E50365"/>
    <w:rsid w:val="00E50431"/>
    <w:rsid w:val="00E50607"/>
    <w:rsid w:val="00E50766"/>
    <w:rsid w:val="00E508CA"/>
    <w:rsid w:val="00E50B42"/>
    <w:rsid w:val="00E50D2C"/>
    <w:rsid w:val="00E50D63"/>
    <w:rsid w:val="00E50ECE"/>
    <w:rsid w:val="00E50FD1"/>
    <w:rsid w:val="00E5111F"/>
    <w:rsid w:val="00E51366"/>
    <w:rsid w:val="00E513B8"/>
    <w:rsid w:val="00E51654"/>
    <w:rsid w:val="00E51901"/>
    <w:rsid w:val="00E51DE9"/>
    <w:rsid w:val="00E52185"/>
    <w:rsid w:val="00E521A8"/>
    <w:rsid w:val="00E52484"/>
    <w:rsid w:val="00E5251A"/>
    <w:rsid w:val="00E52599"/>
    <w:rsid w:val="00E5269B"/>
    <w:rsid w:val="00E528AE"/>
    <w:rsid w:val="00E531F6"/>
    <w:rsid w:val="00E53291"/>
    <w:rsid w:val="00E535D7"/>
    <w:rsid w:val="00E5387F"/>
    <w:rsid w:val="00E53B2A"/>
    <w:rsid w:val="00E53B50"/>
    <w:rsid w:val="00E53C6F"/>
    <w:rsid w:val="00E53FA0"/>
    <w:rsid w:val="00E5443A"/>
    <w:rsid w:val="00E544FD"/>
    <w:rsid w:val="00E5459B"/>
    <w:rsid w:val="00E54670"/>
    <w:rsid w:val="00E54713"/>
    <w:rsid w:val="00E549E7"/>
    <w:rsid w:val="00E54B8D"/>
    <w:rsid w:val="00E54CDC"/>
    <w:rsid w:val="00E54EA7"/>
    <w:rsid w:val="00E55001"/>
    <w:rsid w:val="00E5517C"/>
    <w:rsid w:val="00E5537E"/>
    <w:rsid w:val="00E556C4"/>
    <w:rsid w:val="00E5571E"/>
    <w:rsid w:val="00E55742"/>
    <w:rsid w:val="00E5588F"/>
    <w:rsid w:val="00E559A3"/>
    <w:rsid w:val="00E55F19"/>
    <w:rsid w:val="00E56096"/>
    <w:rsid w:val="00E563C8"/>
    <w:rsid w:val="00E563CB"/>
    <w:rsid w:val="00E56519"/>
    <w:rsid w:val="00E5675D"/>
    <w:rsid w:val="00E568FB"/>
    <w:rsid w:val="00E56EEB"/>
    <w:rsid w:val="00E570B1"/>
    <w:rsid w:val="00E575CD"/>
    <w:rsid w:val="00E57909"/>
    <w:rsid w:val="00E57C41"/>
    <w:rsid w:val="00E57E27"/>
    <w:rsid w:val="00E60E54"/>
    <w:rsid w:val="00E611CC"/>
    <w:rsid w:val="00E612AA"/>
    <w:rsid w:val="00E61330"/>
    <w:rsid w:val="00E61483"/>
    <w:rsid w:val="00E616B1"/>
    <w:rsid w:val="00E61C46"/>
    <w:rsid w:val="00E61F1F"/>
    <w:rsid w:val="00E62427"/>
    <w:rsid w:val="00E62433"/>
    <w:rsid w:val="00E627DB"/>
    <w:rsid w:val="00E62D09"/>
    <w:rsid w:val="00E62E02"/>
    <w:rsid w:val="00E62EFC"/>
    <w:rsid w:val="00E63286"/>
    <w:rsid w:val="00E63356"/>
    <w:rsid w:val="00E636AD"/>
    <w:rsid w:val="00E63707"/>
    <w:rsid w:val="00E63774"/>
    <w:rsid w:val="00E637DC"/>
    <w:rsid w:val="00E63A47"/>
    <w:rsid w:val="00E63A8E"/>
    <w:rsid w:val="00E63D7D"/>
    <w:rsid w:val="00E640C6"/>
    <w:rsid w:val="00E64605"/>
    <w:rsid w:val="00E6463F"/>
    <w:rsid w:val="00E647DF"/>
    <w:rsid w:val="00E648D9"/>
    <w:rsid w:val="00E64C3F"/>
    <w:rsid w:val="00E65067"/>
    <w:rsid w:val="00E653BE"/>
    <w:rsid w:val="00E653C4"/>
    <w:rsid w:val="00E65793"/>
    <w:rsid w:val="00E65E04"/>
    <w:rsid w:val="00E66271"/>
    <w:rsid w:val="00E662A1"/>
    <w:rsid w:val="00E66880"/>
    <w:rsid w:val="00E6698D"/>
    <w:rsid w:val="00E66E0A"/>
    <w:rsid w:val="00E67637"/>
    <w:rsid w:val="00E67EBA"/>
    <w:rsid w:val="00E70441"/>
    <w:rsid w:val="00E709FF"/>
    <w:rsid w:val="00E7106F"/>
    <w:rsid w:val="00E71078"/>
    <w:rsid w:val="00E71183"/>
    <w:rsid w:val="00E711C6"/>
    <w:rsid w:val="00E713EB"/>
    <w:rsid w:val="00E7150D"/>
    <w:rsid w:val="00E716FD"/>
    <w:rsid w:val="00E72026"/>
    <w:rsid w:val="00E7226D"/>
    <w:rsid w:val="00E72393"/>
    <w:rsid w:val="00E726F8"/>
    <w:rsid w:val="00E727DB"/>
    <w:rsid w:val="00E72AD8"/>
    <w:rsid w:val="00E730F2"/>
    <w:rsid w:val="00E734CE"/>
    <w:rsid w:val="00E7351A"/>
    <w:rsid w:val="00E73632"/>
    <w:rsid w:val="00E737A6"/>
    <w:rsid w:val="00E73856"/>
    <w:rsid w:val="00E738A9"/>
    <w:rsid w:val="00E73E74"/>
    <w:rsid w:val="00E73EDB"/>
    <w:rsid w:val="00E73FB0"/>
    <w:rsid w:val="00E745D3"/>
    <w:rsid w:val="00E74652"/>
    <w:rsid w:val="00E74743"/>
    <w:rsid w:val="00E74CB5"/>
    <w:rsid w:val="00E75432"/>
    <w:rsid w:val="00E75B01"/>
    <w:rsid w:val="00E75BA6"/>
    <w:rsid w:val="00E75C5C"/>
    <w:rsid w:val="00E75D20"/>
    <w:rsid w:val="00E7601C"/>
    <w:rsid w:val="00E76374"/>
    <w:rsid w:val="00E763E5"/>
    <w:rsid w:val="00E7652E"/>
    <w:rsid w:val="00E76A74"/>
    <w:rsid w:val="00E76B8A"/>
    <w:rsid w:val="00E76EED"/>
    <w:rsid w:val="00E76F17"/>
    <w:rsid w:val="00E7737A"/>
    <w:rsid w:val="00E777C7"/>
    <w:rsid w:val="00E777E3"/>
    <w:rsid w:val="00E777EF"/>
    <w:rsid w:val="00E77BEB"/>
    <w:rsid w:val="00E77C70"/>
    <w:rsid w:val="00E77CE4"/>
    <w:rsid w:val="00E77EC0"/>
    <w:rsid w:val="00E80129"/>
    <w:rsid w:val="00E80283"/>
    <w:rsid w:val="00E804F3"/>
    <w:rsid w:val="00E8056A"/>
    <w:rsid w:val="00E8059D"/>
    <w:rsid w:val="00E80721"/>
    <w:rsid w:val="00E80A59"/>
    <w:rsid w:val="00E80A9F"/>
    <w:rsid w:val="00E80F38"/>
    <w:rsid w:val="00E8136B"/>
    <w:rsid w:val="00E81516"/>
    <w:rsid w:val="00E8154C"/>
    <w:rsid w:val="00E8189E"/>
    <w:rsid w:val="00E81B1D"/>
    <w:rsid w:val="00E81D41"/>
    <w:rsid w:val="00E81FFE"/>
    <w:rsid w:val="00E82EEA"/>
    <w:rsid w:val="00E8336E"/>
    <w:rsid w:val="00E8351C"/>
    <w:rsid w:val="00E83541"/>
    <w:rsid w:val="00E837B0"/>
    <w:rsid w:val="00E83D06"/>
    <w:rsid w:val="00E83E34"/>
    <w:rsid w:val="00E83F56"/>
    <w:rsid w:val="00E84544"/>
    <w:rsid w:val="00E84B48"/>
    <w:rsid w:val="00E84BC4"/>
    <w:rsid w:val="00E84CAB"/>
    <w:rsid w:val="00E84DB0"/>
    <w:rsid w:val="00E853BF"/>
    <w:rsid w:val="00E85561"/>
    <w:rsid w:val="00E8556F"/>
    <w:rsid w:val="00E85794"/>
    <w:rsid w:val="00E85940"/>
    <w:rsid w:val="00E8596B"/>
    <w:rsid w:val="00E859C7"/>
    <w:rsid w:val="00E859F9"/>
    <w:rsid w:val="00E85D9F"/>
    <w:rsid w:val="00E86336"/>
    <w:rsid w:val="00E86706"/>
    <w:rsid w:val="00E86B1E"/>
    <w:rsid w:val="00E86B5D"/>
    <w:rsid w:val="00E86D90"/>
    <w:rsid w:val="00E8701F"/>
    <w:rsid w:val="00E87264"/>
    <w:rsid w:val="00E872B3"/>
    <w:rsid w:val="00E87861"/>
    <w:rsid w:val="00E87CD5"/>
    <w:rsid w:val="00E902A9"/>
    <w:rsid w:val="00E9053E"/>
    <w:rsid w:val="00E90668"/>
    <w:rsid w:val="00E909C4"/>
    <w:rsid w:val="00E90AA4"/>
    <w:rsid w:val="00E912FA"/>
    <w:rsid w:val="00E917B6"/>
    <w:rsid w:val="00E91B54"/>
    <w:rsid w:val="00E91CF1"/>
    <w:rsid w:val="00E91DC0"/>
    <w:rsid w:val="00E9215D"/>
    <w:rsid w:val="00E923D0"/>
    <w:rsid w:val="00E9253E"/>
    <w:rsid w:val="00E92563"/>
    <w:rsid w:val="00E9276D"/>
    <w:rsid w:val="00E9284D"/>
    <w:rsid w:val="00E92AFD"/>
    <w:rsid w:val="00E930B1"/>
    <w:rsid w:val="00E93168"/>
    <w:rsid w:val="00E931F6"/>
    <w:rsid w:val="00E93401"/>
    <w:rsid w:val="00E934A1"/>
    <w:rsid w:val="00E93747"/>
    <w:rsid w:val="00E93777"/>
    <w:rsid w:val="00E93BBA"/>
    <w:rsid w:val="00E93F2F"/>
    <w:rsid w:val="00E94387"/>
    <w:rsid w:val="00E9439F"/>
    <w:rsid w:val="00E94549"/>
    <w:rsid w:val="00E94B86"/>
    <w:rsid w:val="00E94C88"/>
    <w:rsid w:val="00E94CF0"/>
    <w:rsid w:val="00E94E7D"/>
    <w:rsid w:val="00E95076"/>
    <w:rsid w:val="00E950D7"/>
    <w:rsid w:val="00E951AC"/>
    <w:rsid w:val="00E95F41"/>
    <w:rsid w:val="00E960B8"/>
    <w:rsid w:val="00E96ABB"/>
    <w:rsid w:val="00E96AEF"/>
    <w:rsid w:val="00E96B62"/>
    <w:rsid w:val="00E96C4F"/>
    <w:rsid w:val="00E96CE7"/>
    <w:rsid w:val="00E96DCB"/>
    <w:rsid w:val="00E97145"/>
    <w:rsid w:val="00E97324"/>
    <w:rsid w:val="00E97387"/>
    <w:rsid w:val="00E97596"/>
    <w:rsid w:val="00E977FA"/>
    <w:rsid w:val="00E979CA"/>
    <w:rsid w:val="00E97AAF"/>
    <w:rsid w:val="00E97AB0"/>
    <w:rsid w:val="00E97C2C"/>
    <w:rsid w:val="00E97E09"/>
    <w:rsid w:val="00E97FAB"/>
    <w:rsid w:val="00EA0179"/>
    <w:rsid w:val="00EA0188"/>
    <w:rsid w:val="00EA03E2"/>
    <w:rsid w:val="00EA072C"/>
    <w:rsid w:val="00EA076F"/>
    <w:rsid w:val="00EA07D9"/>
    <w:rsid w:val="00EA0ADA"/>
    <w:rsid w:val="00EA0CA9"/>
    <w:rsid w:val="00EA13F5"/>
    <w:rsid w:val="00EA1562"/>
    <w:rsid w:val="00EA162B"/>
    <w:rsid w:val="00EA1802"/>
    <w:rsid w:val="00EA1972"/>
    <w:rsid w:val="00EA1F9A"/>
    <w:rsid w:val="00EA22E9"/>
    <w:rsid w:val="00EA252A"/>
    <w:rsid w:val="00EA2578"/>
    <w:rsid w:val="00EA2597"/>
    <w:rsid w:val="00EA27F1"/>
    <w:rsid w:val="00EA27F3"/>
    <w:rsid w:val="00EA2860"/>
    <w:rsid w:val="00EA2A37"/>
    <w:rsid w:val="00EA2C94"/>
    <w:rsid w:val="00EA2D73"/>
    <w:rsid w:val="00EA311B"/>
    <w:rsid w:val="00EA31A3"/>
    <w:rsid w:val="00EA32D9"/>
    <w:rsid w:val="00EA332D"/>
    <w:rsid w:val="00EA3676"/>
    <w:rsid w:val="00EA3C03"/>
    <w:rsid w:val="00EA3F2B"/>
    <w:rsid w:val="00EA407B"/>
    <w:rsid w:val="00EA4684"/>
    <w:rsid w:val="00EA468B"/>
    <w:rsid w:val="00EA485D"/>
    <w:rsid w:val="00EA4D7C"/>
    <w:rsid w:val="00EA50B5"/>
    <w:rsid w:val="00EA53BB"/>
    <w:rsid w:val="00EA5482"/>
    <w:rsid w:val="00EA5739"/>
    <w:rsid w:val="00EA5823"/>
    <w:rsid w:val="00EA5833"/>
    <w:rsid w:val="00EA5A4E"/>
    <w:rsid w:val="00EA5ECB"/>
    <w:rsid w:val="00EA5EF2"/>
    <w:rsid w:val="00EA5F70"/>
    <w:rsid w:val="00EA5F73"/>
    <w:rsid w:val="00EA5F92"/>
    <w:rsid w:val="00EA62EB"/>
    <w:rsid w:val="00EA642A"/>
    <w:rsid w:val="00EA6773"/>
    <w:rsid w:val="00EA6867"/>
    <w:rsid w:val="00EA69AD"/>
    <w:rsid w:val="00EA6A33"/>
    <w:rsid w:val="00EA6A91"/>
    <w:rsid w:val="00EA6A99"/>
    <w:rsid w:val="00EA6B69"/>
    <w:rsid w:val="00EA6C6D"/>
    <w:rsid w:val="00EA6D93"/>
    <w:rsid w:val="00EA6F68"/>
    <w:rsid w:val="00EA70BC"/>
    <w:rsid w:val="00EA71C6"/>
    <w:rsid w:val="00EA7547"/>
    <w:rsid w:val="00EA7793"/>
    <w:rsid w:val="00EA7CC7"/>
    <w:rsid w:val="00EA7CD5"/>
    <w:rsid w:val="00EA7EB4"/>
    <w:rsid w:val="00EA7EF2"/>
    <w:rsid w:val="00EA7EFB"/>
    <w:rsid w:val="00EB0059"/>
    <w:rsid w:val="00EB08AF"/>
    <w:rsid w:val="00EB0E7E"/>
    <w:rsid w:val="00EB1055"/>
    <w:rsid w:val="00EB1438"/>
    <w:rsid w:val="00EB17A1"/>
    <w:rsid w:val="00EB182E"/>
    <w:rsid w:val="00EB187C"/>
    <w:rsid w:val="00EB2257"/>
    <w:rsid w:val="00EB290F"/>
    <w:rsid w:val="00EB2927"/>
    <w:rsid w:val="00EB2AB6"/>
    <w:rsid w:val="00EB2ACC"/>
    <w:rsid w:val="00EB2AE4"/>
    <w:rsid w:val="00EB2B42"/>
    <w:rsid w:val="00EB2C24"/>
    <w:rsid w:val="00EB2C53"/>
    <w:rsid w:val="00EB2D72"/>
    <w:rsid w:val="00EB2D89"/>
    <w:rsid w:val="00EB2DB1"/>
    <w:rsid w:val="00EB312C"/>
    <w:rsid w:val="00EB362A"/>
    <w:rsid w:val="00EB37C8"/>
    <w:rsid w:val="00EB38BD"/>
    <w:rsid w:val="00EB399C"/>
    <w:rsid w:val="00EB3BBA"/>
    <w:rsid w:val="00EB3BCC"/>
    <w:rsid w:val="00EB3CF3"/>
    <w:rsid w:val="00EB3DAA"/>
    <w:rsid w:val="00EB3E9A"/>
    <w:rsid w:val="00EB3FEC"/>
    <w:rsid w:val="00EB4100"/>
    <w:rsid w:val="00EB41E1"/>
    <w:rsid w:val="00EB4437"/>
    <w:rsid w:val="00EB47AC"/>
    <w:rsid w:val="00EB48B0"/>
    <w:rsid w:val="00EB4982"/>
    <w:rsid w:val="00EB4FB8"/>
    <w:rsid w:val="00EB516D"/>
    <w:rsid w:val="00EB521B"/>
    <w:rsid w:val="00EB58BD"/>
    <w:rsid w:val="00EB5A5A"/>
    <w:rsid w:val="00EB5B28"/>
    <w:rsid w:val="00EB5BCF"/>
    <w:rsid w:val="00EB5CE0"/>
    <w:rsid w:val="00EB5DA5"/>
    <w:rsid w:val="00EB5F81"/>
    <w:rsid w:val="00EB63FB"/>
    <w:rsid w:val="00EB64CC"/>
    <w:rsid w:val="00EB6AA4"/>
    <w:rsid w:val="00EB6BAF"/>
    <w:rsid w:val="00EB70D4"/>
    <w:rsid w:val="00EB7553"/>
    <w:rsid w:val="00EB7A6A"/>
    <w:rsid w:val="00EB7D83"/>
    <w:rsid w:val="00EB7F3C"/>
    <w:rsid w:val="00EC00DE"/>
    <w:rsid w:val="00EC024A"/>
    <w:rsid w:val="00EC0579"/>
    <w:rsid w:val="00EC0666"/>
    <w:rsid w:val="00EC0A3A"/>
    <w:rsid w:val="00EC0D4A"/>
    <w:rsid w:val="00EC0E46"/>
    <w:rsid w:val="00EC0E47"/>
    <w:rsid w:val="00EC10AA"/>
    <w:rsid w:val="00EC127E"/>
    <w:rsid w:val="00EC13E7"/>
    <w:rsid w:val="00EC154F"/>
    <w:rsid w:val="00EC1A59"/>
    <w:rsid w:val="00EC1CA8"/>
    <w:rsid w:val="00EC1E35"/>
    <w:rsid w:val="00EC1E4F"/>
    <w:rsid w:val="00EC1F95"/>
    <w:rsid w:val="00EC2358"/>
    <w:rsid w:val="00EC246A"/>
    <w:rsid w:val="00EC25C0"/>
    <w:rsid w:val="00EC2668"/>
    <w:rsid w:val="00EC334A"/>
    <w:rsid w:val="00EC359B"/>
    <w:rsid w:val="00EC35E8"/>
    <w:rsid w:val="00EC3980"/>
    <w:rsid w:val="00EC40F8"/>
    <w:rsid w:val="00EC437E"/>
    <w:rsid w:val="00EC4403"/>
    <w:rsid w:val="00EC4952"/>
    <w:rsid w:val="00EC4D48"/>
    <w:rsid w:val="00EC4FEB"/>
    <w:rsid w:val="00EC5059"/>
    <w:rsid w:val="00EC519E"/>
    <w:rsid w:val="00EC5224"/>
    <w:rsid w:val="00EC5482"/>
    <w:rsid w:val="00EC5499"/>
    <w:rsid w:val="00EC556D"/>
    <w:rsid w:val="00EC5CB8"/>
    <w:rsid w:val="00EC5DF1"/>
    <w:rsid w:val="00EC6191"/>
    <w:rsid w:val="00EC653B"/>
    <w:rsid w:val="00EC66DD"/>
    <w:rsid w:val="00EC67DF"/>
    <w:rsid w:val="00EC6860"/>
    <w:rsid w:val="00EC6C63"/>
    <w:rsid w:val="00EC6FF0"/>
    <w:rsid w:val="00EC7080"/>
    <w:rsid w:val="00EC731C"/>
    <w:rsid w:val="00EC7516"/>
    <w:rsid w:val="00EC759A"/>
    <w:rsid w:val="00EC783F"/>
    <w:rsid w:val="00EC78C5"/>
    <w:rsid w:val="00EC7938"/>
    <w:rsid w:val="00EC7C4D"/>
    <w:rsid w:val="00EC7C7C"/>
    <w:rsid w:val="00ED0316"/>
    <w:rsid w:val="00ED03F6"/>
    <w:rsid w:val="00ED04E1"/>
    <w:rsid w:val="00ED06FF"/>
    <w:rsid w:val="00ED0712"/>
    <w:rsid w:val="00ED0AAC"/>
    <w:rsid w:val="00ED0B39"/>
    <w:rsid w:val="00ED0D7A"/>
    <w:rsid w:val="00ED0E48"/>
    <w:rsid w:val="00ED1449"/>
    <w:rsid w:val="00ED1522"/>
    <w:rsid w:val="00ED188A"/>
    <w:rsid w:val="00ED1918"/>
    <w:rsid w:val="00ED195C"/>
    <w:rsid w:val="00ED20CB"/>
    <w:rsid w:val="00ED2320"/>
    <w:rsid w:val="00ED2367"/>
    <w:rsid w:val="00ED24D4"/>
    <w:rsid w:val="00ED254C"/>
    <w:rsid w:val="00ED2670"/>
    <w:rsid w:val="00ED26FD"/>
    <w:rsid w:val="00ED307A"/>
    <w:rsid w:val="00ED325D"/>
    <w:rsid w:val="00ED3316"/>
    <w:rsid w:val="00ED38D0"/>
    <w:rsid w:val="00ED393F"/>
    <w:rsid w:val="00ED3A22"/>
    <w:rsid w:val="00ED3BD9"/>
    <w:rsid w:val="00ED3E21"/>
    <w:rsid w:val="00ED3E3B"/>
    <w:rsid w:val="00ED4025"/>
    <w:rsid w:val="00ED426C"/>
    <w:rsid w:val="00ED43B8"/>
    <w:rsid w:val="00ED445E"/>
    <w:rsid w:val="00ED45F1"/>
    <w:rsid w:val="00ED45F3"/>
    <w:rsid w:val="00ED4786"/>
    <w:rsid w:val="00ED4EA7"/>
    <w:rsid w:val="00ED4FB9"/>
    <w:rsid w:val="00ED533C"/>
    <w:rsid w:val="00ED56B9"/>
    <w:rsid w:val="00ED56F9"/>
    <w:rsid w:val="00ED574C"/>
    <w:rsid w:val="00ED5BFA"/>
    <w:rsid w:val="00ED5DDC"/>
    <w:rsid w:val="00ED638E"/>
    <w:rsid w:val="00ED64DF"/>
    <w:rsid w:val="00ED6910"/>
    <w:rsid w:val="00ED70F8"/>
    <w:rsid w:val="00ED77FB"/>
    <w:rsid w:val="00ED7993"/>
    <w:rsid w:val="00ED79D8"/>
    <w:rsid w:val="00ED7DEB"/>
    <w:rsid w:val="00EE0164"/>
    <w:rsid w:val="00EE01E4"/>
    <w:rsid w:val="00EE0370"/>
    <w:rsid w:val="00EE0403"/>
    <w:rsid w:val="00EE050C"/>
    <w:rsid w:val="00EE0598"/>
    <w:rsid w:val="00EE07EE"/>
    <w:rsid w:val="00EE08FD"/>
    <w:rsid w:val="00EE100C"/>
    <w:rsid w:val="00EE1036"/>
    <w:rsid w:val="00EE1133"/>
    <w:rsid w:val="00EE117E"/>
    <w:rsid w:val="00EE1332"/>
    <w:rsid w:val="00EE1CC4"/>
    <w:rsid w:val="00EE1E85"/>
    <w:rsid w:val="00EE2224"/>
    <w:rsid w:val="00EE2329"/>
    <w:rsid w:val="00EE29BE"/>
    <w:rsid w:val="00EE2C6C"/>
    <w:rsid w:val="00EE2FAD"/>
    <w:rsid w:val="00EE3110"/>
    <w:rsid w:val="00EE337D"/>
    <w:rsid w:val="00EE3440"/>
    <w:rsid w:val="00EE36F6"/>
    <w:rsid w:val="00EE37EA"/>
    <w:rsid w:val="00EE3CA9"/>
    <w:rsid w:val="00EE418F"/>
    <w:rsid w:val="00EE4A9F"/>
    <w:rsid w:val="00EE4B49"/>
    <w:rsid w:val="00EE526F"/>
    <w:rsid w:val="00EE5384"/>
    <w:rsid w:val="00EE5E7C"/>
    <w:rsid w:val="00EE5FDE"/>
    <w:rsid w:val="00EE6491"/>
    <w:rsid w:val="00EE649C"/>
    <w:rsid w:val="00EE6513"/>
    <w:rsid w:val="00EE652B"/>
    <w:rsid w:val="00EE65C7"/>
    <w:rsid w:val="00EE668F"/>
    <w:rsid w:val="00EE66E5"/>
    <w:rsid w:val="00EE6769"/>
    <w:rsid w:val="00EE6C33"/>
    <w:rsid w:val="00EE6C4A"/>
    <w:rsid w:val="00EE7151"/>
    <w:rsid w:val="00EE71CB"/>
    <w:rsid w:val="00EE737C"/>
    <w:rsid w:val="00EE756A"/>
    <w:rsid w:val="00EE7DBC"/>
    <w:rsid w:val="00EE7E94"/>
    <w:rsid w:val="00EF00FB"/>
    <w:rsid w:val="00EF0292"/>
    <w:rsid w:val="00EF02F7"/>
    <w:rsid w:val="00EF0364"/>
    <w:rsid w:val="00EF0422"/>
    <w:rsid w:val="00EF0563"/>
    <w:rsid w:val="00EF0A72"/>
    <w:rsid w:val="00EF0C63"/>
    <w:rsid w:val="00EF0EAA"/>
    <w:rsid w:val="00EF0EBE"/>
    <w:rsid w:val="00EF1400"/>
    <w:rsid w:val="00EF153B"/>
    <w:rsid w:val="00EF1613"/>
    <w:rsid w:val="00EF19F8"/>
    <w:rsid w:val="00EF1AD4"/>
    <w:rsid w:val="00EF20EE"/>
    <w:rsid w:val="00EF2112"/>
    <w:rsid w:val="00EF2209"/>
    <w:rsid w:val="00EF2353"/>
    <w:rsid w:val="00EF23AF"/>
    <w:rsid w:val="00EF245E"/>
    <w:rsid w:val="00EF2CB6"/>
    <w:rsid w:val="00EF309F"/>
    <w:rsid w:val="00EF351C"/>
    <w:rsid w:val="00EF3A44"/>
    <w:rsid w:val="00EF3C90"/>
    <w:rsid w:val="00EF3CAD"/>
    <w:rsid w:val="00EF3F7C"/>
    <w:rsid w:val="00EF48AA"/>
    <w:rsid w:val="00EF4D06"/>
    <w:rsid w:val="00EF4D21"/>
    <w:rsid w:val="00EF4DB8"/>
    <w:rsid w:val="00EF5153"/>
    <w:rsid w:val="00EF5275"/>
    <w:rsid w:val="00EF54B7"/>
    <w:rsid w:val="00EF5783"/>
    <w:rsid w:val="00EF582D"/>
    <w:rsid w:val="00EF5F41"/>
    <w:rsid w:val="00EF61E7"/>
    <w:rsid w:val="00EF627D"/>
    <w:rsid w:val="00EF6404"/>
    <w:rsid w:val="00EF6446"/>
    <w:rsid w:val="00EF6732"/>
    <w:rsid w:val="00EF67D6"/>
    <w:rsid w:val="00EF6A74"/>
    <w:rsid w:val="00EF6AF4"/>
    <w:rsid w:val="00EF6B53"/>
    <w:rsid w:val="00EF6E69"/>
    <w:rsid w:val="00EF6ED0"/>
    <w:rsid w:val="00EF6FFF"/>
    <w:rsid w:val="00EF760C"/>
    <w:rsid w:val="00EF7C2C"/>
    <w:rsid w:val="00F0021B"/>
    <w:rsid w:val="00F0036D"/>
    <w:rsid w:val="00F0085D"/>
    <w:rsid w:val="00F01216"/>
    <w:rsid w:val="00F01581"/>
    <w:rsid w:val="00F016A6"/>
    <w:rsid w:val="00F017BE"/>
    <w:rsid w:val="00F01985"/>
    <w:rsid w:val="00F019B0"/>
    <w:rsid w:val="00F019DC"/>
    <w:rsid w:val="00F01B80"/>
    <w:rsid w:val="00F01E0C"/>
    <w:rsid w:val="00F023DB"/>
    <w:rsid w:val="00F025FE"/>
    <w:rsid w:val="00F0269F"/>
    <w:rsid w:val="00F027A5"/>
    <w:rsid w:val="00F02B4C"/>
    <w:rsid w:val="00F02BD2"/>
    <w:rsid w:val="00F02F4B"/>
    <w:rsid w:val="00F0321E"/>
    <w:rsid w:val="00F0325A"/>
    <w:rsid w:val="00F037C5"/>
    <w:rsid w:val="00F03817"/>
    <w:rsid w:val="00F03D9A"/>
    <w:rsid w:val="00F03ECA"/>
    <w:rsid w:val="00F0415D"/>
    <w:rsid w:val="00F04583"/>
    <w:rsid w:val="00F04593"/>
    <w:rsid w:val="00F04841"/>
    <w:rsid w:val="00F048B8"/>
    <w:rsid w:val="00F04D11"/>
    <w:rsid w:val="00F04D38"/>
    <w:rsid w:val="00F050A6"/>
    <w:rsid w:val="00F05819"/>
    <w:rsid w:val="00F0589B"/>
    <w:rsid w:val="00F05EBA"/>
    <w:rsid w:val="00F060B0"/>
    <w:rsid w:val="00F064F1"/>
    <w:rsid w:val="00F064F2"/>
    <w:rsid w:val="00F06946"/>
    <w:rsid w:val="00F06E70"/>
    <w:rsid w:val="00F07226"/>
    <w:rsid w:val="00F0731B"/>
    <w:rsid w:val="00F078C5"/>
    <w:rsid w:val="00F07A83"/>
    <w:rsid w:val="00F07ECC"/>
    <w:rsid w:val="00F10622"/>
    <w:rsid w:val="00F10CC0"/>
    <w:rsid w:val="00F10E34"/>
    <w:rsid w:val="00F110E6"/>
    <w:rsid w:val="00F11139"/>
    <w:rsid w:val="00F11177"/>
    <w:rsid w:val="00F11187"/>
    <w:rsid w:val="00F11717"/>
    <w:rsid w:val="00F12095"/>
    <w:rsid w:val="00F12369"/>
    <w:rsid w:val="00F123C2"/>
    <w:rsid w:val="00F1270B"/>
    <w:rsid w:val="00F12D9C"/>
    <w:rsid w:val="00F12F12"/>
    <w:rsid w:val="00F12F4A"/>
    <w:rsid w:val="00F1319D"/>
    <w:rsid w:val="00F13295"/>
    <w:rsid w:val="00F1366C"/>
    <w:rsid w:val="00F13C1D"/>
    <w:rsid w:val="00F13D31"/>
    <w:rsid w:val="00F13DC6"/>
    <w:rsid w:val="00F13DD6"/>
    <w:rsid w:val="00F13DEA"/>
    <w:rsid w:val="00F13FD1"/>
    <w:rsid w:val="00F147C6"/>
    <w:rsid w:val="00F1487B"/>
    <w:rsid w:val="00F14A93"/>
    <w:rsid w:val="00F14ADE"/>
    <w:rsid w:val="00F1506B"/>
    <w:rsid w:val="00F150C8"/>
    <w:rsid w:val="00F1528D"/>
    <w:rsid w:val="00F158CF"/>
    <w:rsid w:val="00F15FCB"/>
    <w:rsid w:val="00F1601D"/>
    <w:rsid w:val="00F162D5"/>
    <w:rsid w:val="00F162E3"/>
    <w:rsid w:val="00F16366"/>
    <w:rsid w:val="00F16DB2"/>
    <w:rsid w:val="00F17300"/>
    <w:rsid w:val="00F1737E"/>
    <w:rsid w:val="00F174AE"/>
    <w:rsid w:val="00F1752C"/>
    <w:rsid w:val="00F17609"/>
    <w:rsid w:val="00F1764F"/>
    <w:rsid w:val="00F17775"/>
    <w:rsid w:val="00F17D7F"/>
    <w:rsid w:val="00F20031"/>
    <w:rsid w:val="00F2003F"/>
    <w:rsid w:val="00F2026E"/>
    <w:rsid w:val="00F2048E"/>
    <w:rsid w:val="00F20589"/>
    <w:rsid w:val="00F205C6"/>
    <w:rsid w:val="00F20E0E"/>
    <w:rsid w:val="00F20F6F"/>
    <w:rsid w:val="00F2106B"/>
    <w:rsid w:val="00F21101"/>
    <w:rsid w:val="00F2192B"/>
    <w:rsid w:val="00F21AF2"/>
    <w:rsid w:val="00F21BA0"/>
    <w:rsid w:val="00F21C05"/>
    <w:rsid w:val="00F21CD9"/>
    <w:rsid w:val="00F224CE"/>
    <w:rsid w:val="00F225D7"/>
    <w:rsid w:val="00F225E1"/>
    <w:rsid w:val="00F2271C"/>
    <w:rsid w:val="00F22FB4"/>
    <w:rsid w:val="00F23612"/>
    <w:rsid w:val="00F239E5"/>
    <w:rsid w:val="00F23CBF"/>
    <w:rsid w:val="00F23E98"/>
    <w:rsid w:val="00F241D2"/>
    <w:rsid w:val="00F2459D"/>
    <w:rsid w:val="00F24642"/>
    <w:rsid w:val="00F249C2"/>
    <w:rsid w:val="00F249C4"/>
    <w:rsid w:val="00F24B54"/>
    <w:rsid w:val="00F24F09"/>
    <w:rsid w:val="00F25000"/>
    <w:rsid w:val="00F25004"/>
    <w:rsid w:val="00F250D4"/>
    <w:rsid w:val="00F25227"/>
    <w:rsid w:val="00F25705"/>
    <w:rsid w:val="00F25998"/>
    <w:rsid w:val="00F25DA3"/>
    <w:rsid w:val="00F25E89"/>
    <w:rsid w:val="00F262B3"/>
    <w:rsid w:val="00F2636D"/>
    <w:rsid w:val="00F263E4"/>
    <w:rsid w:val="00F265B2"/>
    <w:rsid w:val="00F26697"/>
    <w:rsid w:val="00F27152"/>
    <w:rsid w:val="00F272CC"/>
    <w:rsid w:val="00F274B9"/>
    <w:rsid w:val="00F27678"/>
    <w:rsid w:val="00F2769A"/>
    <w:rsid w:val="00F276D5"/>
    <w:rsid w:val="00F2779C"/>
    <w:rsid w:val="00F277BE"/>
    <w:rsid w:val="00F27C92"/>
    <w:rsid w:val="00F27D2F"/>
    <w:rsid w:val="00F30288"/>
    <w:rsid w:val="00F30354"/>
    <w:rsid w:val="00F305B8"/>
    <w:rsid w:val="00F30A04"/>
    <w:rsid w:val="00F30B30"/>
    <w:rsid w:val="00F30E8E"/>
    <w:rsid w:val="00F310A1"/>
    <w:rsid w:val="00F3162C"/>
    <w:rsid w:val="00F31718"/>
    <w:rsid w:val="00F31931"/>
    <w:rsid w:val="00F31A99"/>
    <w:rsid w:val="00F31B15"/>
    <w:rsid w:val="00F31BD5"/>
    <w:rsid w:val="00F31F06"/>
    <w:rsid w:val="00F31F71"/>
    <w:rsid w:val="00F32005"/>
    <w:rsid w:val="00F32233"/>
    <w:rsid w:val="00F32543"/>
    <w:rsid w:val="00F32552"/>
    <w:rsid w:val="00F32B1D"/>
    <w:rsid w:val="00F3300C"/>
    <w:rsid w:val="00F3350A"/>
    <w:rsid w:val="00F335B5"/>
    <w:rsid w:val="00F337F3"/>
    <w:rsid w:val="00F3386F"/>
    <w:rsid w:val="00F338B0"/>
    <w:rsid w:val="00F33EEF"/>
    <w:rsid w:val="00F34628"/>
    <w:rsid w:val="00F346B1"/>
    <w:rsid w:val="00F346E7"/>
    <w:rsid w:val="00F347D8"/>
    <w:rsid w:val="00F34856"/>
    <w:rsid w:val="00F349A7"/>
    <w:rsid w:val="00F34DB6"/>
    <w:rsid w:val="00F34DD1"/>
    <w:rsid w:val="00F3517B"/>
    <w:rsid w:val="00F35238"/>
    <w:rsid w:val="00F353FB"/>
    <w:rsid w:val="00F35657"/>
    <w:rsid w:val="00F35663"/>
    <w:rsid w:val="00F35949"/>
    <w:rsid w:val="00F35AD7"/>
    <w:rsid w:val="00F35B67"/>
    <w:rsid w:val="00F35CB3"/>
    <w:rsid w:val="00F35E90"/>
    <w:rsid w:val="00F36210"/>
    <w:rsid w:val="00F363C3"/>
    <w:rsid w:val="00F3667B"/>
    <w:rsid w:val="00F36BCB"/>
    <w:rsid w:val="00F36F85"/>
    <w:rsid w:val="00F36FE4"/>
    <w:rsid w:val="00F37208"/>
    <w:rsid w:val="00F37271"/>
    <w:rsid w:val="00F372A6"/>
    <w:rsid w:val="00F3744C"/>
    <w:rsid w:val="00F378B5"/>
    <w:rsid w:val="00F37F3E"/>
    <w:rsid w:val="00F401B6"/>
    <w:rsid w:val="00F40237"/>
    <w:rsid w:val="00F4023F"/>
    <w:rsid w:val="00F406CC"/>
    <w:rsid w:val="00F40878"/>
    <w:rsid w:val="00F4097A"/>
    <w:rsid w:val="00F41613"/>
    <w:rsid w:val="00F419ED"/>
    <w:rsid w:val="00F42BCC"/>
    <w:rsid w:val="00F42F71"/>
    <w:rsid w:val="00F4323E"/>
    <w:rsid w:val="00F43681"/>
    <w:rsid w:val="00F43942"/>
    <w:rsid w:val="00F43DF7"/>
    <w:rsid w:val="00F43E95"/>
    <w:rsid w:val="00F44519"/>
    <w:rsid w:val="00F44749"/>
    <w:rsid w:val="00F44859"/>
    <w:rsid w:val="00F448F2"/>
    <w:rsid w:val="00F44A95"/>
    <w:rsid w:val="00F44B23"/>
    <w:rsid w:val="00F4508C"/>
    <w:rsid w:val="00F452DB"/>
    <w:rsid w:val="00F455C7"/>
    <w:rsid w:val="00F456CE"/>
    <w:rsid w:val="00F45E3C"/>
    <w:rsid w:val="00F45F21"/>
    <w:rsid w:val="00F46200"/>
    <w:rsid w:val="00F462A4"/>
    <w:rsid w:val="00F46449"/>
    <w:rsid w:val="00F46534"/>
    <w:rsid w:val="00F465F2"/>
    <w:rsid w:val="00F46861"/>
    <w:rsid w:val="00F468B8"/>
    <w:rsid w:val="00F46AFC"/>
    <w:rsid w:val="00F46AFF"/>
    <w:rsid w:val="00F46C87"/>
    <w:rsid w:val="00F46E0C"/>
    <w:rsid w:val="00F46F89"/>
    <w:rsid w:val="00F471D0"/>
    <w:rsid w:val="00F4743C"/>
    <w:rsid w:val="00F4757D"/>
    <w:rsid w:val="00F477E0"/>
    <w:rsid w:val="00F4791E"/>
    <w:rsid w:val="00F47A68"/>
    <w:rsid w:val="00F47A81"/>
    <w:rsid w:val="00F47AA0"/>
    <w:rsid w:val="00F47D8E"/>
    <w:rsid w:val="00F5002E"/>
    <w:rsid w:val="00F5038E"/>
    <w:rsid w:val="00F503AB"/>
    <w:rsid w:val="00F50442"/>
    <w:rsid w:val="00F504DE"/>
    <w:rsid w:val="00F50535"/>
    <w:rsid w:val="00F505E8"/>
    <w:rsid w:val="00F50704"/>
    <w:rsid w:val="00F50964"/>
    <w:rsid w:val="00F50B6F"/>
    <w:rsid w:val="00F50BFC"/>
    <w:rsid w:val="00F51022"/>
    <w:rsid w:val="00F51170"/>
    <w:rsid w:val="00F512BE"/>
    <w:rsid w:val="00F514C1"/>
    <w:rsid w:val="00F515E0"/>
    <w:rsid w:val="00F516F8"/>
    <w:rsid w:val="00F5177F"/>
    <w:rsid w:val="00F517AD"/>
    <w:rsid w:val="00F519CD"/>
    <w:rsid w:val="00F51E27"/>
    <w:rsid w:val="00F51E92"/>
    <w:rsid w:val="00F52008"/>
    <w:rsid w:val="00F52065"/>
    <w:rsid w:val="00F521B4"/>
    <w:rsid w:val="00F524FA"/>
    <w:rsid w:val="00F5258A"/>
    <w:rsid w:val="00F52739"/>
    <w:rsid w:val="00F527EB"/>
    <w:rsid w:val="00F52C88"/>
    <w:rsid w:val="00F52CA5"/>
    <w:rsid w:val="00F52CDC"/>
    <w:rsid w:val="00F52D6B"/>
    <w:rsid w:val="00F52D77"/>
    <w:rsid w:val="00F52EC3"/>
    <w:rsid w:val="00F52FAB"/>
    <w:rsid w:val="00F5300E"/>
    <w:rsid w:val="00F5319C"/>
    <w:rsid w:val="00F53236"/>
    <w:rsid w:val="00F5327A"/>
    <w:rsid w:val="00F53630"/>
    <w:rsid w:val="00F53A80"/>
    <w:rsid w:val="00F53B50"/>
    <w:rsid w:val="00F53C9D"/>
    <w:rsid w:val="00F5439A"/>
    <w:rsid w:val="00F54659"/>
    <w:rsid w:val="00F5498A"/>
    <w:rsid w:val="00F54BBE"/>
    <w:rsid w:val="00F54BDF"/>
    <w:rsid w:val="00F54FEF"/>
    <w:rsid w:val="00F55499"/>
    <w:rsid w:val="00F554C5"/>
    <w:rsid w:val="00F55826"/>
    <w:rsid w:val="00F559CB"/>
    <w:rsid w:val="00F55AF3"/>
    <w:rsid w:val="00F55B1D"/>
    <w:rsid w:val="00F55BB4"/>
    <w:rsid w:val="00F55CBA"/>
    <w:rsid w:val="00F55FC1"/>
    <w:rsid w:val="00F56055"/>
    <w:rsid w:val="00F56141"/>
    <w:rsid w:val="00F564F8"/>
    <w:rsid w:val="00F56539"/>
    <w:rsid w:val="00F568BB"/>
    <w:rsid w:val="00F56B7F"/>
    <w:rsid w:val="00F56CA3"/>
    <w:rsid w:val="00F56CF2"/>
    <w:rsid w:val="00F56FC4"/>
    <w:rsid w:val="00F5763A"/>
    <w:rsid w:val="00F57928"/>
    <w:rsid w:val="00F57963"/>
    <w:rsid w:val="00F57AF7"/>
    <w:rsid w:val="00F60010"/>
    <w:rsid w:val="00F6020C"/>
    <w:rsid w:val="00F602D2"/>
    <w:rsid w:val="00F6032E"/>
    <w:rsid w:val="00F605B0"/>
    <w:rsid w:val="00F60855"/>
    <w:rsid w:val="00F60C8B"/>
    <w:rsid w:val="00F60D6B"/>
    <w:rsid w:val="00F60F06"/>
    <w:rsid w:val="00F60F7B"/>
    <w:rsid w:val="00F615D4"/>
    <w:rsid w:val="00F62090"/>
    <w:rsid w:val="00F6214A"/>
    <w:rsid w:val="00F62430"/>
    <w:rsid w:val="00F629EF"/>
    <w:rsid w:val="00F630A8"/>
    <w:rsid w:val="00F630D0"/>
    <w:rsid w:val="00F63716"/>
    <w:rsid w:val="00F63765"/>
    <w:rsid w:val="00F63A86"/>
    <w:rsid w:val="00F63BC4"/>
    <w:rsid w:val="00F63BCE"/>
    <w:rsid w:val="00F63D9C"/>
    <w:rsid w:val="00F63FE8"/>
    <w:rsid w:val="00F64396"/>
    <w:rsid w:val="00F6454B"/>
    <w:rsid w:val="00F6464F"/>
    <w:rsid w:val="00F6487B"/>
    <w:rsid w:val="00F648D0"/>
    <w:rsid w:val="00F649BD"/>
    <w:rsid w:val="00F64EF0"/>
    <w:rsid w:val="00F64F92"/>
    <w:rsid w:val="00F656E8"/>
    <w:rsid w:val="00F65AAB"/>
    <w:rsid w:val="00F65D92"/>
    <w:rsid w:val="00F65DE4"/>
    <w:rsid w:val="00F65E49"/>
    <w:rsid w:val="00F65FD2"/>
    <w:rsid w:val="00F66230"/>
    <w:rsid w:val="00F662D9"/>
    <w:rsid w:val="00F66355"/>
    <w:rsid w:val="00F66420"/>
    <w:rsid w:val="00F667A4"/>
    <w:rsid w:val="00F667EC"/>
    <w:rsid w:val="00F671ED"/>
    <w:rsid w:val="00F6727F"/>
    <w:rsid w:val="00F67A23"/>
    <w:rsid w:val="00F67B75"/>
    <w:rsid w:val="00F67CFF"/>
    <w:rsid w:val="00F67E2F"/>
    <w:rsid w:val="00F703B0"/>
    <w:rsid w:val="00F703C2"/>
    <w:rsid w:val="00F7052B"/>
    <w:rsid w:val="00F70814"/>
    <w:rsid w:val="00F709D7"/>
    <w:rsid w:val="00F70CED"/>
    <w:rsid w:val="00F70ECA"/>
    <w:rsid w:val="00F70F84"/>
    <w:rsid w:val="00F70F94"/>
    <w:rsid w:val="00F7109B"/>
    <w:rsid w:val="00F710FB"/>
    <w:rsid w:val="00F711AA"/>
    <w:rsid w:val="00F71513"/>
    <w:rsid w:val="00F71563"/>
    <w:rsid w:val="00F7185A"/>
    <w:rsid w:val="00F71927"/>
    <w:rsid w:val="00F71A14"/>
    <w:rsid w:val="00F71ADA"/>
    <w:rsid w:val="00F724CF"/>
    <w:rsid w:val="00F724E2"/>
    <w:rsid w:val="00F7278C"/>
    <w:rsid w:val="00F7291D"/>
    <w:rsid w:val="00F72931"/>
    <w:rsid w:val="00F72AE6"/>
    <w:rsid w:val="00F72CD7"/>
    <w:rsid w:val="00F72D0F"/>
    <w:rsid w:val="00F73057"/>
    <w:rsid w:val="00F73118"/>
    <w:rsid w:val="00F7315F"/>
    <w:rsid w:val="00F7326E"/>
    <w:rsid w:val="00F7327F"/>
    <w:rsid w:val="00F735A8"/>
    <w:rsid w:val="00F735F8"/>
    <w:rsid w:val="00F73634"/>
    <w:rsid w:val="00F7395E"/>
    <w:rsid w:val="00F739BF"/>
    <w:rsid w:val="00F73CFB"/>
    <w:rsid w:val="00F73D87"/>
    <w:rsid w:val="00F73E54"/>
    <w:rsid w:val="00F73FE5"/>
    <w:rsid w:val="00F74154"/>
    <w:rsid w:val="00F74454"/>
    <w:rsid w:val="00F74493"/>
    <w:rsid w:val="00F74A24"/>
    <w:rsid w:val="00F74A7E"/>
    <w:rsid w:val="00F74C02"/>
    <w:rsid w:val="00F74D42"/>
    <w:rsid w:val="00F74D5B"/>
    <w:rsid w:val="00F750EA"/>
    <w:rsid w:val="00F75161"/>
    <w:rsid w:val="00F75684"/>
    <w:rsid w:val="00F7586A"/>
    <w:rsid w:val="00F759C9"/>
    <w:rsid w:val="00F75ACE"/>
    <w:rsid w:val="00F75DF3"/>
    <w:rsid w:val="00F75E66"/>
    <w:rsid w:val="00F75EB3"/>
    <w:rsid w:val="00F75F52"/>
    <w:rsid w:val="00F75F64"/>
    <w:rsid w:val="00F75FFD"/>
    <w:rsid w:val="00F765C9"/>
    <w:rsid w:val="00F766C0"/>
    <w:rsid w:val="00F7672C"/>
    <w:rsid w:val="00F7674B"/>
    <w:rsid w:val="00F769C5"/>
    <w:rsid w:val="00F76D20"/>
    <w:rsid w:val="00F76D31"/>
    <w:rsid w:val="00F76D43"/>
    <w:rsid w:val="00F76D4E"/>
    <w:rsid w:val="00F76F54"/>
    <w:rsid w:val="00F7707D"/>
    <w:rsid w:val="00F774CB"/>
    <w:rsid w:val="00F7753B"/>
    <w:rsid w:val="00F77594"/>
    <w:rsid w:val="00F77978"/>
    <w:rsid w:val="00F77DE0"/>
    <w:rsid w:val="00F77E77"/>
    <w:rsid w:val="00F77EA3"/>
    <w:rsid w:val="00F8028C"/>
    <w:rsid w:val="00F803AA"/>
    <w:rsid w:val="00F808DD"/>
    <w:rsid w:val="00F80C38"/>
    <w:rsid w:val="00F80EE4"/>
    <w:rsid w:val="00F81157"/>
    <w:rsid w:val="00F81351"/>
    <w:rsid w:val="00F81509"/>
    <w:rsid w:val="00F81654"/>
    <w:rsid w:val="00F816B2"/>
    <w:rsid w:val="00F81ABB"/>
    <w:rsid w:val="00F81ABC"/>
    <w:rsid w:val="00F81BFA"/>
    <w:rsid w:val="00F81CD5"/>
    <w:rsid w:val="00F81E77"/>
    <w:rsid w:val="00F820B9"/>
    <w:rsid w:val="00F821C6"/>
    <w:rsid w:val="00F821DB"/>
    <w:rsid w:val="00F82407"/>
    <w:rsid w:val="00F8262A"/>
    <w:rsid w:val="00F8290E"/>
    <w:rsid w:val="00F829B5"/>
    <w:rsid w:val="00F82A36"/>
    <w:rsid w:val="00F82CC1"/>
    <w:rsid w:val="00F82D4E"/>
    <w:rsid w:val="00F832BF"/>
    <w:rsid w:val="00F833E1"/>
    <w:rsid w:val="00F8362A"/>
    <w:rsid w:val="00F83A25"/>
    <w:rsid w:val="00F83CFE"/>
    <w:rsid w:val="00F84469"/>
    <w:rsid w:val="00F84910"/>
    <w:rsid w:val="00F84D48"/>
    <w:rsid w:val="00F84FFE"/>
    <w:rsid w:val="00F850D3"/>
    <w:rsid w:val="00F854B0"/>
    <w:rsid w:val="00F857CE"/>
    <w:rsid w:val="00F858F6"/>
    <w:rsid w:val="00F85A36"/>
    <w:rsid w:val="00F8626C"/>
    <w:rsid w:val="00F86869"/>
    <w:rsid w:val="00F86933"/>
    <w:rsid w:val="00F8693A"/>
    <w:rsid w:val="00F86ABD"/>
    <w:rsid w:val="00F86C92"/>
    <w:rsid w:val="00F86DCB"/>
    <w:rsid w:val="00F86E1C"/>
    <w:rsid w:val="00F870E5"/>
    <w:rsid w:val="00F8713A"/>
    <w:rsid w:val="00F879BD"/>
    <w:rsid w:val="00F87A46"/>
    <w:rsid w:val="00F87AA0"/>
    <w:rsid w:val="00F87E96"/>
    <w:rsid w:val="00F9004A"/>
    <w:rsid w:val="00F900ED"/>
    <w:rsid w:val="00F9071A"/>
    <w:rsid w:val="00F909E6"/>
    <w:rsid w:val="00F90AD1"/>
    <w:rsid w:val="00F90B48"/>
    <w:rsid w:val="00F90C9C"/>
    <w:rsid w:val="00F91060"/>
    <w:rsid w:val="00F91665"/>
    <w:rsid w:val="00F9197C"/>
    <w:rsid w:val="00F91983"/>
    <w:rsid w:val="00F91F7E"/>
    <w:rsid w:val="00F9202C"/>
    <w:rsid w:val="00F9209B"/>
    <w:rsid w:val="00F922D8"/>
    <w:rsid w:val="00F922E8"/>
    <w:rsid w:val="00F923BF"/>
    <w:rsid w:val="00F929A4"/>
    <w:rsid w:val="00F92A52"/>
    <w:rsid w:val="00F92A5E"/>
    <w:rsid w:val="00F937EC"/>
    <w:rsid w:val="00F9403B"/>
    <w:rsid w:val="00F948BF"/>
    <w:rsid w:val="00F94C1C"/>
    <w:rsid w:val="00F94D7A"/>
    <w:rsid w:val="00F94FEA"/>
    <w:rsid w:val="00F950BF"/>
    <w:rsid w:val="00F9539A"/>
    <w:rsid w:val="00F9546A"/>
    <w:rsid w:val="00F9551C"/>
    <w:rsid w:val="00F9587E"/>
    <w:rsid w:val="00F958FE"/>
    <w:rsid w:val="00F95A6E"/>
    <w:rsid w:val="00F95A75"/>
    <w:rsid w:val="00F95C23"/>
    <w:rsid w:val="00F96123"/>
    <w:rsid w:val="00F96276"/>
    <w:rsid w:val="00F962B4"/>
    <w:rsid w:val="00F964AE"/>
    <w:rsid w:val="00F9686F"/>
    <w:rsid w:val="00F968E3"/>
    <w:rsid w:val="00F96E5F"/>
    <w:rsid w:val="00F96FAA"/>
    <w:rsid w:val="00F96FCB"/>
    <w:rsid w:val="00F9762E"/>
    <w:rsid w:val="00F97844"/>
    <w:rsid w:val="00F97D51"/>
    <w:rsid w:val="00FA000C"/>
    <w:rsid w:val="00FA0838"/>
    <w:rsid w:val="00FA08FC"/>
    <w:rsid w:val="00FA0BD7"/>
    <w:rsid w:val="00FA0EF6"/>
    <w:rsid w:val="00FA0F59"/>
    <w:rsid w:val="00FA12D3"/>
    <w:rsid w:val="00FA1308"/>
    <w:rsid w:val="00FA1900"/>
    <w:rsid w:val="00FA1A9A"/>
    <w:rsid w:val="00FA1D67"/>
    <w:rsid w:val="00FA2059"/>
    <w:rsid w:val="00FA2147"/>
    <w:rsid w:val="00FA214D"/>
    <w:rsid w:val="00FA2225"/>
    <w:rsid w:val="00FA2470"/>
    <w:rsid w:val="00FA24C1"/>
    <w:rsid w:val="00FA26F8"/>
    <w:rsid w:val="00FA29E9"/>
    <w:rsid w:val="00FA2B1D"/>
    <w:rsid w:val="00FA2BF2"/>
    <w:rsid w:val="00FA2D07"/>
    <w:rsid w:val="00FA2F83"/>
    <w:rsid w:val="00FA39AE"/>
    <w:rsid w:val="00FA3A0F"/>
    <w:rsid w:val="00FA3EFB"/>
    <w:rsid w:val="00FA4093"/>
    <w:rsid w:val="00FA44AB"/>
    <w:rsid w:val="00FA4DA5"/>
    <w:rsid w:val="00FA4E29"/>
    <w:rsid w:val="00FA4EEE"/>
    <w:rsid w:val="00FA51E1"/>
    <w:rsid w:val="00FA53CA"/>
    <w:rsid w:val="00FA54D7"/>
    <w:rsid w:val="00FA58BD"/>
    <w:rsid w:val="00FA5CD8"/>
    <w:rsid w:val="00FA5FB7"/>
    <w:rsid w:val="00FA6235"/>
    <w:rsid w:val="00FA647E"/>
    <w:rsid w:val="00FA6787"/>
    <w:rsid w:val="00FA6806"/>
    <w:rsid w:val="00FA68FB"/>
    <w:rsid w:val="00FA6901"/>
    <w:rsid w:val="00FA6A38"/>
    <w:rsid w:val="00FA6A9C"/>
    <w:rsid w:val="00FA6FDC"/>
    <w:rsid w:val="00FA72A2"/>
    <w:rsid w:val="00FA799B"/>
    <w:rsid w:val="00FA7A89"/>
    <w:rsid w:val="00FA7DC4"/>
    <w:rsid w:val="00FA7EBB"/>
    <w:rsid w:val="00FA7FB8"/>
    <w:rsid w:val="00FB0347"/>
    <w:rsid w:val="00FB057B"/>
    <w:rsid w:val="00FB061F"/>
    <w:rsid w:val="00FB0680"/>
    <w:rsid w:val="00FB06FB"/>
    <w:rsid w:val="00FB07C4"/>
    <w:rsid w:val="00FB085D"/>
    <w:rsid w:val="00FB088F"/>
    <w:rsid w:val="00FB09F3"/>
    <w:rsid w:val="00FB0AEF"/>
    <w:rsid w:val="00FB157C"/>
    <w:rsid w:val="00FB15C6"/>
    <w:rsid w:val="00FB1695"/>
    <w:rsid w:val="00FB1700"/>
    <w:rsid w:val="00FB19FD"/>
    <w:rsid w:val="00FB1AD7"/>
    <w:rsid w:val="00FB1B12"/>
    <w:rsid w:val="00FB1F6E"/>
    <w:rsid w:val="00FB23CD"/>
    <w:rsid w:val="00FB2A0B"/>
    <w:rsid w:val="00FB2C25"/>
    <w:rsid w:val="00FB2F52"/>
    <w:rsid w:val="00FB30B6"/>
    <w:rsid w:val="00FB310E"/>
    <w:rsid w:val="00FB3763"/>
    <w:rsid w:val="00FB3A33"/>
    <w:rsid w:val="00FB3B01"/>
    <w:rsid w:val="00FB3BE2"/>
    <w:rsid w:val="00FB3E4A"/>
    <w:rsid w:val="00FB4049"/>
    <w:rsid w:val="00FB417B"/>
    <w:rsid w:val="00FB4254"/>
    <w:rsid w:val="00FB49CB"/>
    <w:rsid w:val="00FB4CB5"/>
    <w:rsid w:val="00FB4E6D"/>
    <w:rsid w:val="00FB50A8"/>
    <w:rsid w:val="00FB547E"/>
    <w:rsid w:val="00FB5674"/>
    <w:rsid w:val="00FB5BE5"/>
    <w:rsid w:val="00FB5ED8"/>
    <w:rsid w:val="00FB5F4A"/>
    <w:rsid w:val="00FB6029"/>
    <w:rsid w:val="00FB62CC"/>
    <w:rsid w:val="00FB67E9"/>
    <w:rsid w:val="00FB68A4"/>
    <w:rsid w:val="00FB6923"/>
    <w:rsid w:val="00FB6A9E"/>
    <w:rsid w:val="00FB6BFB"/>
    <w:rsid w:val="00FB73CB"/>
    <w:rsid w:val="00FB75F7"/>
    <w:rsid w:val="00FB76F7"/>
    <w:rsid w:val="00FB77A0"/>
    <w:rsid w:val="00FB795F"/>
    <w:rsid w:val="00FB7974"/>
    <w:rsid w:val="00FB7D5D"/>
    <w:rsid w:val="00FB7E8A"/>
    <w:rsid w:val="00FC00F2"/>
    <w:rsid w:val="00FC019A"/>
    <w:rsid w:val="00FC0240"/>
    <w:rsid w:val="00FC0502"/>
    <w:rsid w:val="00FC0704"/>
    <w:rsid w:val="00FC076C"/>
    <w:rsid w:val="00FC09F0"/>
    <w:rsid w:val="00FC0EA0"/>
    <w:rsid w:val="00FC0F50"/>
    <w:rsid w:val="00FC0F6A"/>
    <w:rsid w:val="00FC1311"/>
    <w:rsid w:val="00FC1800"/>
    <w:rsid w:val="00FC1A86"/>
    <w:rsid w:val="00FC1FC6"/>
    <w:rsid w:val="00FC21FC"/>
    <w:rsid w:val="00FC23BB"/>
    <w:rsid w:val="00FC2AB3"/>
    <w:rsid w:val="00FC2BFF"/>
    <w:rsid w:val="00FC34C3"/>
    <w:rsid w:val="00FC3515"/>
    <w:rsid w:val="00FC3A3F"/>
    <w:rsid w:val="00FC3BF1"/>
    <w:rsid w:val="00FC3F4D"/>
    <w:rsid w:val="00FC439E"/>
    <w:rsid w:val="00FC468F"/>
    <w:rsid w:val="00FC46C8"/>
    <w:rsid w:val="00FC4913"/>
    <w:rsid w:val="00FC4B86"/>
    <w:rsid w:val="00FC4DA2"/>
    <w:rsid w:val="00FC4E0D"/>
    <w:rsid w:val="00FC4E47"/>
    <w:rsid w:val="00FC511A"/>
    <w:rsid w:val="00FC54D9"/>
    <w:rsid w:val="00FC5681"/>
    <w:rsid w:val="00FC56A1"/>
    <w:rsid w:val="00FC5DDF"/>
    <w:rsid w:val="00FC65FD"/>
    <w:rsid w:val="00FC6E9C"/>
    <w:rsid w:val="00FC6FCB"/>
    <w:rsid w:val="00FC7333"/>
    <w:rsid w:val="00FC75F9"/>
    <w:rsid w:val="00FC7640"/>
    <w:rsid w:val="00FC798D"/>
    <w:rsid w:val="00FC7F36"/>
    <w:rsid w:val="00FD0189"/>
    <w:rsid w:val="00FD01CA"/>
    <w:rsid w:val="00FD03A0"/>
    <w:rsid w:val="00FD045D"/>
    <w:rsid w:val="00FD0476"/>
    <w:rsid w:val="00FD04F8"/>
    <w:rsid w:val="00FD07EC"/>
    <w:rsid w:val="00FD0AE1"/>
    <w:rsid w:val="00FD0B96"/>
    <w:rsid w:val="00FD0C0A"/>
    <w:rsid w:val="00FD139B"/>
    <w:rsid w:val="00FD1776"/>
    <w:rsid w:val="00FD19DF"/>
    <w:rsid w:val="00FD23B9"/>
    <w:rsid w:val="00FD273F"/>
    <w:rsid w:val="00FD285D"/>
    <w:rsid w:val="00FD29EA"/>
    <w:rsid w:val="00FD3435"/>
    <w:rsid w:val="00FD34D3"/>
    <w:rsid w:val="00FD381D"/>
    <w:rsid w:val="00FD381E"/>
    <w:rsid w:val="00FD3A27"/>
    <w:rsid w:val="00FD3DCD"/>
    <w:rsid w:val="00FD3F95"/>
    <w:rsid w:val="00FD420B"/>
    <w:rsid w:val="00FD4215"/>
    <w:rsid w:val="00FD42F2"/>
    <w:rsid w:val="00FD45AE"/>
    <w:rsid w:val="00FD4A94"/>
    <w:rsid w:val="00FD4A9A"/>
    <w:rsid w:val="00FD4B5C"/>
    <w:rsid w:val="00FD4BD9"/>
    <w:rsid w:val="00FD4F74"/>
    <w:rsid w:val="00FD506D"/>
    <w:rsid w:val="00FD52D5"/>
    <w:rsid w:val="00FD58FC"/>
    <w:rsid w:val="00FD592F"/>
    <w:rsid w:val="00FD5FAC"/>
    <w:rsid w:val="00FD615C"/>
    <w:rsid w:val="00FD62C2"/>
    <w:rsid w:val="00FD6506"/>
    <w:rsid w:val="00FD6DB7"/>
    <w:rsid w:val="00FD73E4"/>
    <w:rsid w:val="00FD7423"/>
    <w:rsid w:val="00FD74BE"/>
    <w:rsid w:val="00FD7996"/>
    <w:rsid w:val="00FD7D34"/>
    <w:rsid w:val="00FD7FE2"/>
    <w:rsid w:val="00FE0011"/>
    <w:rsid w:val="00FE0086"/>
    <w:rsid w:val="00FE01B8"/>
    <w:rsid w:val="00FE0226"/>
    <w:rsid w:val="00FE0391"/>
    <w:rsid w:val="00FE03CC"/>
    <w:rsid w:val="00FE0410"/>
    <w:rsid w:val="00FE0A34"/>
    <w:rsid w:val="00FE0C59"/>
    <w:rsid w:val="00FE0E8A"/>
    <w:rsid w:val="00FE0FA2"/>
    <w:rsid w:val="00FE14AD"/>
    <w:rsid w:val="00FE14C6"/>
    <w:rsid w:val="00FE18C8"/>
    <w:rsid w:val="00FE1908"/>
    <w:rsid w:val="00FE1BC2"/>
    <w:rsid w:val="00FE1D16"/>
    <w:rsid w:val="00FE1F10"/>
    <w:rsid w:val="00FE2419"/>
    <w:rsid w:val="00FE2A75"/>
    <w:rsid w:val="00FE2BEC"/>
    <w:rsid w:val="00FE3037"/>
    <w:rsid w:val="00FE3523"/>
    <w:rsid w:val="00FE3B3B"/>
    <w:rsid w:val="00FE3C2B"/>
    <w:rsid w:val="00FE3C50"/>
    <w:rsid w:val="00FE404D"/>
    <w:rsid w:val="00FE409F"/>
    <w:rsid w:val="00FE40FA"/>
    <w:rsid w:val="00FE41B9"/>
    <w:rsid w:val="00FE4230"/>
    <w:rsid w:val="00FE43BE"/>
    <w:rsid w:val="00FE43C2"/>
    <w:rsid w:val="00FE44D5"/>
    <w:rsid w:val="00FE46E1"/>
    <w:rsid w:val="00FE4E90"/>
    <w:rsid w:val="00FE5166"/>
    <w:rsid w:val="00FE5462"/>
    <w:rsid w:val="00FE5825"/>
    <w:rsid w:val="00FE5918"/>
    <w:rsid w:val="00FE5B1F"/>
    <w:rsid w:val="00FE5F7A"/>
    <w:rsid w:val="00FE6042"/>
    <w:rsid w:val="00FE622B"/>
    <w:rsid w:val="00FE64CB"/>
    <w:rsid w:val="00FE664F"/>
    <w:rsid w:val="00FE6703"/>
    <w:rsid w:val="00FE6AB2"/>
    <w:rsid w:val="00FE6D64"/>
    <w:rsid w:val="00FE6EE7"/>
    <w:rsid w:val="00FE7064"/>
    <w:rsid w:val="00FE70EB"/>
    <w:rsid w:val="00FE746F"/>
    <w:rsid w:val="00FE76BB"/>
    <w:rsid w:val="00FE7775"/>
    <w:rsid w:val="00FE7B59"/>
    <w:rsid w:val="00FE7F00"/>
    <w:rsid w:val="00FF01D8"/>
    <w:rsid w:val="00FF0243"/>
    <w:rsid w:val="00FF02BA"/>
    <w:rsid w:val="00FF02F1"/>
    <w:rsid w:val="00FF031F"/>
    <w:rsid w:val="00FF0763"/>
    <w:rsid w:val="00FF080E"/>
    <w:rsid w:val="00FF09EB"/>
    <w:rsid w:val="00FF0A4B"/>
    <w:rsid w:val="00FF0B31"/>
    <w:rsid w:val="00FF0C7C"/>
    <w:rsid w:val="00FF0F83"/>
    <w:rsid w:val="00FF104C"/>
    <w:rsid w:val="00FF120C"/>
    <w:rsid w:val="00FF14B4"/>
    <w:rsid w:val="00FF150F"/>
    <w:rsid w:val="00FF1851"/>
    <w:rsid w:val="00FF1AF2"/>
    <w:rsid w:val="00FF2236"/>
    <w:rsid w:val="00FF24BF"/>
    <w:rsid w:val="00FF253E"/>
    <w:rsid w:val="00FF2751"/>
    <w:rsid w:val="00FF286A"/>
    <w:rsid w:val="00FF29A0"/>
    <w:rsid w:val="00FF2C19"/>
    <w:rsid w:val="00FF2C49"/>
    <w:rsid w:val="00FF2DF7"/>
    <w:rsid w:val="00FF2E0A"/>
    <w:rsid w:val="00FF2E19"/>
    <w:rsid w:val="00FF2E52"/>
    <w:rsid w:val="00FF2EC6"/>
    <w:rsid w:val="00FF2F0A"/>
    <w:rsid w:val="00FF304A"/>
    <w:rsid w:val="00FF3687"/>
    <w:rsid w:val="00FF378D"/>
    <w:rsid w:val="00FF3BA2"/>
    <w:rsid w:val="00FF3BB7"/>
    <w:rsid w:val="00FF3C2C"/>
    <w:rsid w:val="00FF3D31"/>
    <w:rsid w:val="00FF3E3B"/>
    <w:rsid w:val="00FF3EC3"/>
    <w:rsid w:val="00FF4126"/>
    <w:rsid w:val="00FF4402"/>
    <w:rsid w:val="00FF444F"/>
    <w:rsid w:val="00FF450B"/>
    <w:rsid w:val="00FF461F"/>
    <w:rsid w:val="00FF47E8"/>
    <w:rsid w:val="00FF4842"/>
    <w:rsid w:val="00FF487C"/>
    <w:rsid w:val="00FF4D3C"/>
    <w:rsid w:val="00FF4EEC"/>
    <w:rsid w:val="00FF4F12"/>
    <w:rsid w:val="00FF4FAA"/>
    <w:rsid w:val="00FF55AC"/>
    <w:rsid w:val="00FF5653"/>
    <w:rsid w:val="00FF5845"/>
    <w:rsid w:val="00FF594E"/>
    <w:rsid w:val="00FF5A51"/>
    <w:rsid w:val="00FF5B1B"/>
    <w:rsid w:val="00FF5B88"/>
    <w:rsid w:val="00FF62C0"/>
    <w:rsid w:val="00FF6584"/>
    <w:rsid w:val="00FF6868"/>
    <w:rsid w:val="00FF6A6A"/>
    <w:rsid w:val="00FF7060"/>
    <w:rsid w:val="00FF724A"/>
    <w:rsid w:val="00FF7510"/>
    <w:rsid w:val="00FF754A"/>
    <w:rsid w:val="00FF7562"/>
    <w:rsid w:val="00FF7A28"/>
    <w:rsid w:val="00FF7E2A"/>
    <w:rsid w:val="00FF7E92"/>
    <w:rsid w:val="00FF7F44"/>
    <w:rsid w:val="00FF7FB8"/>
    <w:rsid w:val="0151FE17"/>
    <w:rsid w:val="02432D00"/>
    <w:rsid w:val="0586361E"/>
    <w:rsid w:val="063C28C9"/>
    <w:rsid w:val="078D80BC"/>
    <w:rsid w:val="08DC1D78"/>
    <w:rsid w:val="09111FDF"/>
    <w:rsid w:val="09EB3A81"/>
    <w:rsid w:val="0CB359D5"/>
    <w:rsid w:val="0D64428C"/>
    <w:rsid w:val="0D8557A9"/>
    <w:rsid w:val="0EAAEA96"/>
    <w:rsid w:val="0F46835C"/>
    <w:rsid w:val="0FD0C369"/>
    <w:rsid w:val="0FDD8EB5"/>
    <w:rsid w:val="1127D377"/>
    <w:rsid w:val="12391C94"/>
    <w:rsid w:val="12ABF76D"/>
    <w:rsid w:val="12C1DC53"/>
    <w:rsid w:val="15845EFD"/>
    <w:rsid w:val="15B88162"/>
    <w:rsid w:val="1649A31F"/>
    <w:rsid w:val="1830DE3A"/>
    <w:rsid w:val="18B9AC2D"/>
    <w:rsid w:val="1A9EF8AF"/>
    <w:rsid w:val="229F62C4"/>
    <w:rsid w:val="22CE9EBB"/>
    <w:rsid w:val="231952B0"/>
    <w:rsid w:val="234F54A7"/>
    <w:rsid w:val="23A3BD37"/>
    <w:rsid w:val="245F9F84"/>
    <w:rsid w:val="24A09E03"/>
    <w:rsid w:val="255B0691"/>
    <w:rsid w:val="256FB65B"/>
    <w:rsid w:val="2706AF97"/>
    <w:rsid w:val="272ABE90"/>
    <w:rsid w:val="28D9A541"/>
    <w:rsid w:val="28F8F6F4"/>
    <w:rsid w:val="2A9AC38D"/>
    <w:rsid w:val="2AC58607"/>
    <w:rsid w:val="2C63BA9F"/>
    <w:rsid w:val="2CEB08EF"/>
    <w:rsid w:val="2D1C32DC"/>
    <w:rsid w:val="2E1D7265"/>
    <w:rsid w:val="2F9FDB3E"/>
    <w:rsid w:val="2FD81336"/>
    <w:rsid w:val="2FF61C17"/>
    <w:rsid w:val="3016370B"/>
    <w:rsid w:val="3045E913"/>
    <w:rsid w:val="33C5E6C8"/>
    <w:rsid w:val="3490531E"/>
    <w:rsid w:val="34AA61C5"/>
    <w:rsid w:val="35615A1F"/>
    <w:rsid w:val="37D79A42"/>
    <w:rsid w:val="38746753"/>
    <w:rsid w:val="3D028AAB"/>
    <w:rsid w:val="3D70589F"/>
    <w:rsid w:val="3DC5A0FD"/>
    <w:rsid w:val="410F2926"/>
    <w:rsid w:val="41E7262B"/>
    <w:rsid w:val="44E10FF6"/>
    <w:rsid w:val="45E0A9F1"/>
    <w:rsid w:val="47BBDD9E"/>
    <w:rsid w:val="4934F626"/>
    <w:rsid w:val="4B4AF8A6"/>
    <w:rsid w:val="4D7489B6"/>
    <w:rsid w:val="4F105A17"/>
    <w:rsid w:val="4F2E78DE"/>
    <w:rsid w:val="5075009B"/>
    <w:rsid w:val="50F57A72"/>
    <w:rsid w:val="5583A3BC"/>
    <w:rsid w:val="560BC7EA"/>
    <w:rsid w:val="57661FEE"/>
    <w:rsid w:val="577D7DC3"/>
    <w:rsid w:val="57A9A5CE"/>
    <w:rsid w:val="5B2AA95D"/>
    <w:rsid w:val="5B5CEFF5"/>
    <w:rsid w:val="5BC67957"/>
    <w:rsid w:val="5BF6F785"/>
    <w:rsid w:val="5C6D8FA3"/>
    <w:rsid w:val="5EB0471F"/>
    <w:rsid w:val="5F1CE7C9"/>
    <w:rsid w:val="6079399C"/>
    <w:rsid w:val="627E92DB"/>
    <w:rsid w:val="6B77BA64"/>
    <w:rsid w:val="6C8B6808"/>
    <w:rsid w:val="70BBC981"/>
    <w:rsid w:val="7138CDCD"/>
    <w:rsid w:val="7293BD61"/>
    <w:rsid w:val="72E9E2A6"/>
    <w:rsid w:val="730510E0"/>
    <w:rsid w:val="7454C738"/>
    <w:rsid w:val="7853837E"/>
    <w:rsid w:val="7A256EE0"/>
    <w:rsid w:val="7B74A433"/>
    <w:rsid w:val="7C1916AB"/>
    <w:rsid w:val="7C6BEC09"/>
    <w:rsid w:val="7EBD95F3"/>
    <w:rsid w:val="7EEF6051"/>
    <w:rsid w:val="7F75B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D7C3F"/>
  <w15:chartTrackingRefBased/>
  <w15:docId w15:val="{AD3AD5B9-723A-4DAF-A01C-D07F7EF4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61"/>
  </w:style>
  <w:style w:type="paragraph" w:styleId="Heading2">
    <w:name w:val="heading 2"/>
    <w:basedOn w:val="Normal"/>
    <w:next w:val="Normal"/>
    <w:link w:val="Heading2Char"/>
    <w:uiPriority w:val="9"/>
    <w:semiHidden/>
    <w:unhideWhenUsed/>
    <w:qFormat/>
    <w:rsid w:val="004F1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F14F7"/>
    <w:pPr>
      <w:keepLines w:val="0"/>
      <w:spacing w:before="160" w:after="60" w:line="240" w:lineRule="auto"/>
      <w:outlineLvl w:val="2"/>
    </w:pPr>
    <w:rPr>
      <w:rFonts w:ascii="Arial" w:eastAsia="Times New Roman" w:hAnsi="Arial" w:cs="Arial"/>
      <w:b/>
      <w: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483"/>
    <w:rPr>
      <w:b/>
      <w:bCs/>
    </w:rPr>
  </w:style>
  <w:style w:type="paragraph" w:customStyle="1" w:styleId="Normal1">
    <w:name w:val="Normal1"/>
    <w:link w:val="Normal1Char"/>
    <w:rsid w:val="00457963"/>
    <w:pPr>
      <w:spacing w:after="0" w:line="240" w:lineRule="auto"/>
    </w:pPr>
    <w:rPr>
      <w:rFonts w:ascii="Times New Roman" w:eastAsia="SimSun" w:hAnsi="Times New Roman" w:cs="Times New Roman"/>
      <w:color w:val="000000"/>
      <w:sz w:val="24"/>
      <w:szCs w:val="20"/>
    </w:rPr>
  </w:style>
  <w:style w:type="character" w:customStyle="1" w:styleId="Normal1Char">
    <w:name w:val="Normal1 Char"/>
    <w:basedOn w:val="DefaultParagraphFont"/>
    <w:link w:val="Normal1"/>
    <w:rsid w:val="00457963"/>
    <w:rPr>
      <w:rFonts w:ascii="Times New Roman" w:eastAsia="SimSun" w:hAnsi="Times New Roman" w:cs="Times New Roman"/>
      <w:color w:val="000000"/>
      <w:sz w:val="24"/>
      <w:szCs w:val="20"/>
    </w:rPr>
  </w:style>
  <w:style w:type="paragraph" w:styleId="ListParagraph">
    <w:name w:val="List Paragraph"/>
    <w:basedOn w:val="Normal"/>
    <w:uiPriority w:val="34"/>
    <w:qFormat/>
    <w:rsid w:val="00490A69"/>
    <w:pPr>
      <w:ind w:left="720"/>
      <w:contextualSpacing/>
    </w:pPr>
  </w:style>
  <w:style w:type="character" w:styleId="Hyperlink">
    <w:name w:val="Hyperlink"/>
    <w:basedOn w:val="DefaultParagraphFont"/>
    <w:uiPriority w:val="99"/>
    <w:unhideWhenUsed/>
    <w:rsid w:val="006A2F89"/>
    <w:rPr>
      <w:color w:val="0563C1" w:themeColor="hyperlink"/>
      <w:u w:val="single"/>
    </w:rPr>
  </w:style>
  <w:style w:type="table" w:styleId="TableGrid">
    <w:name w:val="Table Grid"/>
    <w:basedOn w:val="TableNormal"/>
    <w:uiPriority w:val="39"/>
    <w:rsid w:val="00A03E6C"/>
    <w:pPr>
      <w:spacing w:after="0" w:line="240" w:lineRule="auto"/>
    </w:pPr>
    <w:rPr>
      <w:rFonts w:ascii="Times New Roman" w:eastAsia="SimSu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743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74312"/>
    <w:rPr>
      <w:rFonts w:ascii="Calibri" w:hAnsi="Calibri" w:cs="Calibri"/>
      <w:noProof/>
    </w:rPr>
  </w:style>
  <w:style w:type="paragraph" w:customStyle="1" w:styleId="EndNoteBibliography">
    <w:name w:val="EndNote Bibliography"/>
    <w:basedOn w:val="Normal"/>
    <w:link w:val="EndNoteBibliographyChar"/>
    <w:rsid w:val="002743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74312"/>
    <w:rPr>
      <w:rFonts w:ascii="Calibri" w:hAnsi="Calibri" w:cs="Calibri"/>
      <w:noProof/>
    </w:rPr>
  </w:style>
  <w:style w:type="character" w:customStyle="1" w:styleId="UnresolvedMention1">
    <w:name w:val="Unresolved Mention1"/>
    <w:basedOn w:val="DefaultParagraphFont"/>
    <w:uiPriority w:val="99"/>
    <w:semiHidden/>
    <w:unhideWhenUsed/>
    <w:rsid w:val="00274312"/>
    <w:rPr>
      <w:color w:val="605E5C"/>
      <w:shd w:val="clear" w:color="auto" w:fill="E1DFDD"/>
    </w:rPr>
  </w:style>
  <w:style w:type="paragraph" w:styleId="Header">
    <w:name w:val="header"/>
    <w:basedOn w:val="Normal"/>
    <w:link w:val="HeaderChar"/>
    <w:uiPriority w:val="99"/>
    <w:unhideWhenUsed/>
    <w:rsid w:val="00BD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C6"/>
  </w:style>
  <w:style w:type="paragraph" w:styleId="Footer">
    <w:name w:val="footer"/>
    <w:basedOn w:val="Normal"/>
    <w:link w:val="FooterChar"/>
    <w:uiPriority w:val="99"/>
    <w:unhideWhenUsed/>
    <w:rsid w:val="00BD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C6"/>
  </w:style>
  <w:style w:type="character" w:styleId="CommentReference">
    <w:name w:val="annotation reference"/>
    <w:basedOn w:val="DefaultParagraphFont"/>
    <w:uiPriority w:val="99"/>
    <w:semiHidden/>
    <w:unhideWhenUsed/>
    <w:rsid w:val="00FB1700"/>
    <w:rPr>
      <w:sz w:val="16"/>
      <w:szCs w:val="16"/>
    </w:rPr>
  </w:style>
  <w:style w:type="paragraph" w:styleId="CommentText">
    <w:name w:val="annotation text"/>
    <w:basedOn w:val="Normal"/>
    <w:link w:val="CommentTextChar"/>
    <w:uiPriority w:val="99"/>
    <w:unhideWhenUsed/>
    <w:rsid w:val="00FB1700"/>
    <w:pPr>
      <w:spacing w:line="240" w:lineRule="auto"/>
    </w:pPr>
    <w:rPr>
      <w:sz w:val="20"/>
      <w:szCs w:val="20"/>
    </w:rPr>
  </w:style>
  <w:style w:type="character" w:customStyle="1" w:styleId="CommentTextChar">
    <w:name w:val="Comment Text Char"/>
    <w:basedOn w:val="DefaultParagraphFont"/>
    <w:link w:val="CommentText"/>
    <w:uiPriority w:val="99"/>
    <w:rsid w:val="00FB1700"/>
    <w:rPr>
      <w:sz w:val="20"/>
      <w:szCs w:val="20"/>
    </w:rPr>
  </w:style>
  <w:style w:type="paragraph" w:styleId="CommentSubject">
    <w:name w:val="annotation subject"/>
    <w:basedOn w:val="CommentText"/>
    <w:next w:val="CommentText"/>
    <w:link w:val="CommentSubjectChar"/>
    <w:uiPriority w:val="99"/>
    <w:semiHidden/>
    <w:unhideWhenUsed/>
    <w:rsid w:val="00FB1700"/>
    <w:rPr>
      <w:b/>
      <w:bCs/>
    </w:rPr>
  </w:style>
  <w:style w:type="character" w:customStyle="1" w:styleId="CommentSubjectChar">
    <w:name w:val="Comment Subject Char"/>
    <w:basedOn w:val="CommentTextChar"/>
    <w:link w:val="CommentSubject"/>
    <w:uiPriority w:val="99"/>
    <w:semiHidden/>
    <w:rsid w:val="00FB1700"/>
    <w:rPr>
      <w:b/>
      <w:bCs/>
      <w:sz w:val="20"/>
      <w:szCs w:val="20"/>
    </w:rPr>
  </w:style>
  <w:style w:type="paragraph" w:styleId="BalloonText">
    <w:name w:val="Balloon Text"/>
    <w:basedOn w:val="Normal"/>
    <w:link w:val="BalloonTextChar"/>
    <w:uiPriority w:val="99"/>
    <w:semiHidden/>
    <w:unhideWhenUsed/>
    <w:rsid w:val="00FB1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00"/>
    <w:rPr>
      <w:rFonts w:ascii="Segoe UI" w:hAnsi="Segoe UI" w:cs="Segoe UI"/>
      <w:sz w:val="18"/>
      <w:szCs w:val="18"/>
    </w:rPr>
  </w:style>
  <w:style w:type="paragraph" w:styleId="Revision">
    <w:name w:val="Revision"/>
    <w:hidden/>
    <w:uiPriority w:val="99"/>
    <w:semiHidden/>
    <w:rsid w:val="00084C51"/>
    <w:pPr>
      <w:spacing w:after="0" w:line="240" w:lineRule="auto"/>
    </w:pPr>
  </w:style>
  <w:style w:type="character" w:styleId="FollowedHyperlink">
    <w:name w:val="FollowedHyperlink"/>
    <w:basedOn w:val="DefaultParagraphFont"/>
    <w:uiPriority w:val="99"/>
    <w:semiHidden/>
    <w:unhideWhenUsed/>
    <w:rsid w:val="0001486E"/>
    <w:rPr>
      <w:color w:val="954F72" w:themeColor="followedHyperlink"/>
      <w:u w:val="single"/>
    </w:rPr>
  </w:style>
  <w:style w:type="character" w:customStyle="1" w:styleId="UnresolvedMention2">
    <w:name w:val="Unresolved Mention2"/>
    <w:basedOn w:val="DefaultParagraphFont"/>
    <w:uiPriority w:val="99"/>
    <w:semiHidden/>
    <w:unhideWhenUsed/>
    <w:rsid w:val="00D86DB3"/>
    <w:rPr>
      <w:color w:val="605E5C"/>
      <w:shd w:val="clear" w:color="auto" w:fill="E1DFDD"/>
    </w:rPr>
  </w:style>
  <w:style w:type="character" w:customStyle="1" w:styleId="UnresolvedMention3">
    <w:name w:val="Unresolved Mention3"/>
    <w:basedOn w:val="DefaultParagraphFont"/>
    <w:uiPriority w:val="99"/>
    <w:semiHidden/>
    <w:unhideWhenUsed/>
    <w:rsid w:val="00CD498A"/>
    <w:rPr>
      <w:color w:val="605E5C"/>
      <w:shd w:val="clear" w:color="auto" w:fill="E1DFDD"/>
    </w:rPr>
  </w:style>
  <w:style w:type="character" w:customStyle="1" w:styleId="UnresolvedMention4">
    <w:name w:val="Unresolved Mention4"/>
    <w:basedOn w:val="DefaultParagraphFont"/>
    <w:uiPriority w:val="99"/>
    <w:semiHidden/>
    <w:unhideWhenUsed/>
    <w:rsid w:val="00473AC8"/>
    <w:rPr>
      <w:color w:val="605E5C"/>
      <w:shd w:val="clear" w:color="auto" w:fill="E1DFDD"/>
    </w:rPr>
  </w:style>
  <w:style w:type="character" w:customStyle="1" w:styleId="Heading3Char">
    <w:name w:val="Heading 3 Char"/>
    <w:basedOn w:val="DefaultParagraphFont"/>
    <w:link w:val="Heading3"/>
    <w:rsid w:val="004F14F7"/>
    <w:rPr>
      <w:rFonts w:ascii="Arial" w:eastAsia="Times New Roman" w:hAnsi="Arial" w:cs="Arial"/>
      <w:b/>
      <w:i/>
    </w:rPr>
  </w:style>
  <w:style w:type="character" w:customStyle="1" w:styleId="Heading2Char">
    <w:name w:val="Heading 2 Char"/>
    <w:basedOn w:val="DefaultParagraphFont"/>
    <w:link w:val="Heading2"/>
    <w:uiPriority w:val="9"/>
    <w:semiHidden/>
    <w:rsid w:val="004F14F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4F14F7"/>
    <w:pPr>
      <w:spacing w:after="120"/>
    </w:pPr>
  </w:style>
  <w:style w:type="character" w:customStyle="1" w:styleId="BodyTextChar">
    <w:name w:val="Body Text Char"/>
    <w:basedOn w:val="DefaultParagraphFont"/>
    <w:link w:val="BodyText"/>
    <w:uiPriority w:val="99"/>
    <w:semiHidden/>
    <w:rsid w:val="004F14F7"/>
  </w:style>
  <w:style w:type="table" w:customStyle="1" w:styleId="PlainTable11">
    <w:name w:val="Plain Table 11"/>
    <w:basedOn w:val="TableNormal"/>
    <w:uiPriority w:val="41"/>
    <w:rsid w:val="001A7DD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unhideWhenUsed/>
    <w:rsid w:val="00D60DBF"/>
    <w:rPr>
      <w:color w:val="605E5C"/>
      <w:shd w:val="clear" w:color="auto" w:fill="E1DFDD"/>
    </w:rPr>
  </w:style>
  <w:style w:type="table" w:customStyle="1" w:styleId="TableGrid1">
    <w:name w:val="Table Grid1"/>
    <w:basedOn w:val="TableNormal"/>
    <w:next w:val="TableGrid"/>
    <w:uiPriority w:val="39"/>
    <w:rsid w:val="007D0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7F1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537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36360"/>
    <w:pPr>
      <w:spacing w:before="100" w:beforeAutospacing="1" w:after="100" w:afterAutospacing="1" w:line="240" w:lineRule="auto"/>
    </w:pPr>
    <w:rPr>
      <w:rFonts w:ascii="Calibri" w:eastAsia="Times New Roman" w:hAnsi="Calibri" w:cs="Times New Roman"/>
      <w:szCs w:val="24"/>
    </w:rPr>
  </w:style>
  <w:style w:type="paragraph" w:customStyle="1" w:styleId="details">
    <w:name w:val="details"/>
    <w:basedOn w:val="Normal"/>
    <w:rsid w:val="00537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37CA4"/>
  </w:style>
  <w:style w:type="paragraph" w:styleId="Caption">
    <w:name w:val="caption"/>
    <w:basedOn w:val="Normal"/>
    <w:next w:val="Normal"/>
    <w:uiPriority w:val="35"/>
    <w:unhideWhenUsed/>
    <w:qFormat/>
    <w:rsid w:val="000949B4"/>
    <w:pPr>
      <w:spacing w:after="200" w:line="240" w:lineRule="auto"/>
    </w:pPr>
    <w:rPr>
      <w:i/>
      <w:iCs/>
      <w:color w:val="44546A" w:themeColor="text2"/>
      <w:sz w:val="18"/>
      <w:szCs w:val="18"/>
    </w:rPr>
  </w:style>
  <w:style w:type="character" w:styleId="Mention">
    <w:name w:val="Mention"/>
    <w:basedOn w:val="DefaultParagraphFont"/>
    <w:uiPriority w:val="99"/>
    <w:unhideWhenUsed/>
    <w:rsid w:val="00EA7CD5"/>
    <w:rPr>
      <w:color w:val="2B579A"/>
      <w:shd w:val="clear" w:color="auto" w:fill="E6E6E6"/>
    </w:rPr>
  </w:style>
  <w:style w:type="character" w:customStyle="1" w:styleId="ms-button-flexcontainer">
    <w:name w:val="ms-button-flexcontainer"/>
    <w:basedOn w:val="DefaultParagraphFont"/>
    <w:rsid w:val="002E207F"/>
  </w:style>
  <w:style w:type="character" w:styleId="LineNumber">
    <w:name w:val="line number"/>
    <w:basedOn w:val="DefaultParagraphFont"/>
    <w:uiPriority w:val="99"/>
    <w:semiHidden/>
    <w:unhideWhenUsed/>
    <w:rsid w:val="00EA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627">
      <w:bodyDiv w:val="1"/>
      <w:marLeft w:val="0"/>
      <w:marRight w:val="0"/>
      <w:marTop w:val="0"/>
      <w:marBottom w:val="0"/>
      <w:divBdr>
        <w:top w:val="none" w:sz="0" w:space="0" w:color="auto"/>
        <w:left w:val="none" w:sz="0" w:space="0" w:color="auto"/>
        <w:bottom w:val="none" w:sz="0" w:space="0" w:color="auto"/>
        <w:right w:val="none" w:sz="0" w:space="0" w:color="auto"/>
      </w:divBdr>
    </w:div>
    <w:div w:id="394593397">
      <w:bodyDiv w:val="1"/>
      <w:marLeft w:val="0"/>
      <w:marRight w:val="0"/>
      <w:marTop w:val="0"/>
      <w:marBottom w:val="0"/>
      <w:divBdr>
        <w:top w:val="none" w:sz="0" w:space="0" w:color="auto"/>
        <w:left w:val="none" w:sz="0" w:space="0" w:color="auto"/>
        <w:bottom w:val="none" w:sz="0" w:space="0" w:color="auto"/>
        <w:right w:val="none" w:sz="0" w:space="0" w:color="auto"/>
      </w:divBdr>
      <w:divsChild>
        <w:div w:id="1538548851">
          <w:marLeft w:val="0"/>
          <w:marRight w:val="0"/>
          <w:marTop w:val="0"/>
          <w:marBottom w:val="0"/>
          <w:divBdr>
            <w:top w:val="none" w:sz="0" w:space="0" w:color="auto"/>
            <w:left w:val="none" w:sz="0" w:space="0" w:color="auto"/>
            <w:bottom w:val="none" w:sz="0" w:space="0" w:color="auto"/>
            <w:right w:val="none" w:sz="0" w:space="0" w:color="auto"/>
          </w:divBdr>
          <w:divsChild>
            <w:div w:id="1513957778">
              <w:marLeft w:val="0"/>
              <w:marRight w:val="0"/>
              <w:marTop w:val="0"/>
              <w:marBottom w:val="0"/>
              <w:divBdr>
                <w:top w:val="none" w:sz="0" w:space="0" w:color="auto"/>
                <w:left w:val="none" w:sz="0" w:space="0" w:color="auto"/>
                <w:bottom w:val="none" w:sz="0" w:space="0" w:color="auto"/>
                <w:right w:val="none" w:sz="0" w:space="0" w:color="auto"/>
              </w:divBdr>
              <w:divsChild>
                <w:div w:id="33389325">
                  <w:marLeft w:val="0"/>
                  <w:marRight w:val="0"/>
                  <w:marTop w:val="0"/>
                  <w:marBottom w:val="0"/>
                  <w:divBdr>
                    <w:top w:val="none" w:sz="0" w:space="0" w:color="auto"/>
                    <w:left w:val="none" w:sz="0" w:space="0" w:color="auto"/>
                    <w:bottom w:val="none" w:sz="0" w:space="0" w:color="auto"/>
                    <w:right w:val="none" w:sz="0" w:space="0" w:color="auto"/>
                  </w:divBdr>
                  <w:divsChild>
                    <w:div w:id="622924741">
                      <w:marLeft w:val="0"/>
                      <w:marRight w:val="0"/>
                      <w:marTop w:val="0"/>
                      <w:marBottom w:val="0"/>
                      <w:divBdr>
                        <w:top w:val="none" w:sz="0" w:space="0" w:color="auto"/>
                        <w:left w:val="none" w:sz="0" w:space="0" w:color="auto"/>
                        <w:bottom w:val="none" w:sz="0" w:space="0" w:color="auto"/>
                        <w:right w:val="none" w:sz="0" w:space="0" w:color="auto"/>
                      </w:divBdr>
                      <w:divsChild>
                        <w:div w:id="1555501485">
                          <w:marLeft w:val="120"/>
                          <w:marRight w:val="300"/>
                          <w:marTop w:val="120"/>
                          <w:marBottom w:val="120"/>
                          <w:divBdr>
                            <w:top w:val="none" w:sz="0" w:space="0" w:color="auto"/>
                            <w:left w:val="none" w:sz="0" w:space="0" w:color="auto"/>
                            <w:bottom w:val="none" w:sz="0" w:space="0" w:color="auto"/>
                            <w:right w:val="none" w:sz="0" w:space="0" w:color="auto"/>
                          </w:divBdr>
                          <w:divsChild>
                            <w:div w:id="1513953000">
                              <w:marLeft w:val="780"/>
                              <w:marRight w:val="240"/>
                              <w:marTop w:val="180"/>
                              <w:marBottom w:val="0"/>
                              <w:divBdr>
                                <w:top w:val="none" w:sz="0" w:space="0" w:color="auto"/>
                                <w:left w:val="none" w:sz="0" w:space="0" w:color="auto"/>
                                <w:bottom w:val="none" w:sz="0" w:space="0" w:color="auto"/>
                                <w:right w:val="none" w:sz="0" w:space="0" w:color="auto"/>
                              </w:divBdr>
                              <w:divsChild>
                                <w:div w:id="354968325">
                                  <w:marLeft w:val="0"/>
                                  <w:marRight w:val="0"/>
                                  <w:marTop w:val="0"/>
                                  <w:marBottom w:val="0"/>
                                  <w:divBdr>
                                    <w:top w:val="none" w:sz="0" w:space="0" w:color="auto"/>
                                    <w:left w:val="none" w:sz="0" w:space="0" w:color="auto"/>
                                    <w:bottom w:val="none" w:sz="0" w:space="0" w:color="auto"/>
                                    <w:right w:val="none" w:sz="0" w:space="0" w:color="auto"/>
                                  </w:divBdr>
                                  <w:divsChild>
                                    <w:div w:id="2115008457">
                                      <w:marLeft w:val="0"/>
                                      <w:marRight w:val="0"/>
                                      <w:marTop w:val="0"/>
                                      <w:marBottom w:val="0"/>
                                      <w:divBdr>
                                        <w:top w:val="none" w:sz="0" w:space="0" w:color="auto"/>
                                        <w:left w:val="none" w:sz="0" w:space="0" w:color="auto"/>
                                        <w:bottom w:val="none" w:sz="0" w:space="0" w:color="auto"/>
                                        <w:right w:val="none" w:sz="0" w:space="0" w:color="auto"/>
                                      </w:divBdr>
                                      <w:divsChild>
                                        <w:div w:id="1324166440">
                                          <w:marLeft w:val="0"/>
                                          <w:marRight w:val="0"/>
                                          <w:marTop w:val="0"/>
                                          <w:marBottom w:val="0"/>
                                          <w:divBdr>
                                            <w:top w:val="none" w:sz="0" w:space="0" w:color="auto"/>
                                            <w:left w:val="none" w:sz="0" w:space="0" w:color="auto"/>
                                            <w:bottom w:val="none" w:sz="0" w:space="0" w:color="auto"/>
                                            <w:right w:val="none" w:sz="0" w:space="0" w:color="auto"/>
                                          </w:divBdr>
                                          <w:divsChild>
                                            <w:div w:id="798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711505">
          <w:marLeft w:val="0"/>
          <w:marRight w:val="0"/>
          <w:marTop w:val="0"/>
          <w:marBottom w:val="0"/>
          <w:divBdr>
            <w:top w:val="none" w:sz="0" w:space="0" w:color="auto"/>
            <w:left w:val="none" w:sz="0" w:space="0" w:color="auto"/>
            <w:bottom w:val="none" w:sz="0" w:space="0" w:color="auto"/>
            <w:right w:val="none" w:sz="0" w:space="0" w:color="auto"/>
          </w:divBdr>
          <w:divsChild>
            <w:div w:id="575865032">
              <w:marLeft w:val="0"/>
              <w:marRight w:val="0"/>
              <w:marTop w:val="0"/>
              <w:marBottom w:val="0"/>
              <w:divBdr>
                <w:top w:val="none" w:sz="0" w:space="0" w:color="auto"/>
                <w:left w:val="none" w:sz="0" w:space="0" w:color="auto"/>
                <w:bottom w:val="none" w:sz="0" w:space="0" w:color="auto"/>
                <w:right w:val="none" w:sz="0" w:space="0" w:color="auto"/>
              </w:divBdr>
              <w:divsChild>
                <w:div w:id="1569998974">
                  <w:marLeft w:val="0"/>
                  <w:marRight w:val="0"/>
                  <w:marTop w:val="0"/>
                  <w:marBottom w:val="0"/>
                  <w:divBdr>
                    <w:top w:val="none" w:sz="0" w:space="0" w:color="auto"/>
                    <w:left w:val="none" w:sz="0" w:space="0" w:color="auto"/>
                    <w:bottom w:val="none" w:sz="0" w:space="0" w:color="auto"/>
                    <w:right w:val="none" w:sz="0" w:space="0" w:color="auto"/>
                  </w:divBdr>
                  <w:divsChild>
                    <w:div w:id="440302386">
                      <w:marLeft w:val="0"/>
                      <w:marRight w:val="0"/>
                      <w:marTop w:val="0"/>
                      <w:marBottom w:val="0"/>
                      <w:divBdr>
                        <w:top w:val="none" w:sz="0" w:space="0" w:color="auto"/>
                        <w:left w:val="none" w:sz="0" w:space="0" w:color="auto"/>
                        <w:bottom w:val="none" w:sz="0" w:space="0" w:color="auto"/>
                        <w:right w:val="none" w:sz="0" w:space="0" w:color="auto"/>
                      </w:divBdr>
                      <w:divsChild>
                        <w:div w:id="1006252850">
                          <w:marLeft w:val="120"/>
                          <w:marRight w:val="300"/>
                          <w:marTop w:val="120"/>
                          <w:marBottom w:val="120"/>
                          <w:divBdr>
                            <w:top w:val="none" w:sz="0" w:space="0" w:color="auto"/>
                            <w:left w:val="none" w:sz="0" w:space="0" w:color="auto"/>
                            <w:bottom w:val="none" w:sz="0" w:space="0" w:color="auto"/>
                            <w:right w:val="none" w:sz="0" w:space="0" w:color="auto"/>
                          </w:divBdr>
                          <w:divsChild>
                            <w:div w:id="160432443">
                              <w:marLeft w:val="0"/>
                              <w:marRight w:val="0"/>
                              <w:marTop w:val="0"/>
                              <w:marBottom w:val="0"/>
                              <w:divBdr>
                                <w:top w:val="none" w:sz="0" w:space="0" w:color="auto"/>
                                <w:left w:val="none" w:sz="0" w:space="0" w:color="auto"/>
                                <w:bottom w:val="none" w:sz="0" w:space="0" w:color="auto"/>
                                <w:right w:val="none" w:sz="0" w:space="0" w:color="auto"/>
                              </w:divBdr>
                              <w:divsChild>
                                <w:div w:id="247731996">
                                  <w:marLeft w:val="0"/>
                                  <w:marRight w:val="120"/>
                                  <w:marTop w:val="0"/>
                                  <w:marBottom w:val="0"/>
                                  <w:divBdr>
                                    <w:top w:val="none" w:sz="0" w:space="0" w:color="auto"/>
                                    <w:left w:val="none" w:sz="0" w:space="0" w:color="auto"/>
                                    <w:bottom w:val="none" w:sz="0" w:space="0" w:color="auto"/>
                                    <w:right w:val="none" w:sz="0" w:space="0" w:color="auto"/>
                                  </w:divBdr>
                                  <w:divsChild>
                                    <w:div w:id="951404422">
                                      <w:marLeft w:val="0"/>
                                      <w:marRight w:val="0"/>
                                      <w:marTop w:val="0"/>
                                      <w:marBottom w:val="0"/>
                                      <w:divBdr>
                                        <w:top w:val="none" w:sz="0" w:space="0" w:color="auto"/>
                                        <w:left w:val="none" w:sz="0" w:space="0" w:color="auto"/>
                                        <w:bottom w:val="none" w:sz="0" w:space="0" w:color="auto"/>
                                        <w:right w:val="none" w:sz="0" w:space="0" w:color="auto"/>
                                      </w:divBdr>
                                      <w:divsChild>
                                        <w:div w:id="1037581748">
                                          <w:marLeft w:val="0"/>
                                          <w:marRight w:val="0"/>
                                          <w:marTop w:val="0"/>
                                          <w:marBottom w:val="0"/>
                                          <w:divBdr>
                                            <w:top w:val="none" w:sz="0" w:space="0" w:color="auto"/>
                                            <w:left w:val="none" w:sz="0" w:space="0" w:color="auto"/>
                                            <w:bottom w:val="none" w:sz="0" w:space="0" w:color="auto"/>
                                            <w:right w:val="none" w:sz="0" w:space="0" w:color="auto"/>
                                          </w:divBdr>
                                          <w:divsChild>
                                            <w:div w:id="6931923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530867">
      <w:bodyDiv w:val="1"/>
      <w:marLeft w:val="0"/>
      <w:marRight w:val="0"/>
      <w:marTop w:val="0"/>
      <w:marBottom w:val="0"/>
      <w:divBdr>
        <w:top w:val="none" w:sz="0" w:space="0" w:color="auto"/>
        <w:left w:val="none" w:sz="0" w:space="0" w:color="auto"/>
        <w:bottom w:val="none" w:sz="0" w:space="0" w:color="auto"/>
        <w:right w:val="none" w:sz="0" w:space="0" w:color="auto"/>
      </w:divBdr>
    </w:div>
    <w:div w:id="712391359">
      <w:bodyDiv w:val="1"/>
      <w:marLeft w:val="0"/>
      <w:marRight w:val="0"/>
      <w:marTop w:val="0"/>
      <w:marBottom w:val="0"/>
      <w:divBdr>
        <w:top w:val="none" w:sz="0" w:space="0" w:color="auto"/>
        <w:left w:val="none" w:sz="0" w:space="0" w:color="auto"/>
        <w:bottom w:val="none" w:sz="0" w:space="0" w:color="auto"/>
        <w:right w:val="none" w:sz="0" w:space="0" w:color="auto"/>
      </w:divBdr>
    </w:div>
    <w:div w:id="723598810">
      <w:bodyDiv w:val="1"/>
      <w:marLeft w:val="0"/>
      <w:marRight w:val="0"/>
      <w:marTop w:val="0"/>
      <w:marBottom w:val="0"/>
      <w:divBdr>
        <w:top w:val="none" w:sz="0" w:space="0" w:color="auto"/>
        <w:left w:val="none" w:sz="0" w:space="0" w:color="auto"/>
        <w:bottom w:val="none" w:sz="0" w:space="0" w:color="auto"/>
        <w:right w:val="none" w:sz="0" w:space="0" w:color="auto"/>
      </w:divBdr>
    </w:div>
    <w:div w:id="851065866">
      <w:bodyDiv w:val="1"/>
      <w:marLeft w:val="0"/>
      <w:marRight w:val="0"/>
      <w:marTop w:val="0"/>
      <w:marBottom w:val="0"/>
      <w:divBdr>
        <w:top w:val="none" w:sz="0" w:space="0" w:color="auto"/>
        <w:left w:val="none" w:sz="0" w:space="0" w:color="auto"/>
        <w:bottom w:val="none" w:sz="0" w:space="0" w:color="auto"/>
        <w:right w:val="none" w:sz="0" w:space="0" w:color="auto"/>
      </w:divBdr>
      <w:divsChild>
        <w:div w:id="694573557">
          <w:marLeft w:val="0"/>
          <w:marRight w:val="0"/>
          <w:marTop w:val="34"/>
          <w:marBottom w:val="34"/>
          <w:divBdr>
            <w:top w:val="none" w:sz="0" w:space="0" w:color="auto"/>
            <w:left w:val="none" w:sz="0" w:space="0" w:color="auto"/>
            <w:bottom w:val="none" w:sz="0" w:space="0" w:color="auto"/>
            <w:right w:val="none" w:sz="0" w:space="0" w:color="auto"/>
          </w:divBdr>
        </w:div>
        <w:div w:id="780225202">
          <w:marLeft w:val="0"/>
          <w:marRight w:val="0"/>
          <w:marTop w:val="0"/>
          <w:marBottom w:val="0"/>
          <w:divBdr>
            <w:top w:val="none" w:sz="0" w:space="0" w:color="auto"/>
            <w:left w:val="none" w:sz="0" w:space="0" w:color="auto"/>
            <w:bottom w:val="none" w:sz="0" w:space="0" w:color="auto"/>
            <w:right w:val="none" w:sz="0" w:space="0" w:color="auto"/>
          </w:divBdr>
        </w:div>
      </w:divsChild>
    </w:div>
    <w:div w:id="929122099">
      <w:bodyDiv w:val="1"/>
      <w:marLeft w:val="0"/>
      <w:marRight w:val="0"/>
      <w:marTop w:val="0"/>
      <w:marBottom w:val="0"/>
      <w:divBdr>
        <w:top w:val="none" w:sz="0" w:space="0" w:color="auto"/>
        <w:left w:val="none" w:sz="0" w:space="0" w:color="auto"/>
        <w:bottom w:val="none" w:sz="0" w:space="0" w:color="auto"/>
        <w:right w:val="none" w:sz="0" w:space="0" w:color="auto"/>
      </w:divBdr>
    </w:div>
    <w:div w:id="1138106954">
      <w:bodyDiv w:val="1"/>
      <w:marLeft w:val="0"/>
      <w:marRight w:val="0"/>
      <w:marTop w:val="0"/>
      <w:marBottom w:val="0"/>
      <w:divBdr>
        <w:top w:val="none" w:sz="0" w:space="0" w:color="auto"/>
        <w:left w:val="none" w:sz="0" w:space="0" w:color="auto"/>
        <w:bottom w:val="none" w:sz="0" w:space="0" w:color="auto"/>
        <w:right w:val="none" w:sz="0" w:space="0" w:color="auto"/>
      </w:divBdr>
    </w:div>
    <w:div w:id="1258054617">
      <w:bodyDiv w:val="1"/>
      <w:marLeft w:val="0"/>
      <w:marRight w:val="0"/>
      <w:marTop w:val="0"/>
      <w:marBottom w:val="0"/>
      <w:divBdr>
        <w:top w:val="none" w:sz="0" w:space="0" w:color="auto"/>
        <w:left w:val="none" w:sz="0" w:space="0" w:color="auto"/>
        <w:bottom w:val="none" w:sz="0" w:space="0" w:color="auto"/>
        <w:right w:val="none" w:sz="0" w:space="0" w:color="auto"/>
      </w:divBdr>
      <w:divsChild>
        <w:div w:id="1710838351">
          <w:marLeft w:val="0"/>
          <w:marRight w:val="0"/>
          <w:marTop w:val="34"/>
          <w:marBottom w:val="34"/>
          <w:divBdr>
            <w:top w:val="none" w:sz="0" w:space="0" w:color="auto"/>
            <w:left w:val="none" w:sz="0" w:space="0" w:color="auto"/>
            <w:bottom w:val="none" w:sz="0" w:space="0" w:color="auto"/>
            <w:right w:val="none" w:sz="0" w:space="0" w:color="auto"/>
          </w:divBdr>
        </w:div>
      </w:divsChild>
    </w:div>
    <w:div w:id="1381053300">
      <w:bodyDiv w:val="1"/>
      <w:marLeft w:val="0"/>
      <w:marRight w:val="0"/>
      <w:marTop w:val="0"/>
      <w:marBottom w:val="0"/>
      <w:divBdr>
        <w:top w:val="none" w:sz="0" w:space="0" w:color="auto"/>
        <w:left w:val="none" w:sz="0" w:space="0" w:color="auto"/>
        <w:bottom w:val="none" w:sz="0" w:space="0" w:color="auto"/>
        <w:right w:val="none" w:sz="0" w:space="0" w:color="auto"/>
      </w:divBdr>
    </w:div>
    <w:div w:id="1863199261">
      <w:bodyDiv w:val="1"/>
      <w:marLeft w:val="0"/>
      <w:marRight w:val="0"/>
      <w:marTop w:val="0"/>
      <w:marBottom w:val="0"/>
      <w:divBdr>
        <w:top w:val="none" w:sz="0" w:space="0" w:color="auto"/>
        <w:left w:val="none" w:sz="0" w:space="0" w:color="auto"/>
        <w:bottom w:val="none" w:sz="0" w:space="0" w:color="auto"/>
        <w:right w:val="none" w:sz="0" w:space="0" w:color="auto"/>
      </w:divBdr>
    </w:div>
    <w:div w:id="1940063420">
      <w:bodyDiv w:val="1"/>
      <w:marLeft w:val="0"/>
      <w:marRight w:val="0"/>
      <w:marTop w:val="0"/>
      <w:marBottom w:val="0"/>
      <w:divBdr>
        <w:top w:val="none" w:sz="0" w:space="0" w:color="auto"/>
        <w:left w:val="none" w:sz="0" w:space="0" w:color="auto"/>
        <w:bottom w:val="none" w:sz="0" w:space="0" w:color="auto"/>
        <w:right w:val="none" w:sz="0" w:space="0" w:color="auto"/>
      </w:divBdr>
      <w:divsChild>
        <w:div w:id="831069452">
          <w:marLeft w:val="420"/>
          <w:marRight w:val="0"/>
          <w:marTop w:val="0"/>
          <w:marBottom w:val="0"/>
          <w:divBdr>
            <w:top w:val="none" w:sz="0" w:space="0" w:color="auto"/>
            <w:left w:val="none" w:sz="0" w:space="0" w:color="auto"/>
            <w:bottom w:val="none" w:sz="0" w:space="0" w:color="auto"/>
            <w:right w:val="none" w:sz="0" w:space="0" w:color="auto"/>
          </w:divBdr>
          <w:divsChild>
            <w:div w:id="723021713">
              <w:marLeft w:val="0"/>
              <w:marRight w:val="0"/>
              <w:marTop w:val="0"/>
              <w:marBottom w:val="0"/>
              <w:divBdr>
                <w:top w:val="none" w:sz="0" w:space="0" w:color="auto"/>
                <w:left w:val="none" w:sz="0" w:space="0" w:color="auto"/>
                <w:bottom w:val="none" w:sz="0" w:space="0" w:color="auto"/>
                <w:right w:val="none" w:sz="0" w:space="0" w:color="auto"/>
              </w:divBdr>
              <w:divsChild>
                <w:div w:id="1839231562">
                  <w:marLeft w:val="0"/>
                  <w:marRight w:val="0"/>
                  <w:marTop w:val="0"/>
                  <w:marBottom w:val="0"/>
                  <w:divBdr>
                    <w:top w:val="none" w:sz="0" w:space="0" w:color="auto"/>
                    <w:left w:val="none" w:sz="0" w:space="0" w:color="auto"/>
                    <w:bottom w:val="none" w:sz="0" w:space="0" w:color="auto"/>
                    <w:right w:val="none" w:sz="0" w:space="0" w:color="auto"/>
                  </w:divBdr>
                </w:div>
              </w:divsChild>
            </w:div>
            <w:div w:id="1603755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56475619">
      <w:bodyDiv w:val="1"/>
      <w:marLeft w:val="0"/>
      <w:marRight w:val="0"/>
      <w:marTop w:val="0"/>
      <w:marBottom w:val="0"/>
      <w:divBdr>
        <w:top w:val="none" w:sz="0" w:space="0" w:color="auto"/>
        <w:left w:val="none" w:sz="0" w:space="0" w:color="auto"/>
        <w:bottom w:val="none" w:sz="0" w:space="0" w:color="auto"/>
        <w:right w:val="none" w:sz="0" w:space="0" w:color="auto"/>
      </w:divBdr>
    </w:div>
    <w:div w:id="2031107249">
      <w:bodyDiv w:val="1"/>
      <w:marLeft w:val="0"/>
      <w:marRight w:val="0"/>
      <w:marTop w:val="0"/>
      <w:marBottom w:val="0"/>
      <w:divBdr>
        <w:top w:val="none" w:sz="0" w:space="0" w:color="auto"/>
        <w:left w:val="none" w:sz="0" w:space="0" w:color="auto"/>
        <w:bottom w:val="none" w:sz="0" w:space="0" w:color="auto"/>
        <w:right w:val="none" w:sz="0" w:space="0" w:color="auto"/>
      </w:divBdr>
    </w:div>
    <w:div w:id="2080519362">
      <w:bodyDiv w:val="1"/>
      <w:marLeft w:val="0"/>
      <w:marRight w:val="0"/>
      <w:marTop w:val="0"/>
      <w:marBottom w:val="0"/>
      <w:divBdr>
        <w:top w:val="none" w:sz="0" w:space="0" w:color="auto"/>
        <w:left w:val="none" w:sz="0" w:space="0" w:color="auto"/>
        <w:bottom w:val="none" w:sz="0" w:space="0" w:color="auto"/>
        <w:right w:val="none" w:sz="0" w:space="0" w:color="auto"/>
      </w:divBdr>
    </w:div>
    <w:div w:id="21159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F7EC8FAB85EC4198A8BC3B916836A1" ma:contentTypeVersion="13" ma:contentTypeDescription="Create a new document." ma:contentTypeScope="" ma:versionID="3ea96d372841316df21fae61a70007a2">
  <xsd:schema xmlns:xsd="http://www.w3.org/2001/XMLSchema" xmlns:xs="http://www.w3.org/2001/XMLSchema" xmlns:p="http://schemas.microsoft.com/office/2006/metadata/properties" xmlns:ns3="f314cef2-33b6-4897-81dd-d16a62bbbab4" xmlns:ns4="39ee0e44-6734-4bb7-ab7a-d84f12dbebd8" targetNamespace="http://schemas.microsoft.com/office/2006/metadata/properties" ma:root="true" ma:fieldsID="8614d0aa36fe8906568508b7259989fe" ns3:_="" ns4:_="">
    <xsd:import namespace="f314cef2-33b6-4897-81dd-d16a62bbbab4"/>
    <xsd:import namespace="39ee0e44-6734-4bb7-ab7a-d84f12dbe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ef2-33b6-4897-81dd-d16a62bb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e0e44-6734-4bb7-ab7a-d84f12dbeb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07092-97A3-4863-AA52-342D63EC0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5FF2D-8C01-4A7A-BB3E-8965EF443EA4}">
  <ds:schemaRefs>
    <ds:schemaRef ds:uri="http://schemas.openxmlformats.org/officeDocument/2006/bibliography"/>
  </ds:schemaRefs>
</ds:datastoreItem>
</file>

<file path=customXml/itemProps3.xml><?xml version="1.0" encoding="utf-8"?>
<ds:datastoreItem xmlns:ds="http://schemas.openxmlformats.org/officeDocument/2006/customXml" ds:itemID="{623A6D68-E5C7-4443-B8B2-AB00874649CE}">
  <ds:schemaRefs>
    <ds:schemaRef ds:uri="http://schemas.microsoft.com/sharepoint/v3/contenttype/forms"/>
  </ds:schemaRefs>
</ds:datastoreItem>
</file>

<file path=customXml/itemProps4.xml><?xml version="1.0" encoding="utf-8"?>
<ds:datastoreItem xmlns:ds="http://schemas.openxmlformats.org/officeDocument/2006/customXml" ds:itemID="{D71AC9D8-C111-4A27-970D-4EC81A7E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ef2-33b6-4897-81dd-d16a62bbbab4"/>
    <ds:schemaRef ds:uri="39ee0e44-6734-4bb7-ab7a-d84f12dbe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1554</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Links>
    <vt:vector size="12" baseType="variant">
      <vt:variant>
        <vt:i4>3866650</vt:i4>
      </vt:variant>
      <vt:variant>
        <vt:i4>3</vt:i4>
      </vt:variant>
      <vt:variant>
        <vt:i4>0</vt:i4>
      </vt:variant>
      <vt:variant>
        <vt:i4>5</vt:i4>
      </vt:variant>
      <vt:variant>
        <vt:lpwstr>mailto:gjohn@uw.edu</vt:lpwstr>
      </vt:variant>
      <vt:variant>
        <vt:lpwstr/>
      </vt:variant>
      <vt:variant>
        <vt:i4>6225961</vt:i4>
      </vt:variant>
      <vt:variant>
        <vt:i4>0</vt:i4>
      </vt:variant>
      <vt:variant>
        <vt:i4>0</vt:i4>
      </vt:variant>
      <vt:variant>
        <vt:i4>5</vt:i4>
      </vt:variant>
      <vt:variant>
        <vt:lpwstr>mailto:sylvial2@uw.edu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 LaCourse</dc:creator>
  <cp:keywords/>
  <dc:description/>
  <cp:lastModifiedBy>Jaclyn Escudero</cp:lastModifiedBy>
  <cp:revision>3</cp:revision>
  <cp:lastPrinted>2020-03-11T13:39:00Z</cp:lastPrinted>
  <dcterms:created xsi:type="dcterms:W3CDTF">2022-05-05T17:17:00Z</dcterms:created>
  <dcterms:modified xsi:type="dcterms:W3CDTF">2022-05-05T17:18:00Z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0x0101000CF7EC8FAB85EC4198A8BC3B916836A1</vt:lpwstr>
  </property>
</Properties>
</file>