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5925" w14:textId="77777777" w:rsidR="0087226B" w:rsidRPr="00322E51" w:rsidRDefault="004F2839" w:rsidP="0087226B">
      <w:pPr>
        <w:rPr>
          <w:rFonts w:ascii="Arial" w:hAnsi="Arial" w:cs="Arial"/>
          <w:b/>
          <w:bCs/>
        </w:rPr>
      </w:pPr>
      <w:r w:rsidRPr="00322E51">
        <w:rPr>
          <w:rFonts w:ascii="Arial" w:hAnsi="Arial" w:cs="Arial"/>
          <w:b/>
          <w:bCs/>
        </w:rPr>
        <w:t>UW ADRC Research Education Component (REC) Trainee Program</w:t>
      </w:r>
    </w:p>
    <w:p w14:paraId="4E269D0F" w14:textId="35F7D628" w:rsidR="0087226B" w:rsidRPr="00322E51" w:rsidRDefault="0087226B" w:rsidP="0087226B">
      <w:pPr>
        <w:rPr>
          <w:rFonts w:ascii="Arial" w:hAnsi="Arial" w:cs="Arial"/>
          <w:b/>
          <w:bCs/>
        </w:rPr>
      </w:pPr>
      <w:r w:rsidRPr="00322E51">
        <w:rPr>
          <w:rFonts w:ascii="Arial" w:hAnsi="Arial" w:cs="Arial"/>
          <w:b/>
          <w:bCs/>
        </w:rPr>
        <w:t>Summary</w:t>
      </w:r>
    </w:p>
    <w:p w14:paraId="3A6437B8" w14:textId="0203A88A" w:rsidR="0087226B" w:rsidRPr="00322E51" w:rsidRDefault="00EC00DC" w:rsidP="0087226B">
      <w:pPr>
        <w:rPr>
          <w:rFonts w:ascii="Arial" w:hAnsi="Arial" w:cs="Arial"/>
        </w:rPr>
      </w:pPr>
      <w:r w:rsidRPr="00322E51">
        <w:rPr>
          <w:rFonts w:ascii="Arial" w:hAnsi="Arial" w:cs="Arial"/>
        </w:rPr>
        <w:t xml:space="preserve">The UW ADRC REC Trainee program </w:t>
      </w:r>
      <w:r w:rsidR="00F93DCE" w:rsidRPr="00322E51">
        <w:rPr>
          <w:rFonts w:ascii="Arial" w:hAnsi="Arial" w:cs="Arial"/>
        </w:rPr>
        <w:t xml:space="preserve">provides a broad-based training in the clinical </w:t>
      </w:r>
      <w:r w:rsidR="005B0199" w:rsidRPr="00322E51">
        <w:rPr>
          <w:rFonts w:ascii="Arial" w:hAnsi="Arial" w:cs="Arial"/>
        </w:rPr>
        <w:t xml:space="preserve">presentation and course of Alzheimer’s disease and related dementias (ADRDs) in addition to the basic, </w:t>
      </w:r>
      <w:proofErr w:type="gramStart"/>
      <w:r w:rsidR="005B0199" w:rsidRPr="00322E51">
        <w:rPr>
          <w:rFonts w:ascii="Arial" w:hAnsi="Arial" w:cs="Arial"/>
        </w:rPr>
        <w:t>translational</w:t>
      </w:r>
      <w:proofErr w:type="gramEnd"/>
      <w:r w:rsidR="005B0199" w:rsidRPr="00322E51">
        <w:rPr>
          <w:rFonts w:ascii="Arial" w:hAnsi="Arial" w:cs="Arial"/>
        </w:rPr>
        <w:t xml:space="preserve"> and clinical research approaches used in their study. </w:t>
      </w:r>
      <w:r w:rsidR="004D30A8" w:rsidRPr="00322E51">
        <w:rPr>
          <w:rFonts w:ascii="Arial" w:hAnsi="Arial" w:cs="Arial"/>
        </w:rPr>
        <w:t xml:space="preserve">Designed to </w:t>
      </w:r>
      <w:r w:rsidR="00E324F4" w:rsidRPr="00322E51">
        <w:rPr>
          <w:rFonts w:ascii="Arial" w:hAnsi="Arial" w:cs="Arial"/>
        </w:rPr>
        <w:t xml:space="preserve">complement </w:t>
      </w:r>
      <w:r w:rsidR="00BA5DB7" w:rsidRPr="00322E51">
        <w:rPr>
          <w:rFonts w:ascii="Arial" w:hAnsi="Arial" w:cs="Arial"/>
        </w:rPr>
        <w:t xml:space="preserve">participants’ </w:t>
      </w:r>
      <w:r w:rsidR="00F84704" w:rsidRPr="00322E51">
        <w:rPr>
          <w:rFonts w:ascii="Arial" w:hAnsi="Arial" w:cs="Arial"/>
        </w:rPr>
        <w:t>ongoing</w:t>
      </w:r>
      <w:r w:rsidR="00BA5DB7" w:rsidRPr="00322E51">
        <w:rPr>
          <w:rFonts w:ascii="Arial" w:hAnsi="Arial" w:cs="Arial"/>
        </w:rPr>
        <w:t xml:space="preserve"> training</w:t>
      </w:r>
      <w:r w:rsidR="008F2B05" w:rsidRPr="00322E51">
        <w:rPr>
          <w:rFonts w:ascii="Arial" w:hAnsi="Arial" w:cs="Arial"/>
        </w:rPr>
        <w:t>, th</w:t>
      </w:r>
      <w:r w:rsidR="00B52E2E" w:rsidRPr="00322E51">
        <w:rPr>
          <w:rFonts w:ascii="Arial" w:hAnsi="Arial" w:cs="Arial"/>
        </w:rPr>
        <w:t xml:space="preserve">is </w:t>
      </w:r>
      <w:r w:rsidR="008F2B05" w:rsidRPr="00322E51">
        <w:rPr>
          <w:rFonts w:ascii="Arial" w:hAnsi="Arial" w:cs="Arial"/>
        </w:rPr>
        <w:t xml:space="preserve">program </w:t>
      </w:r>
      <w:r w:rsidR="00F84704" w:rsidRPr="00322E51">
        <w:rPr>
          <w:rFonts w:ascii="Arial" w:hAnsi="Arial" w:cs="Arial"/>
        </w:rPr>
        <w:t xml:space="preserve">provides </w:t>
      </w:r>
      <w:r w:rsidR="00B52E2E" w:rsidRPr="00322E51">
        <w:rPr>
          <w:rFonts w:ascii="Arial" w:hAnsi="Arial" w:cs="Arial"/>
        </w:rPr>
        <w:t xml:space="preserve">6-10 REC Trainees each year with a </w:t>
      </w:r>
      <w:r w:rsidR="008105A2" w:rsidRPr="00322E51">
        <w:rPr>
          <w:rFonts w:ascii="Arial" w:hAnsi="Arial" w:cs="Arial"/>
        </w:rPr>
        <w:t xml:space="preserve">two-year </w:t>
      </w:r>
      <w:r w:rsidR="00B52E2E" w:rsidRPr="00322E51">
        <w:rPr>
          <w:rFonts w:ascii="Arial" w:hAnsi="Arial" w:cs="Arial"/>
        </w:rPr>
        <w:t xml:space="preserve">cohort-based </w:t>
      </w:r>
      <w:r w:rsidR="00A80BBF" w:rsidRPr="00322E51">
        <w:rPr>
          <w:rFonts w:ascii="Arial" w:hAnsi="Arial" w:cs="Arial"/>
        </w:rPr>
        <w:t>introduction to the basics of ADRDs,</w:t>
      </w:r>
      <w:r w:rsidR="00F13D6B" w:rsidRPr="00322E51">
        <w:rPr>
          <w:rFonts w:ascii="Arial" w:hAnsi="Arial" w:cs="Arial"/>
        </w:rPr>
        <w:t xml:space="preserve"> orientation to the use of data and resources available through the UW ADRC</w:t>
      </w:r>
      <w:r w:rsidR="000E08AF" w:rsidRPr="00322E51">
        <w:rPr>
          <w:rFonts w:ascii="Arial" w:hAnsi="Arial" w:cs="Arial"/>
        </w:rPr>
        <w:t xml:space="preserve"> cores</w:t>
      </w:r>
      <w:r w:rsidR="00E609C4" w:rsidRPr="00322E51">
        <w:rPr>
          <w:rFonts w:ascii="Arial" w:hAnsi="Arial" w:cs="Arial"/>
        </w:rPr>
        <w:t>, and access to scientific and research environment</w:t>
      </w:r>
      <w:r w:rsidR="000E08AF" w:rsidRPr="00322E51">
        <w:rPr>
          <w:rFonts w:ascii="Arial" w:hAnsi="Arial" w:cs="Arial"/>
        </w:rPr>
        <w:t xml:space="preserve"> of the UW ADRC. </w:t>
      </w:r>
      <w:r w:rsidR="004B6AAA" w:rsidRPr="00322E51">
        <w:rPr>
          <w:rFonts w:ascii="Arial" w:hAnsi="Arial" w:cs="Arial"/>
          <w:b/>
          <w:bCs/>
        </w:rPr>
        <w:t>Three key benefits of participation in the UW ADRC REC Trainee program are:</w:t>
      </w:r>
    </w:p>
    <w:p w14:paraId="15CC454B" w14:textId="3A1E2D91" w:rsidR="004B6AAA" w:rsidRPr="00322E51" w:rsidRDefault="004B6AAA" w:rsidP="004B6A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E51">
        <w:rPr>
          <w:rFonts w:ascii="Arial" w:hAnsi="Arial" w:cs="Arial"/>
        </w:rPr>
        <w:t>Didactic and practical training in AD</w:t>
      </w:r>
      <w:r w:rsidR="00152693" w:rsidRPr="00322E51">
        <w:rPr>
          <w:rFonts w:ascii="Arial" w:hAnsi="Arial" w:cs="Arial"/>
        </w:rPr>
        <w:t xml:space="preserve">RD and related research approaches, as well as an introduction to accessing research resources </w:t>
      </w:r>
      <w:r w:rsidR="004A2719" w:rsidRPr="00322E51">
        <w:rPr>
          <w:rFonts w:ascii="Arial" w:hAnsi="Arial" w:cs="Arial"/>
        </w:rPr>
        <w:t>developed with the UW ADRC.</w:t>
      </w:r>
    </w:p>
    <w:p w14:paraId="095A77CF" w14:textId="6BCD82E4" w:rsidR="00074CE8" w:rsidRPr="00322E51" w:rsidRDefault="004A2719" w:rsidP="004B6A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E51">
        <w:rPr>
          <w:rFonts w:ascii="Arial" w:hAnsi="Arial" w:cs="Arial"/>
        </w:rPr>
        <w:t>Introductions to and ongoing interactions with leaders in UW ADRD research</w:t>
      </w:r>
      <w:r w:rsidR="008034D5" w:rsidRPr="00322E51">
        <w:rPr>
          <w:rFonts w:ascii="Arial" w:hAnsi="Arial" w:cs="Arial"/>
        </w:rPr>
        <w:t xml:space="preserve">. For trainees embarking on Alzheimer’s-related research, these investigators are their future </w:t>
      </w:r>
      <w:r w:rsidR="00C56BE7" w:rsidRPr="00322E51">
        <w:rPr>
          <w:rFonts w:ascii="Arial" w:hAnsi="Arial" w:cs="Arial"/>
        </w:rPr>
        <w:t>collaborators, co-</w:t>
      </w:r>
      <w:r w:rsidR="008034D5" w:rsidRPr="00322E51">
        <w:rPr>
          <w:rFonts w:ascii="Arial" w:hAnsi="Arial" w:cs="Arial"/>
        </w:rPr>
        <w:t>mentors, consultants</w:t>
      </w:r>
      <w:r w:rsidR="00C56BE7" w:rsidRPr="00322E51">
        <w:rPr>
          <w:rFonts w:ascii="Arial" w:hAnsi="Arial" w:cs="Arial"/>
        </w:rPr>
        <w:t>, and Letter of Support writers.</w:t>
      </w:r>
    </w:p>
    <w:p w14:paraId="46235BD0" w14:textId="10DD5F58" w:rsidR="00A72742" w:rsidRPr="00322E51" w:rsidRDefault="00A72742" w:rsidP="004B6A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E51">
        <w:rPr>
          <w:rFonts w:ascii="Arial" w:hAnsi="Arial" w:cs="Arial"/>
        </w:rPr>
        <w:t xml:space="preserve">Funding for conference travel will be available to support REC Trainee travel to and present at ADRD-related meetings and workshops. </w:t>
      </w:r>
    </w:p>
    <w:p w14:paraId="32C6DB29" w14:textId="4191A941" w:rsidR="004A2719" w:rsidRPr="00322E51" w:rsidRDefault="00074CE8" w:rsidP="004B6A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E51">
        <w:rPr>
          <w:rFonts w:ascii="Arial" w:hAnsi="Arial" w:cs="Arial"/>
        </w:rPr>
        <w:t>For trainees seeking F, K funding</w:t>
      </w:r>
      <w:r w:rsidR="003054DD" w:rsidRPr="00322E51">
        <w:rPr>
          <w:rFonts w:ascii="Arial" w:hAnsi="Arial" w:cs="Arial"/>
        </w:rPr>
        <w:t xml:space="preserve"> in Alzheimer’s-related subjects</w:t>
      </w:r>
      <w:r w:rsidRPr="00322E51">
        <w:rPr>
          <w:rFonts w:ascii="Arial" w:hAnsi="Arial" w:cs="Arial"/>
        </w:rPr>
        <w:t xml:space="preserve">, participation in the REC Trainee program provides </w:t>
      </w:r>
      <w:r w:rsidR="007C4B5A" w:rsidRPr="00322E51">
        <w:rPr>
          <w:rFonts w:ascii="Arial" w:hAnsi="Arial" w:cs="Arial"/>
        </w:rPr>
        <w:t>a strong starting point for mentorship and training plans</w:t>
      </w:r>
      <w:r w:rsidR="00190A99" w:rsidRPr="00322E51">
        <w:rPr>
          <w:rFonts w:ascii="Arial" w:hAnsi="Arial" w:cs="Arial"/>
        </w:rPr>
        <w:t xml:space="preserve">. For those seeking R-level funding, </w:t>
      </w:r>
      <w:r w:rsidR="00B0049B" w:rsidRPr="00322E51">
        <w:rPr>
          <w:rFonts w:ascii="Arial" w:hAnsi="Arial" w:cs="Arial"/>
        </w:rPr>
        <w:t>it</w:t>
      </w:r>
      <w:r w:rsidR="00190A99" w:rsidRPr="00322E51">
        <w:rPr>
          <w:rFonts w:ascii="Arial" w:hAnsi="Arial" w:cs="Arial"/>
        </w:rPr>
        <w:t xml:space="preserve"> </w:t>
      </w:r>
      <w:r w:rsidR="00B0049B" w:rsidRPr="00322E51">
        <w:rPr>
          <w:rFonts w:ascii="Arial" w:hAnsi="Arial" w:cs="Arial"/>
        </w:rPr>
        <w:t>is a strong step towards</w:t>
      </w:r>
      <w:r w:rsidR="003054DD" w:rsidRPr="00322E51">
        <w:rPr>
          <w:rFonts w:ascii="Arial" w:hAnsi="Arial" w:cs="Arial"/>
        </w:rPr>
        <w:t xml:space="preserve"> </w:t>
      </w:r>
      <w:r w:rsidR="00D93E1B" w:rsidRPr="00322E51">
        <w:rPr>
          <w:rFonts w:ascii="Arial" w:hAnsi="Arial" w:cs="Arial"/>
        </w:rPr>
        <w:t xml:space="preserve">demonstrating active participation in </w:t>
      </w:r>
      <w:r w:rsidR="00190A99" w:rsidRPr="00322E51">
        <w:rPr>
          <w:rFonts w:ascii="Arial" w:hAnsi="Arial" w:cs="Arial"/>
        </w:rPr>
        <w:t xml:space="preserve">the institutional Alzheimer’s-related scientific environment. </w:t>
      </w:r>
    </w:p>
    <w:p w14:paraId="3DD2DBDF" w14:textId="4EA74C46" w:rsidR="00403196" w:rsidRPr="00322E51" w:rsidRDefault="00682ABE" w:rsidP="000F5426">
      <w:pPr>
        <w:rPr>
          <w:rFonts w:ascii="Arial" w:hAnsi="Arial" w:cs="Arial"/>
          <w:b/>
          <w:bCs/>
        </w:rPr>
      </w:pPr>
      <w:r w:rsidRPr="00322E51">
        <w:rPr>
          <w:rFonts w:ascii="Arial" w:hAnsi="Arial" w:cs="Arial"/>
          <w:b/>
          <w:bCs/>
        </w:rPr>
        <w:t>Participants</w:t>
      </w:r>
    </w:p>
    <w:p w14:paraId="717FA453" w14:textId="694D6FBD" w:rsidR="00403196" w:rsidRPr="00322E51" w:rsidRDefault="00682ABE" w:rsidP="000F5426">
      <w:pPr>
        <w:rPr>
          <w:rFonts w:ascii="Arial" w:hAnsi="Arial" w:cs="Arial"/>
          <w:b/>
          <w:bCs/>
        </w:rPr>
      </w:pPr>
      <w:r w:rsidRPr="00322E51">
        <w:rPr>
          <w:rFonts w:ascii="Arial" w:hAnsi="Arial" w:cs="Arial"/>
        </w:rPr>
        <w:t xml:space="preserve">The UW ADRC REC Trainee program was </w:t>
      </w:r>
      <w:r w:rsidR="00C34FA1" w:rsidRPr="00322E51">
        <w:rPr>
          <w:rFonts w:ascii="Arial" w:hAnsi="Arial" w:cs="Arial"/>
        </w:rPr>
        <w:t>designed to support graduate students, postdoctoral fellows, medical residents and fellows,</w:t>
      </w:r>
      <w:r w:rsidR="00697412" w:rsidRPr="00322E51">
        <w:rPr>
          <w:rFonts w:ascii="Arial" w:hAnsi="Arial" w:cs="Arial"/>
        </w:rPr>
        <w:t xml:space="preserve"> and junior faculty conducting research on subjects connected to ADRD. </w:t>
      </w:r>
    </w:p>
    <w:p w14:paraId="099092B7" w14:textId="5D49C10B" w:rsidR="000F5426" w:rsidRPr="00322E51" w:rsidRDefault="000F5426" w:rsidP="000F5426">
      <w:pPr>
        <w:rPr>
          <w:rFonts w:ascii="Arial" w:hAnsi="Arial" w:cs="Arial"/>
          <w:b/>
          <w:bCs/>
        </w:rPr>
      </w:pPr>
      <w:r w:rsidRPr="00322E51">
        <w:rPr>
          <w:rFonts w:ascii="Arial" w:hAnsi="Arial" w:cs="Arial"/>
          <w:b/>
          <w:bCs/>
        </w:rPr>
        <w:t>Elements</w:t>
      </w:r>
    </w:p>
    <w:p w14:paraId="455523EE" w14:textId="2DD73238" w:rsidR="00D42F4C" w:rsidRPr="00322E51" w:rsidRDefault="000F5426" w:rsidP="0087226B">
      <w:pPr>
        <w:rPr>
          <w:rFonts w:ascii="Arial" w:hAnsi="Arial" w:cs="Arial"/>
        </w:rPr>
      </w:pPr>
      <w:r w:rsidRPr="00322E51">
        <w:rPr>
          <w:rFonts w:ascii="Arial" w:hAnsi="Arial" w:cs="Arial"/>
          <w:i/>
          <w:iCs/>
        </w:rPr>
        <w:t xml:space="preserve">AD@UW: </w:t>
      </w:r>
      <w:r w:rsidR="002C0D1D" w:rsidRPr="00322E51">
        <w:rPr>
          <w:rFonts w:ascii="Arial" w:hAnsi="Arial" w:cs="Arial"/>
        </w:rPr>
        <w:t xml:space="preserve">Broad-based training on the presentation and clinical course of Alzheimer’s disease and related dementias, as well as research approaches used in their study. </w:t>
      </w:r>
      <w:proofErr w:type="gramStart"/>
      <w:r w:rsidR="002C0D1D" w:rsidRPr="00322E51">
        <w:rPr>
          <w:rFonts w:ascii="Arial" w:hAnsi="Arial" w:cs="Arial"/>
        </w:rPr>
        <w:t>Small-group</w:t>
      </w:r>
      <w:proofErr w:type="gramEnd"/>
      <w:r w:rsidR="002C0D1D" w:rsidRPr="00322E51">
        <w:rPr>
          <w:rFonts w:ascii="Arial" w:hAnsi="Arial" w:cs="Arial"/>
        </w:rPr>
        <w:t xml:space="preserve"> based sessions will be facilitated by UW ADRC subject matter experts, who will also provide an ‘insider’s guide’ to the use of ADRC samples, data and resources.</w:t>
      </w:r>
    </w:p>
    <w:p w14:paraId="769F4777" w14:textId="1FF18986" w:rsidR="00445C33" w:rsidRPr="00322E51" w:rsidRDefault="00445C33" w:rsidP="0087226B">
      <w:pPr>
        <w:rPr>
          <w:rFonts w:ascii="Arial" w:hAnsi="Arial" w:cs="Arial"/>
        </w:rPr>
      </w:pPr>
      <w:r w:rsidRPr="00322E51">
        <w:rPr>
          <w:rFonts w:ascii="Arial" w:hAnsi="Arial" w:cs="Arial"/>
          <w:i/>
          <w:iCs/>
        </w:rPr>
        <w:t>Access to UW ADRC Scientific and Research Environment</w:t>
      </w:r>
      <w:r w:rsidR="00247013" w:rsidRPr="00322E51">
        <w:rPr>
          <w:rFonts w:ascii="Arial" w:hAnsi="Arial" w:cs="Arial"/>
          <w:i/>
          <w:iCs/>
        </w:rPr>
        <w:t xml:space="preserve"> for distributed REC Trainees</w:t>
      </w:r>
      <w:r w:rsidR="00D776C6" w:rsidRPr="00322E51">
        <w:rPr>
          <w:rFonts w:ascii="Arial" w:hAnsi="Arial" w:cs="Arial"/>
          <w:i/>
          <w:iCs/>
        </w:rPr>
        <w:t xml:space="preserve">: </w:t>
      </w:r>
      <w:r w:rsidR="00D776C6" w:rsidRPr="00322E51">
        <w:rPr>
          <w:rFonts w:ascii="Arial" w:hAnsi="Arial" w:cs="Arial"/>
        </w:rPr>
        <w:t xml:space="preserve">The UW ADRC </w:t>
      </w:r>
      <w:r w:rsidR="005B290E" w:rsidRPr="00322E51">
        <w:rPr>
          <w:rFonts w:ascii="Arial" w:hAnsi="Arial" w:cs="Arial"/>
        </w:rPr>
        <w:t>community is home an outstan</w:t>
      </w:r>
      <w:r w:rsidR="00FC21CD" w:rsidRPr="00322E51">
        <w:rPr>
          <w:rFonts w:ascii="Arial" w:hAnsi="Arial" w:cs="Arial"/>
        </w:rPr>
        <w:t xml:space="preserve">ding </w:t>
      </w:r>
      <w:r w:rsidR="00634392" w:rsidRPr="00322E51">
        <w:rPr>
          <w:rFonts w:ascii="Arial" w:hAnsi="Arial" w:cs="Arial"/>
        </w:rPr>
        <w:t xml:space="preserve">array of </w:t>
      </w:r>
      <w:r w:rsidR="00741169" w:rsidRPr="00322E51">
        <w:rPr>
          <w:rFonts w:ascii="Arial" w:hAnsi="Arial" w:cs="Arial"/>
        </w:rPr>
        <w:t xml:space="preserve">weekly, </w:t>
      </w:r>
      <w:proofErr w:type="gramStart"/>
      <w:r w:rsidR="00741169" w:rsidRPr="00322E51">
        <w:rPr>
          <w:rFonts w:ascii="Arial" w:hAnsi="Arial" w:cs="Arial"/>
        </w:rPr>
        <w:t>monthly</w:t>
      </w:r>
      <w:proofErr w:type="gramEnd"/>
      <w:r w:rsidR="00741169" w:rsidRPr="00322E51">
        <w:rPr>
          <w:rFonts w:ascii="Arial" w:hAnsi="Arial" w:cs="Arial"/>
        </w:rPr>
        <w:t xml:space="preserve"> and quarterly </w:t>
      </w:r>
      <w:r w:rsidR="00634392" w:rsidRPr="00322E51">
        <w:rPr>
          <w:rFonts w:ascii="Arial" w:hAnsi="Arial" w:cs="Arial"/>
        </w:rPr>
        <w:t xml:space="preserve">seminars, workshops and journal clubs related to ADRD. </w:t>
      </w:r>
      <w:r w:rsidR="00D87212" w:rsidRPr="00322E51">
        <w:rPr>
          <w:rFonts w:ascii="Arial" w:hAnsi="Arial" w:cs="Arial"/>
        </w:rPr>
        <w:t xml:space="preserve">These include the UW ADRC ‘Towards Precision Medicine’ seminar series, </w:t>
      </w:r>
      <w:r w:rsidR="00741169" w:rsidRPr="00322E51">
        <w:rPr>
          <w:rFonts w:ascii="Arial" w:hAnsi="Arial" w:cs="Arial"/>
        </w:rPr>
        <w:t xml:space="preserve">the Neuropathology Research in Progress seminar series, the Neuropathology </w:t>
      </w:r>
      <w:proofErr w:type="spellStart"/>
      <w:r w:rsidR="00946169" w:rsidRPr="00322E51">
        <w:rPr>
          <w:rFonts w:ascii="Arial" w:hAnsi="Arial" w:cs="Arial"/>
        </w:rPr>
        <w:t>Clinico</w:t>
      </w:r>
      <w:proofErr w:type="spellEnd"/>
      <w:r w:rsidR="00946169" w:rsidRPr="00322E51">
        <w:rPr>
          <w:rFonts w:ascii="Arial" w:hAnsi="Arial" w:cs="Arial"/>
        </w:rPr>
        <w:t>-Pathologic</w:t>
      </w:r>
      <w:r w:rsidR="0004119D" w:rsidRPr="00322E51">
        <w:rPr>
          <w:rFonts w:ascii="Arial" w:hAnsi="Arial" w:cs="Arial"/>
        </w:rPr>
        <w:t xml:space="preserve"> </w:t>
      </w:r>
      <w:r w:rsidR="00946169" w:rsidRPr="00322E51">
        <w:rPr>
          <w:rFonts w:ascii="Arial" w:hAnsi="Arial" w:cs="Arial"/>
        </w:rPr>
        <w:t>Conference</w:t>
      </w:r>
      <w:r w:rsidR="0004119D" w:rsidRPr="00322E51">
        <w:rPr>
          <w:rFonts w:ascii="Arial" w:hAnsi="Arial" w:cs="Arial"/>
        </w:rPr>
        <w:t xml:space="preserve"> (CPC)</w:t>
      </w:r>
      <w:r w:rsidR="00946169" w:rsidRPr="00322E51">
        <w:rPr>
          <w:rFonts w:ascii="Arial" w:hAnsi="Arial" w:cs="Arial"/>
        </w:rPr>
        <w:t>, the Alzheimer’s Disease Training Program T32 Special Topics seminar series and journal club. REC Trai</w:t>
      </w:r>
      <w:r w:rsidR="002959A9" w:rsidRPr="00322E51">
        <w:rPr>
          <w:rFonts w:ascii="Arial" w:hAnsi="Arial" w:cs="Arial"/>
        </w:rPr>
        <w:t xml:space="preserve">nees located across the different UW campuses, or located at other campuses nationwide, will </w:t>
      </w:r>
      <w:r w:rsidR="00247013" w:rsidRPr="00322E51">
        <w:rPr>
          <w:rFonts w:ascii="Arial" w:hAnsi="Arial" w:cs="Arial"/>
        </w:rPr>
        <w:t xml:space="preserve">be provided real-time access to these events through Zoom-based video conferencing. </w:t>
      </w:r>
    </w:p>
    <w:p w14:paraId="7461B018" w14:textId="7F8E264A" w:rsidR="00E76AA4" w:rsidRPr="00322E51" w:rsidRDefault="000D70F4">
      <w:pPr>
        <w:rPr>
          <w:rFonts w:ascii="Arial" w:hAnsi="Arial" w:cs="Arial"/>
        </w:rPr>
      </w:pPr>
      <w:r w:rsidRPr="00322E51">
        <w:rPr>
          <w:rFonts w:ascii="Arial" w:hAnsi="Arial" w:cs="Arial"/>
          <w:i/>
          <w:iCs/>
        </w:rPr>
        <w:t>UW ADRC Research Symposium</w:t>
      </w:r>
      <w:r w:rsidR="000E1B44" w:rsidRPr="00322E51">
        <w:rPr>
          <w:rFonts w:ascii="Arial" w:hAnsi="Arial" w:cs="Arial"/>
          <w:i/>
          <w:iCs/>
        </w:rPr>
        <w:t>:</w:t>
      </w:r>
      <w:r w:rsidR="000E1B44" w:rsidRPr="00322E51">
        <w:rPr>
          <w:rFonts w:ascii="Arial" w:hAnsi="Arial" w:cs="Arial"/>
        </w:rPr>
        <w:t xml:space="preserve"> REC Trainees will be invited to participate in </w:t>
      </w:r>
      <w:r w:rsidR="007E6B6C" w:rsidRPr="00322E51">
        <w:rPr>
          <w:rFonts w:ascii="Arial" w:hAnsi="Arial" w:cs="Arial"/>
        </w:rPr>
        <w:t xml:space="preserve">the annual UW ADRC Research Symposium, </w:t>
      </w:r>
      <w:r w:rsidR="009E69DA" w:rsidRPr="00322E51">
        <w:rPr>
          <w:rFonts w:ascii="Arial" w:hAnsi="Arial" w:cs="Arial"/>
        </w:rPr>
        <w:t xml:space="preserve">which includes a poster session, </w:t>
      </w:r>
      <w:r w:rsidR="008212B4" w:rsidRPr="00322E51">
        <w:rPr>
          <w:rFonts w:ascii="Arial" w:hAnsi="Arial" w:cs="Arial"/>
        </w:rPr>
        <w:t xml:space="preserve">investigator and trainee talks, and networking opportunities. </w:t>
      </w:r>
      <w:r w:rsidR="00F33C31" w:rsidRPr="00322E51">
        <w:rPr>
          <w:rFonts w:ascii="Arial" w:hAnsi="Arial" w:cs="Arial"/>
        </w:rPr>
        <w:t xml:space="preserve">Participating </w:t>
      </w:r>
      <w:r w:rsidR="008212B4" w:rsidRPr="00322E51">
        <w:rPr>
          <w:rFonts w:ascii="Arial" w:hAnsi="Arial" w:cs="Arial"/>
        </w:rPr>
        <w:t xml:space="preserve">REC Trainees will be eligible </w:t>
      </w:r>
      <w:r w:rsidRPr="00322E51">
        <w:rPr>
          <w:rFonts w:ascii="Arial" w:hAnsi="Arial" w:cs="Arial"/>
        </w:rPr>
        <w:t xml:space="preserve">for </w:t>
      </w:r>
      <w:r w:rsidR="00F33C31" w:rsidRPr="00322E51">
        <w:rPr>
          <w:rFonts w:ascii="Arial" w:hAnsi="Arial" w:cs="Arial"/>
        </w:rPr>
        <w:t>travel support to ADRD-</w:t>
      </w:r>
      <w:r w:rsidR="006C0457" w:rsidRPr="00322E51">
        <w:rPr>
          <w:rFonts w:ascii="Arial" w:hAnsi="Arial" w:cs="Arial"/>
        </w:rPr>
        <w:t xml:space="preserve">relevant conferences. </w:t>
      </w:r>
    </w:p>
    <w:p w14:paraId="179193B9" w14:textId="446BBDEB" w:rsidR="00E76AA4" w:rsidRPr="00322E51" w:rsidRDefault="00E76AA4">
      <w:pPr>
        <w:rPr>
          <w:rFonts w:ascii="Arial" w:hAnsi="Arial" w:cs="Arial"/>
          <w:b/>
          <w:bCs/>
        </w:rPr>
      </w:pPr>
      <w:r w:rsidRPr="00322E51">
        <w:rPr>
          <w:rFonts w:ascii="Arial" w:hAnsi="Arial" w:cs="Arial"/>
          <w:b/>
          <w:bCs/>
        </w:rPr>
        <w:lastRenderedPageBreak/>
        <w:t>Application Process</w:t>
      </w:r>
    </w:p>
    <w:p w14:paraId="3523EA71" w14:textId="2ED1B034" w:rsidR="00322E51" w:rsidRPr="00322E51" w:rsidRDefault="00E76AA4" w:rsidP="00322E51">
      <w:pPr>
        <w:rPr>
          <w:rFonts w:ascii="Arial" w:hAnsi="Arial" w:cs="Arial"/>
        </w:rPr>
      </w:pPr>
      <w:r w:rsidRPr="00322E51">
        <w:rPr>
          <w:rFonts w:ascii="Arial" w:hAnsi="Arial" w:cs="Arial"/>
        </w:rPr>
        <w:t>Trainees interested in participating in the 202</w:t>
      </w:r>
      <w:r w:rsidR="00322E51">
        <w:rPr>
          <w:rFonts w:ascii="Arial" w:hAnsi="Arial" w:cs="Arial"/>
        </w:rPr>
        <w:t>3</w:t>
      </w:r>
      <w:r w:rsidRPr="00322E51">
        <w:rPr>
          <w:rFonts w:ascii="Arial" w:hAnsi="Arial" w:cs="Arial"/>
        </w:rPr>
        <w:t>-202</w:t>
      </w:r>
      <w:r w:rsidR="00322E51">
        <w:rPr>
          <w:rFonts w:ascii="Arial" w:hAnsi="Arial" w:cs="Arial"/>
        </w:rPr>
        <w:t>4</w:t>
      </w:r>
      <w:r w:rsidRPr="00322E51">
        <w:rPr>
          <w:rFonts w:ascii="Arial" w:hAnsi="Arial" w:cs="Arial"/>
        </w:rPr>
        <w:t xml:space="preserve"> ADRC REC Trainee cohort should submit the following items to </w:t>
      </w:r>
      <w:r w:rsidR="00322E51" w:rsidRPr="00322E51">
        <w:rPr>
          <w:rFonts w:ascii="Arial" w:hAnsi="Arial" w:cs="Arial"/>
        </w:rPr>
        <w:t>Molly Chinn (</w:t>
      </w:r>
      <w:hyperlink r:id="rId5" w:history="1">
        <w:r w:rsidR="00322E51" w:rsidRPr="00322E51">
          <w:rPr>
            <w:rStyle w:val="Hyperlink"/>
            <w:rFonts w:ascii="Arial" w:hAnsi="Arial" w:cs="Arial"/>
          </w:rPr>
          <w:t>wamble@uw.edu</w:t>
        </w:r>
      </w:hyperlink>
      <w:r w:rsidR="00322E51" w:rsidRPr="00322E51">
        <w:rPr>
          <w:rFonts w:ascii="Arial" w:hAnsi="Arial" w:cs="Arial"/>
        </w:rPr>
        <w:t xml:space="preserve">) </w:t>
      </w:r>
      <w:r w:rsidR="00322E51" w:rsidRPr="00322E51">
        <w:rPr>
          <w:rFonts w:ascii="Arial" w:hAnsi="Arial" w:cs="Arial"/>
          <w:b/>
          <w:bCs/>
        </w:rPr>
        <w:t>by 5/1</w:t>
      </w:r>
      <w:r w:rsidR="001A76C8">
        <w:rPr>
          <w:rFonts w:ascii="Arial" w:hAnsi="Arial" w:cs="Arial"/>
          <w:b/>
          <w:bCs/>
        </w:rPr>
        <w:t>9</w:t>
      </w:r>
      <w:r w:rsidR="00322E51" w:rsidRPr="00322E51">
        <w:rPr>
          <w:rFonts w:ascii="Arial" w:hAnsi="Arial" w:cs="Arial"/>
          <w:b/>
          <w:bCs/>
        </w:rPr>
        <w:t>/23</w:t>
      </w:r>
      <w:r w:rsidR="00322E51" w:rsidRPr="00322E51">
        <w:rPr>
          <w:rFonts w:ascii="Arial" w:hAnsi="Arial" w:cs="Arial"/>
        </w:rPr>
        <w:t>:</w:t>
      </w:r>
    </w:p>
    <w:p w14:paraId="3DE5D11C" w14:textId="77777777" w:rsidR="00322E51" w:rsidRPr="00322E51" w:rsidRDefault="00322E51" w:rsidP="00322E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2E51">
        <w:rPr>
          <w:rFonts w:ascii="Arial" w:hAnsi="Arial" w:cs="Arial"/>
        </w:rPr>
        <w:t>Personal statement (1 page)</w:t>
      </w:r>
    </w:p>
    <w:p w14:paraId="3493F3C4" w14:textId="77777777" w:rsidR="00322E51" w:rsidRPr="00322E51" w:rsidRDefault="00322E51" w:rsidP="00322E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2E51">
        <w:rPr>
          <w:rFonts w:ascii="Arial" w:hAnsi="Arial" w:cs="Arial"/>
        </w:rPr>
        <w:t xml:space="preserve">NIH-style </w:t>
      </w:r>
      <w:proofErr w:type="spellStart"/>
      <w:r w:rsidRPr="00322E51">
        <w:rPr>
          <w:rFonts w:ascii="Arial" w:hAnsi="Arial" w:cs="Arial"/>
        </w:rPr>
        <w:t>biosketch</w:t>
      </w:r>
      <w:proofErr w:type="spellEnd"/>
    </w:p>
    <w:p w14:paraId="2AFB82D1" w14:textId="1362CB84" w:rsidR="00322E51" w:rsidRPr="00322E51" w:rsidRDefault="008F3406" w:rsidP="00322E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5E2149">
        <w:rPr>
          <w:rFonts w:ascii="Arial" w:hAnsi="Arial" w:cs="Arial"/>
        </w:rPr>
        <w:t xml:space="preserve">mentor </w:t>
      </w:r>
      <w:r>
        <w:rPr>
          <w:rFonts w:ascii="Arial" w:hAnsi="Arial" w:cs="Arial"/>
        </w:rPr>
        <w:t xml:space="preserve">letter of support </w:t>
      </w:r>
      <w:r w:rsidR="005E2149">
        <w:rPr>
          <w:rFonts w:ascii="Arial" w:hAnsi="Arial" w:cs="Arial"/>
        </w:rPr>
        <w:t>relating to your participation in the REC Trainee Program</w:t>
      </w:r>
    </w:p>
    <w:p w14:paraId="7B47F444" w14:textId="028720F4" w:rsidR="00E76AA4" w:rsidRPr="00E76AA4" w:rsidRDefault="00322E51" w:rsidP="00322E51">
      <w:pPr>
        <w:rPr>
          <w:rFonts w:ascii="Arial" w:hAnsi="Arial" w:cs="Arial"/>
        </w:rPr>
      </w:pPr>
      <w:r w:rsidRPr="00322E51">
        <w:rPr>
          <w:rFonts w:ascii="Arial" w:hAnsi="Arial" w:cs="Arial"/>
        </w:rPr>
        <w:t xml:space="preserve">Applications will be </w:t>
      </w:r>
      <w:proofErr w:type="gramStart"/>
      <w:r w:rsidRPr="00322E51">
        <w:rPr>
          <w:rFonts w:ascii="Arial" w:hAnsi="Arial" w:cs="Arial"/>
        </w:rPr>
        <w:t>evaluated</w:t>
      </w:r>
      <w:proofErr w:type="gramEnd"/>
      <w:r w:rsidRPr="00322E51">
        <w:rPr>
          <w:rFonts w:ascii="Arial" w:hAnsi="Arial" w:cs="Arial"/>
        </w:rPr>
        <w:t xml:space="preserve"> and candidates notified of their inclusion in the upcoming cohort in June 2023. </w:t>
      </w:r>
    </w:p>
    <w:sectPr w:rsidR="00E76AA4" w:rsidRPr="00E76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3392"/>
    <w:multiLevelType w:val="hybridMultilevel"/>
    <w:tmpl w:val="2A9AC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908FE"/>
    <w:multiLevelType w:val="hybridMultilevel"/>
    <w:tmpl w:val="3A32F5F4"/>
    <w:lvl w:ilvl="0" w:tplc="945051B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7891">
    <w:abstractNumId w:val="0"/>
  </w:num>
  <w:num w:numId="2" w16cid:durableId="1660042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76"/>
    <w:rsid w:val="00012E39"/>
    <w:rsid w:val="0004119D"/>
    <w:rsid w:val="00074CE8"/>
    <w:rsid w:val="00080EEA"/>
    <w:rsid w:val="000A5F7F"/>
    <w:rsid w:val="000D70F4"/>
    <w:rsid w:val="000E08AF"/>
    <w:rsid w:val="000E1B44"/>
    <w:rsid w:val="000F5426"/>
    <w:rsid w:val="000F79EF"/>
    <w:rsid w:val="0011614B"/>
    <w:rsid w:val="0014070A"/>
    <w:rsid w:val="00152693"/>
    <w:rsid w:val="0018691C"/>
    <w:rsid w:val="00190A99"/>
    <w:rsid w:val="001A76C8"/>
    <w:rsid w:val="00247013"/>
    <w:rsid w:val="00254433"/>
    <w:rsid w:val="00260CAE"/>
    <w:rsid w:val="002959A9"/>
    <w:rsid w:val="002C0D1D"/>
    <w:rsid w:val="003054DD"/>
    <w:rsid w:val="00322E51"/>
    <w:rsid w:val="00403196"/>
    <w:rsid w:val="00404B76"/>
    <w:rsid w:val="00445C33"/>
    <w:rsid w:val="004A2719"/>
    <w:rsid w:val="004B6AAA"/>
    <w:rsid w:val="004D30A8"/>
    <w:rsid w:val="004F2839"/>
    <w:rsid w:val="00532376"/>
    <w:rsid w:val="00554B03"/>
    <w:rsid w:val="005B0199"/>
    <w:rsid w:val="005B290E"/>
    <w:rsid w:val="005E2149"/>
    <w:rsid w:val="005F3A2B"/>
    <w:rsid w:val="00623B41"/>
    <w:rsid w:val="00634392"/>
    <w:rsid w:val="00653372"/>
    <w:rsid w:val="00653A1A"/>
    <w:rsid w:val="00663B33"/>
    <w:rsid w:val="00682ABE"/>
    <w:rsid w:val="00697412"/>
    <w:rsid w:val="006C0457"/>
    <w:rsid w:val="006E0C6B"/>
    <w:rsid w:val="00711454"/>
    <w:rsid w:val="0071548F"/>
    <w:rsid w:val="00741169"/>
    <w:rsid w:val="007C4B5A"/>
    <w:rsid w:val="007D5FDD"/>
    <w:rsid w:val="007E6B6C"/>
    <w:rsid w:val="008034D5"/>
    <w:rsid w:val="008105A2"/>
    <w:rsid w:val="008212B4"/>
    <w:rsid w:val="00824E1C"/>
    <w:rsid w:val="00827FA7"/>
    <w:rsid w:val="00864316"/>
    <w:rsid w:val="0087226B"/>
    <w:rsid w:val="008E24A3"/>
    <w:rsid w:val="008F2B05"/>
    <w:rsid w:val="008F3406"/>
    <w:rsid w:val="00922542"/>
    <w:rsid w:val="00946169"/>
    <w:rsid w:val="009A6C2C"/>
    <w:rsid w:val="009E230D"/>
    <w:rsid w:val="009E69DA"/>
    <w:rsid w:val="00A039A5"/>
    <w:rsid w:val="00A17A6E"/>
    <w:rsid w:val="00A56E99"/>
    <w:rsid w:val="00A72742"/>
    <w:rsid w:val="00A80BBF"/>
    <w:rsid w:val="00AA00BA"/>
    <w:rsid w:val="00AB6EE4"/>
    <w:rsid w:val="00B0049B"/>
    <w:rsid w:val="00B17BC2"/>
    <w:rsid w:val="00B52E2E"/>
    <w:rsid w:val="00B53A9E"/>
    <w:rsid w:val="00BA5DB7"/>
    <w:rsid w:val="00BF0EE4"/>
    <w:rsid w:val="00C02151"/>
    <w:rsid w:val="00C34FA1"/>
    <w:rsid w:val="00C56BE7"/>
    <w:rsid w:val="00D42F4C"/>
    <w:rsid w:val="00D776C6"/>
    <w:rsid w:val="00D87212"/>
    <w:rsid w:val="00D93E1B"/>
    <w:rsid w:val="00D9401B"/>
    <w:rsid w:val="00DC443D"/>
    <w:rsid w:val="00DD642D"/>
    <w:rsid w:val="00DF5D42"/>
    <w:rsid w:val="00E324F4"/>
    <w:rsid w:val="00E609C4"/>
    <w:rsid w:val="00E76AA4"/>
    <w:rsid w:val="00EC00DC"/>
    <w:rsid w:val="00ED7344"/>
    <w:rsid w:val="00F05902"/>
    <w:rsid w:val="00F13D6B"/>
    <w:rsid w:val="00F33C31"/>
    <w:rsid w:val="00F476A1"/>
    <w:rsid w:val="00F84704"/>
    <w:rsid w:val="00F93DCE"/>
    <w:rsid w:val="00FC21CD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5FB6"/>
  <w15:chartTrackingRefBased/>
  <w15:docId w15:val="{23705DBF-4CFB-4D41-B226-A8193BA2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mble@u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Iliff</dc:creator>
  <cp:keywords/>
  <dc:description/>
  <cp:lastModifiedBy>Jeffrey J Iliff</cp:lastModifiedBy>
  <cp:revision>8</cp:revision>
  <dcterms:created xsi:type="dcterms:W3CDTF">2023-05-08T22:57:00Z</dcterms:created>
  <dcterms:modified xsi:type="dcterms:W3CDTF">2023-05-10T05:50:00Z</dcterms:modified>
</cp:coreProperties>
</file>