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76" w:rsidRPr="006D6376" w:rsidRDefault="007161F5" w:rsidP="00500779">
      <w:pPr>
        <w:jc w:val="center"/>
      </w:pPr>
      <w:r>
        <w:rPr>
          <w:noProof/>
        </w:rPr>
        <w:drawing>
          <wp:inline distT="0" distB="0" distL="0" distR="0" wp14:anchorId="2E7EFFA3" wp14:editId="041FF824">
            <wp:extent cx="5631180" cy="588645"/>
            <wp:effectExtent l="0" t="0" r="7620" b="1905"/>
            <wp:docPr id="2" name="Picture 2" descr="https://bozemanhealth.sharepoint.com/sites/Marketing/Marketing%20Standards/BH_Primary_Horizontal_Standard_Sky+MountainBlue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bozemanhealth.sharepoint.com/sites/Marketing/Marketing%20Standards/BH_Primary_Horizontal_Standard_Sky+MountainBlue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0779" w:rsidRDefault="00500779" w:rsidP="00500779">
      <w:pPr>
        <w:jc w:val="center"/>
        <w:rPr>
          <w:u w:val="single"/>
        </w:rPr>
      </w:pPr>
      <w:r>
        <w:rPr>
          <w:u w:val="single"/>
        </w:rPr>
        <w:t>Influenza Agreement</w:t>
      </w:r>
    </w:p>
    <w:p w:rsidR="007675CE" w:rsidRDefault="007675CE">
      <w:r w:rsidRPr="007675CE">
        <w:rPr>
          <w:u w:val="single"/>
        </w:rPr>
        <w:t>B</w:t>
      </w:r>
      <w:r w:rsidR="006D6376">
        <w:rPr>
          <w:u w:val="single"/>
        </w:rPr>
        <w:t>ozeman Health</w:t>
      </w:r>
      <w:r w:rsidRPr="007675CE">
        <w:rPr>
          <w:u w:val="single"/>
        </w:rPr>
        <w:t xml:space="preserve"> </w:t>
      </w:r>
      <w:r w:rsidR="00FD2C09" w:rsidRPr="007675CE">
        <w:rPr>
          <w:u w:val="single"/>
        </w:rPr>
        <w:t>Quality and Safety Goal</w:t>
      </w:r>
      <w:r w:rsidR="00FD2C09">
        <w:t xml:space="preserve">:  To be a highly reliable, quality and safety driven organization causing no preventable harm.  </w:t>
      </w:r>
    </w:p>
    <w:p w:rsidR="00CF5ACF" w:rsidRDefault="00FD2C09">
      <w:r>
        <w:t xml:space="preserve">Exposure to “flu” is “preventable”.  Pursuant to recommendations by the Centers for Disease </w:t>
      </w:r>
      <w:r w:rsidR="007675CE">
        <w:t>Control,</w:t>
      </w:r>
      <w:r>
        <w:t xml:space="preserve"> during the flu season</w:t>
      </w:r>
      <w:r w:rsidR="006D6376">
        <w:t>, students in an educational experience at Bozeman Health</w:t>
      </w:r>
      <w:r>
        <w:t xml:space="preserve"> </w:t>
      </w:r>
      <w:r w:rsidR="00C00E92">
        <w:t>have three choices:</w:t>
      </w:r>
    </w:p>
    <w:p w:rsidR="00C00E92" w:rsidRDefault="00FD2C09" w:rsidP="00C00E92">
      <w:pPr>
        <w:pStyle w:val="ListParagraph"/>
        <w:numPr>
          <w:ilvl w:val="0"/>
          <w:numId w:val="1"/>
        </w:numPr>
      </w:pPr>
      <w:r>
        <w:t>Vaccinate</w:t>
      </w:r>
      <w:r w:rsidR="007675CE">
        <w:t xml:space="preserve"> with the recommended flu vaccination;  or </w:t>
      </w:r>
    </w:p>
    <w:p w:rsidR="00C00E92" w:rsidRDefault="00FD2C09" w:rsidP="00C00E92">
      <w:pPr>
        <w:pStyle w:val="ListParagraph"/>
        <w:numPr>
          <w:ilvl w:val="0"/>
          <w:numId w:val="1"/>
        </w:numPr>
      </w:pPr>
      <w:r>
        <w:t xml:space="preserve">Wear a </w:t>
      </w:r>
      <w:r w:rsidR="006476EE">
        <w:t xml:space="preserve"> surgical </w:t>
      </w:r>
      <w:r w:rsidR="00C00E92">
        <w:t>mask within 3 feet of patient</w:t>
      </w:r>
      <w:r w:rsidR="00362B97">
        <w:t>s</w:t>
      </w:r>
      <w:r w:rsidR="00780AEF">
        <w:t xml:space="preserve"> or in the patient’s room</w:t>
      </w:r>
      <w:r w:rsidR="006955F4">
        <w:t xml:space="preserve"> or</w:t>
      </w:r>
      <w:r>
        <w:t xml:space="preserve"> in designated clinical areas (declination must be signed)</w:t>
      </w:r>
      <w:r w:rsidR="007675CE">
        <w:t>; or</w:t>
      </w:r>
    </w:p>
    <w:p w:rsidR="007675CE" w:rsidRDefault="006D6376" w:rsidP="007675CE">
      <w:pPr>
        <w:pStyle w:val="ListParagraph"/>
        <w:numPr>
          <w:ilvl w:val="0"/>
          <w:numId w:val="1"/>
        </w:numPr>
      </w:pPr>
      <w:r>
        <w:t xml:space="preserve">Do not schedule the educational experience during </w:t>
      </w:r>
      <w:r w:rsidR="00C00E92">
        <w:t>the flu season.</w:t>
      </w:r>
      <w:r w:rsidR="007E413B">
        <w:t xml:space="preserve">  </w:t>
      </w:r>
    </w:p>
    <w:p w:rsidR="00C00E92" w:rsidRDefault="007E413B" w:rsidP="007675CE">
      <w:r>
        <w:t xml:space="preserve">The </w:t>
      </w:r>
      <w:r w:rsidR="007675CE">
        <w:t xml:space="preserve">dates of the flu season are identified </w:t>
      </w:r>
      <w:r>
        <w:t>by Infection Prevention</w:t>
      </w:r>
      <w:r w:rsidR="007675CE">
        <w:t xml:space="preserve"> with input from the County Health Department and the Centers for Disease Control.  </w:t>
      </w:r>
    </w:p>
    <w:p w:rsidR="00C00E92" w:rsidRDefault="00C00E92" w:rsidP="00C00E92">
      <w:pPr>
        <w:pStyle w:val="NoSpacing"/>
      </w:pPr>
      <w:r w:rsidRPr="006F55F5">
        <w:rPr>
          <w:u w:val="single"/>
        </w:rPr>
        <w:t>The f</w:t>
      </w:r>
      <w:r w:rsidR="005975BA" w:rsidRPr="006F55F5">
        <w:rPr>
          <w:u w:val="single"/>
        </w:rPr>
        <w:t>ollowing are the designated C</w:t>
      </w:r>
      <w:r w:rsidRPr="006F55F5">
        <w:rPr>
          <w:u w:val="single"/>
        </w:rPr>
        <w:t>linical areas</w:t>
      </w:r>
      <w:r>
        <w:t>:</w:t>
      </w:r>
    </w:p>
    <w:p w:rsidR="00C00E92" w:rsidRDefault="00C00E92" w:rsidP="00C00E92">
      <w:pPr>
        <w:pStyle w:val="NoSpacing"/>
      </w:pPr>
      <w:r>
        <w:t>Medical floor</w:t>
      </w:r>
    </w:p>
    <w:p w:rsidR="00C00E92" w:rsidRDefault="00C00E92" w:rsidP="00C00E92">
      <w:pPr>
        <w:pStyle w:val="NoSpacing"/>
      </w:pPr>
      <w:r>
        <w:t>Surgical floor</w:t>
      </w:r>
    </w:p>
    <w:p w:rsidR="00C00E92" w:rsidRDefault="00C00E92" w:rsidP="00C00E92">
      <w:pPr>
        <w:pStyle w:val="NoSpacing"/>
      </w:pPr>
      <w:r>
        <w:t>OB</w:t>
      </w:r>
      <w:r w:rsidR="00B85C0E">
        <w:t>/labor and delivery</w:t>
      </w:r>
      <w:r>
        <w:t xml:space="preserve"> area</w:t>
      </w:r>
    </w:p>
    <w:p w:rsidR="00C00E92" w:rsidRDefault="00C00E92" w:rsidP="00C00E92">
      <w:pPr>
        <w:pStyle w:val="NoSpacing"/>
      </w:pPr>
      <w:r>
        <w:t>Surgery</w:t>
      </w:r>
    </w:p>
    <w:p w:rsidR="00780AEF" w:rsidRDefault="00780AEF" w:rsidP="00C00E92">
      <w:pPr>
        <w:pStyle w:val="NoSpacing"/>
      </w:pPr>
      <w:r>
        <w:t>ICU</w:t>
      </w:r>
    </w:p>
    <w:p w:rsidR="00C00E92" w:rsidRDefault="00FD2C09" w:rsidP="00C00E92">
      <w:pPr>
        <w:pStyle w:val="NoSpacing"/>
      </w:pPr>
      <w:r>
        <w:t xml:space="preserve">Emergency Department </w:t>
      </w:r>
    </w:p>
    <w:p w:rsidR="00C00E92" w:rsidRDefault="00C00E92" w:rsidP="00C00E92">
      <w:pPr>
        <w:pStyle w:val="NoSpacing"/>
      </w:pPr>
      <w:r>
        <w:t>Radiology</w:t>
      </w:r>
    </w:p>
    <w:p w:rsidR="00C00E92" w:rsidRDefault="00C00E92" w:rsidP="00C00E92">
      <w:pPr>
        <w:pStyle w:val="NoSpacing"/>
      </w:pPr>
      <w:r>
        <w:t>Endoscopy</w:t>
      </w:r>
    </w:p>
    <w:p w:rsidR="00B85C0E" w:rsidRDefault="00B85C0E" w:rsidP="00C00E92">
      <w:pPr>
        <w:pStyle w:val="NoSpacing"/>
      </w:pPr>
      <w:r>
        <w:t>Cancer Center</w:t>
      </w:r>
    </w:p>
    <w:p w:rsidR="00B85C0E" w:rsidRDefault="00B85C0E" w:rsidP="00C00E92">
      <w:pPr>
        <w:pStyle w:val="NoSpacing"/>
      </w:pPr>
      <w:r>
        <w:t>Bozeman Deaconess Health Group clinics</w:t>
      </w:r>
    </w:p>
    <w:p w:rsidR="00B85C0E" w:rsidRDefault="00B85C0E" w:rsidP="00C00E92">
      <w:pPr>
        <w:pStyle w:val="NoSpacing"/>
      </w:pPr>
      <w:r>
        <w:t>Cardiac Lab</w:t>
      </w:r>
    </w:p>
    <w:p w:rsidR="00B85C0E" w:rsidRDefault="00B85C0E" w:rsidP="00C00E92">
      <w:pPr>
        <w:pStyle w:val="NoSpacing"/>
      </w:pPr>
      <w:r>
        <w:t>Operating Room area</w:t>
      </w:r>
    </w:p>
    <w:p w:rsidR="007E413B" w:rsidRDefault="007E413B" w:rsidP="00C00E92">
      <w:pPr>
        <w:pStyle w:val="NoSpacing"/>
      </w:pPr>
      <w:r>
        <w:t>Peri-OP/day surgery</w:t>
      </w:r>
    </w:p>
    <w:p w:rsidR="00B85C0E" w:rsidRDefault="00B85C0E" w:rsidP="00C00E92">
      <w:pPr>
        <w:pStyle w:val="NoSpacing"/>
      </w:pPr>
      <w:r>
        <w:t>Rehabilitation area (including wound care</w:t>
      </w:r>
      <w:r w:rsidR="007E413B">
        <w:t>, speech,</w:t>
      </w:r>
      <w:r>
        <w:t xml:space="preserve"> and Cardiac Pulmonary Rehab.)</w:t>
      </w:r>
    </w:p>
    <w:p w:rsidR="00B85C0E" w:rsidRDefault="00B85C0E" w:rsidP="00C00E92">
      <w:pPr>
        <w:pStyle w:val="NoSpacing"/>
      </w:pPr>
      <w:r>
        <w:t>Sleep lab</w:t>
      </w:r>
    </w:p>
    <w:p w:rsidR="00B85C0E" w:rsidRDefault="00B85C0E" w:rsidP="00C00E92">
      <w:pPr>
        <w:pStyle w:val="NoSpacing"/>
      </w:pPr>
      <w:r>
        <w:t xml:space="preserve">Laboratory </w:t>
      </w:r>
      <w:r w:rsidR="007E413B">
        <w:t>(including out-patient services on the 2</w:t>
      </w:r>
      <w:r w:rsidR="007E413B" w:rsidRPr="007E413B">
        <w:rPr>
          <w:vertAlign w:val="superscript"/>
        </w:rPr>
        <w:t>nd</w:t>
      </w:r>
      <w:r w:rsidR="007E413B">
        <w:t xml:space="preserve"> and 4</w:t>
      </w:r>
      <w:r w:rsidR="007E413B" w:rsidRPr="007E413B">
        <w:rPr>
          <w:vertAlign w:val="superscript"/>
        </w:rPr>
        <w:t>th</w:t>
      </w:r>
      <w:r w:rsidR="007E413B">
        <w:t xml:space="preserve"> floors)</w:t>
      </w:r>
    </w:p>
    <w:p w:rsidR="007E413B" w:rsidRDefault="007E413B" w:rsidP="00C00E92">
      <w:pPr>
        <w:pStyle w:val="NoSpacing"/>
      </w:pPr>
    </w:p>
    <w:p w:rsidR="007E413B" w:rsidRDefault="00FD2C09" w:rsidP="00C00E92">
      <w:pPr>
        <w:pStyle w:val="NoSpacing"/>
      </w:pPr>
      <w:r w:rsidRPr="006F55F5">
        <w:rPr>
          <w:u w:val="single"/>
        </w:rPr>
        <w:t xml:space="preserve">Off Site </w:t>
      </w:r>
      <w:r w:rsidR="007E413B" w:rsidRPr="006F55F5">
        <w:rPr>
          <w:u w:val="single"/>
        </w:rPr>
        <w:t>Services</w:t>
      </w:r>
      <w:r w:rsidR="00144290">
        <w:t>:</w:t>
      </w:r>
    </w:p>
    <w:p w:rsidR="007E413B" w:rsidRDefault="007E413B" w:rsidP="00C00E92">
      <w:pPr>
        <w:pStyle w:val="NoSpacing"/>
      </w:pPr>
      <w:r>
        <w:tab/>
        <w:t>North 19</w:t>
      </w:r>
      <w:r w:rsidRPr="007E413B">
        <w:rPr>
          <w:vertAlign w:val="superscript"/>
        </w:rPr>
        <w:t>th</w:t>
      </w:r>
      <w:r>
        <w:t xml:space="preserve"> Lab</w:t>
      </w:r>
    </w:p>
    <w:p w:rsidR="007E413B" w:rsidRDefault="007E413B" w:rsidP="00C00E92">
      <w:pPr>
        <w:pStyle w:val="NoSpacing"/>
      </w:pPr>
      <w:r>
        <w:tab/>
        <w:t>Big Sky Pharmacy</w:t>
      </w:r>
      <w:r>
        <w:tab/>
      </w:r>
    </w:p>
    <w:p w:rsidR="007E413B" w:rsidRDefault="007E413B" w:rsidP="00C00E92">
      <w:pPr>
        <w:pStyle w:val="NoSpacing"/>
      </w:pPr>
      <w:r>
        <w:tab/>
        <w:t>Highland Park Pharmacy</w:t>
      </w:r>
    </w:p>
    <w:p w:rsidR="007E413B" w:rsidRDefault="007E413B" w:rsidP="00C00E92">
      <w:pPr>
        <w:pStyle w:val="NoSpacing"/>
      </w:pPr>
      <w:r>
        <w:tab/>
        <w:t>Physical Therapy at the Ridge</w:t>
      </w:r>
    </w:p>
    <w:p w:rsidR="00251BBE" w:rsidRDefault="00251BBE" w:rsidP="00C00E92">
      <w:pPr>
        <w:pStyle w:val="NoSpacing"/>
      </w:pPr>
      <w:r>
        <w:tab/>
        <w:t>Medical Laboratory Services</w:t>
      </w:r>
    </w:p>
    <w:p w:rsidR="007675CE" w:rsidRDefault="007675CE" w:rsidP="00C00E92">
      <w:pPr>
        <w:pStyle w:val="NoSpacing"/>
      </w:pPr>
    </w:p>
    <w:p w:rsidR="007675CE" w:rsidRDefault="007675CE" w:rsidP="00C00E92">
      <w:pPr>
        <w:pStyle w:val="NoSpacing"/>
      </w:pPr>
      <w:r w:rsidRPr="00B55714">
        <w:rPr>
          <w:b/>
          <w:u w:val="single"/>
        </w:rPr>
        <w:t>And any other areas of direct patient care that may not be listed</w:t>
      </w:r>
      <w:r>
        <w:t xml:space="preserve">. </w:t>
      </w:r>
    </w:p>
    <w:p w:rsidR="00B85C0E" w:rsidRDefault="00B85C0E" w:rsidP="00C00E92">
      <w:pPr>
        <w:pStyle w:val="NoSpacing"/>
      </w:pPr>
    </w:p>
    <w:p w:rsidR="00C00E92" w:rsidRDefault="00C00E92" w:rsidP="00C00E92">
      <w:r w:rsidRPr="00C00E92">
        <w:t>Failure to comply wi</w:t>
      </w:r>
      <w:r w:rsidR="006D6376">
        <w:t xml:space="preserve">th requirements of this agreement will result in termination of the </w:t>
      </w:r>
      <w:r w:rsidR="005975BA">
        <w:t>student‘s</w:t>
      </w:r>
      <w:r w:rsidR="006D6376">
        <w:t xml:space="preserve"> educational experience</w:t>
      </w:r>
      <w:r>
        <w:t>.</w:t>
      </w:r>
    </w:p>
    <w:p w:rsidR="00E424B7" w:rsidRDefault="006D6376" w:rsidP="00C00E92">
      <w:r>
        <w:rPr>
          <w:b/>
        </w:rPr>
        <w:t>Student</w:t>
      </w:r>
      <w:r w:rsidR="00E424B7" w:rsidRPr="00196C16">
        <w:rPr>
          <w:b/>
        </w:rPr>
        <w:t xml:space="preserve"> Signature:</w:t>
      </w:r>
      <w:r w:rsidR="00E424B7">
        <w:t xml:space="preserve"> ____</w:t>
      </w:r>
      <w:r w:rsidR="00D04D22">
        <w:t>_______________________</w:t>
      </w:r>
      <w:r w:rsidR="00E424B7">
        <w:t xml:space="preserve">  </w:t>
      </w:r>
      <w:r w:rsidR="00D04D22">
        <w:t>Printed Name: ____________________________</w:t>
      </w:r>
    </w:p>
    <w:p w:rsidR="00E424B7" w:rsidRDefault="00E424B7" w:rsidP="00C00E92">
      <w:r w:rsidRPr="00196C16">
        <w:rPr>
          <w:b/>
        </w:rPr>
        <w:t>Date:</w:t>
      </w:r>
      <w:r>
        <w:t xml:space="preserve"> ______________________</w:t>
      </w:r>
    </w:p>
    <w:sectPr w:rsidR="00E424B7" w:rsidSect="00BE2AFB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55E" w:rsidRDefault="005E055E" w:rsidP="007E413B">
      <w:pPr>
        <w:spacing w:after="0" w:line="240" w:lineRule="auto"/>
      </w:pPr>
      <w:r>
        <w:separator/>
      </w:r>
    </w:p>
  </w:endnote>
  <w:endnote w:type="continuationSeparator" w:id="0">
    <w:p w:rsidR="005E055E" w:rsidRDefault="005E055E" w:rsidP="007E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55E" w:rsidRDefault="005E055E" w:rsidP="007E413B">
      <w:pPr>
        <w:spacing w:after="0" w:line="240" w:lineRule="auto"/>
      </w:pPr>
      <w:r>
        <w:separator/>
      </w:r>
    </w:p>
  </w:footnote>
  <w:footnote w:type="continuationSeparator" w:id="0">
    <w:p w:rsidR="005E055E" w:rsidRDefault="005E055E" w:rsidP="007E4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61621"/>
    <w:multiLevelType w:val="hybridMultilevel"/>
    <w:tmpl w:val="4F968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92"/>
    <w:rsid w:val="00006CA7"/>
    <w:rsid w:val="00057767"/>
    <w:rsid w:val="00144290"/>
    <w:rsid w:val="00196C16"/>
    <w:rsid w:val="00251BBE"/>
    <w:rsid w:val="00362B97"/>
    <w:rsid w:val="003E4E7D"/>
    <w:rsid w:val="004B7C03"/>
    <w:rsid w:val="00500779"/>
    <w:rsid w:val="005975BA"/>
    <w:rsid w:val="005C566D"/>
    <w:rsid w:val="005E055E"/>
    <w:rsid w:val="006476EE"/>
    <w:rsid w:val="006955F4"/>
    <w:rsid w:val="006D6376"/>
    <w:rsid w:val="006F55F5"/>
    <w:rsid w:val="007161F5"/>
    <w:rsid w:val="007675CE"/>
    <w:rsid w:val="00780AEF"/>
    <w:rsid w:val="007E413B"/>
    <w:rsid w:val="00861E2C"/>
    <w:rsid w:val="00B5521A"/>
    <w:rsid w:val="00B55714"/>
    <w:rsid w:val="00B85C0E"/>
    <w:rsid w:val="00BE2AFB"/>
    <w:rsid w:val="00C00E92"/>
    <w:rsid w:val="00C129BE"/>
    <w:rsid w:val="00C318F6"/>
    <w:rsid w:val="00CF5ACF"/>
    <w:rsid w:val="00D04D22"/>
    <w:rsid w:val="00E424B7"/>
    <w:rsid w:val="00FD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0AD786-C3AC-4E76-9D5B-71C24EB4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E92"/>
    <w:pPr>
      <w:ind w:left="720"/>
      <w:contextualSpacing/>
    </w:pPr>
  </w:style>
  <w:style w:type="paragraph" w:styleId="NoSpacing">
    <w:name w:val="No Spacing"/>
    <w:uiPriority w:val="1"/>
    <w:qFormat/>
    <w:rsid w:val="00C00E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4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13B"/>
  </w:style>
  <w:style w:type="paragraph" w:styleId="Footer">
    <w:name w:val="footer"/>
    <w:basedOn w:val="Normal"/>
    <w:link w:val="FooterChar"/>
    <w:uiPriority w:val="99"/>
    <w:unhideWhenUsed/>
    <w:rsid w:val="007E4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13B"/>
  </w:style>
  <w:style w:type="paragraph" w:styleId="BalloonText">
    <w:name w:val="Balloon Text"/>
    <w:basedOn w:val="Normal"/>
    <w:link w:val="BalloonTextChar"/>
    <w:uiPriority w:val="99"/>
    <w:semiHidden/>
    <w:unhideWhenUsed/>
    <w:rsid w:val="007E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2010-11-17T00:00:00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Bozeman Deaconess Health Services FLu Season </vt:lpstr>
    </vt:vector>
  </TitlesOfParts>
  <Company>Bozeman Deaconess Hospital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Bozeman Deaconess Health Services FLu Season</dc:title>
  <dc:creator>Leslie Teachout</dc:creator>
  <cp:lastModifiedBy>McInnis,Ali</cp:lastModifiedBy>
  <cp:revision>12</cp:revision>
  <cp:lastPrinted>2011-12-28T17:40:00Z</cp:lastPrinted>
  <dcterms:created xsi:type="dcterms:W3CDTF">2015-09-22T16:50:00Z</dcterms:created>
  <dcterms:modified xsi:type="dcterms:W3CDTF">2023-05-15T22:01:00Z</dcterms:modified>
</cp:coreProperties>
</file>