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3CF63"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1E7CF2C"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503AC64"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w:hAnsi="Helvetica" w:cs="Helvetica"/>
          <w:b/>
          <w:bCs/>
          <w:sz w:val="36"/>
          <w:szCs w:val="36"/>
        </w:rPr>
      </w:pPr>
      <w:r>
        <w:rPr>
          <w:rFonts w:ascii="Helvetica" w:hAnsi="Helvetica" w:cs="Helvetica"/>
          <w:b/>
          <w:bCs/>
          <w:sz w:val="36"/>
          <w:szCs w:val="36"/>
        </w:rPr>
        <w:t>Conversational Analysis Coding Guidelines</w:t>
      </w:r>
    </w:p>
    <w:p w14:paraId="38F95743"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w:hAnsi="Helvetica" w:cs="Helvetica"/>
          <w:b/>
          <w:bCs/>
          <w:sz w:val="36"/>
          <w:szCs w:val="36"/>
        </w:rPr>
      </w:pPr>
      <w:r>
        <w:rPr>
          <w:rFonts w:ascii="Helvetica" w:hAnsi="Helvetica" w:cs="Helvetica"/>
          <w:b/>
          <w:bCs/>
          <w:sz w:val="36"/>
          <w:szCs w:val="36"/>
        </w:rPr>
        <w:t>For the English in the Pacific Northwest Research Study</w:t>
      </w:r>
    </w:p>
    <w:p w14:paraId="50958480"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w:hAnsi="Helvetica" w:cs="Helvetica"/>
          <w:b/>
          <w:bCs/>
          <w:sz w:val="20"/>
          <w:szCs w:val="20"/>
        </w:rPr>
      </w:pPr>
      <w:r w:rsidRPr="00AD5AC6">
        <w:rPr>
          <w:rFonts w:ascii="Helvetica" w:hAnsi="Helvetica" w:cs="Helvetica"/>
          <w:b/>
          <w:bCs/>
          <w:sz w:val="20"/>
          <w:szCs w:val="20"/>
        </w:rPr>
        <w:t>(Based upon the MUC-7 NE Simple Named Entity Guidelines)</w:t>
      </w:r>
    </w:p>
    <w:p w14:paraId="13A04865" w14:textId="77777777" w:rsidR="00FC1B03" w:rsidRDefault="00FC1B03"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w:hAnsi="Helvetica" w:cs="Helvetica"/>
          <w:b/>
          <w:bCs/>
          <w:sz w:val="20"/>
          <w:szCs w:val="20"/>
        </w:rPr>
      </w:pPr>
    </w:p>
    <w:p w14:paraId="0705FE3F" w14:textId="2D8A4587" w:rsidR="00FC1B03" w:rsidRPr="00AD5AC6" w:rsidRDefault="00FC1B03"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w:hAnsi="Helvetica" w:cs="Helvetica"/>
          <w:sz w:val="20"/>
          <w:szCs w:val="20"/>
        </w:rPr>
      </w:pPr>
      <w:r>
        <w:rPr>
          <w:rFonts w:ascii="Helvetica" w:hAnsi="Helvetica" w:cs="Helvetica"/>
          <w:noProof/>
          <w:sz w:val="20"/>
          <w:szCs w:val="20"/>
        </w:rPr>
        <w:drawing>
          <wp:inline distT="0" distB="0" distL="0" distR="0" wp14:anchorId="2C9A1AA5" wp14:editId="6DE9C425">
            <wp:extent cx="1920240" cy="1448626"/>
            <wp:effectExtent l="0" t="0" r="1016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WE_logo_GM_FINAL.tiff"/>
                    <pic:cNvPicPr/>
                  </pic:nvPicPr>
                  <pic:blipFill>
                    <a:blip r:embed="rId11">
                      <a:extLst>
                        <a:ext uri="{28A0092B-C50C-407E-A947-70E740481C1C}">
                          <a14:useLocalDpi xmlns:a14="http://schemas.microsoft.com/office/drawing/2010/main" val="0"/>
                        </a:ext>
                      </a:extLst>
                    </a:blip>
                    <a:stretch>
                      <a:fillRect/>
                    </a:stretch>
                  </pic:blipFill>
                  <pic:spPr>
                    <a:xfrm>
                      <a:off x="0" y="0"/>
                      <a:ext cx="1920240" cy="1448626"/>
                    </a:xfrm>
                    <a:prstGeom prst="rect">
                      <a:avLst/>
                    </a:prstGeom>
                  </pic:spPr>
                </pic:pic>
              </a:graphicData>
            </a:graphic>
          </wp:inline>
        </w:drawing>
      </w:r>
    </w:p>
    <w:p w14:paraId="163ACE25"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4AFE3CF" w14:textId="6C32B4C6" w:rsidR="00C97856" w:rsidRDefault="00C97856">
      <w:pPr>
        <w:pStyle w:val="TOC1"/>
        <w:tabs>
          <w:tab w:val="right" w:leader="dot" w:pos="8630"/>
        </w:tabs>
        <w:rPr>
          <w:rFonts w:asciiTheme="minorHAnsi" w:hAnsiTheme="minorHAnsi"/>
          <w:b w:val="0"/>
          <w:noProof/>
          <w:color w:val="auto"/>
        </w:rPr>
      </w:pPr>
      <w:r>
        <w:rPr>
          <w:rFonts w:ascii="Helvetica" w:hAnsi="Helvetica" w:cs="Helvetica"/>
        </w:rPr>
        <w:fldChar w:fldCharType="begin"/>
      </w:r>
      <w:r>
        <w:rPr>
          <w:rFonts w:ascii="Helvetica" w:hAnsi="Helvetica" w:cs="Helvetica"/>
        </w:rPr>
        <w:instrText xml:space="preserve"> TOC \o "1-3" </w:instrText>
      </w:r>
      <w:r>
        <w:rPr>
          <w:rFonts w:ascii="Helvetica" w:hAnsi="Helvetica" w:cs="Helvetica"/>
        </w:rPr>
        <w:fldChar w:fldCharType="separate"/>
      </w:r>
      <w:r>
        <w:rPr>
          <w:noProof/>
        </w:rPr>
        <w:t>1 Introduction</w:t>
      </w:r>
      <w:r>
        <w:rPr>
          <w:noProof/>
        </w:rPr>
        <w:tab/>
      </w:r>
      <w:r>
        <w:rPr>
          <w:noProof/>
        </w:rPr>
        <w:fldChar w:fldCharType="begin"/>
      </w:r>
      <w:r>
        <w:rPr>
          <w:noProof/>
        </w:rPr>
        <w:instrText xml:space="preserve"> PAGEREF _Toc34141700 \h </w:instrText>
      </w:r>
      <w:r>
        <w:rPr>
          <w:noProof/>
        </w:rPr>
      </w:r>
      <w:r>
        <w:rPr>
          <w:noProof/>
        </w:rPr>
        <w:fldChar w:fldCharType="separate"/>
      </w:r>
      <w:r>
        <w:rPr>
          <w:noProof/>
        </w:rPr>
        <w:t>2</w:t>
      </w:r>
      <w:r>
        <w:rPr>
          <w:noProof/>
        </w:rPr>
        <w:fldChar w:fldCharType="end"/>
      </w:r>
    </w:p>
    <w:p w14:paraId="4AC36B64" w14:textId="66F09107" w:rsidR="00C97856" w:rsidRDefault="00C97856">
      <w:pPr>
        <w:pStyle w:val="TOC1"/>
        <w:tabs>
          <w:tab w:val="right" w:leader="dot" w:pos="8630"/>
        </w:tabs>
        <w:rPr>
          <w:rFonts w:asciiTheme="minorHAnsi" w:hAnsiTheme="minorHAnsi"/>
          <w:b w:val="0"/>
          <w:noProof/>
          <w:color w:val="auto"/>
        </w:rPr>
      </w:pPr>
      <w:r>
        <w:rPr>
          <w:noProof/>
        </w:rPr>
        <w:t>2 Coding Methodology Overview</w:t>
      </w:r>
      <w:r>
        <w:rPr>
          <w:noProof/>
        </w:rPr>
        <w:tab/>
      </w:r>
      <w:r>
        <w:rPr>
          <w:noProof/>
        </w:rPr>
        <w:fldChar w:fldCharType="begin"/>
      </w:r>
      <w:r>
        <w:rPr>
          <w:noProof/>
        </w:rPr>
        <w:instrText xml:space="preserve"> PAGEREF _Toc34141701 \h </w:instrText>
      </w:r>
      <w:r>
        <w:rPr>
          <w:noProof/>
        </w:rPr>
      </w:r>
      <w:r>
        <w:rPr>
          <w:noProof/>
        </w:rPr>
        <w:fldChar w:fldCharType="separate"/>
      </w:r>
      <w:r>
        <w:rPr>
          <w:noProof/>
        </w:rPr>
        <w:t>3</w:t>
      </w:r>
      <w:r>
        <w:rPr>
          <w:noProof/>
        </w:rPr>
        <w:fldChar w:fldCharType="end"/>
      </w:r>
    </w:p>
    <w:p w14:paraId="45FBCA72" w14:textId="2BCD692F" w:rsidR="00C97856" w:rsidRDefault="00C97856">
      <w:pPr>
        <w:pStyle w:val="TOC2"/>
        <w:tabs>
          <w:tab w:val="right" w:leader="dot" w:pos="8630"/>
        </w:tabs>
        <w:rPr>
          <w:noProof/>
          <w:sz w:val="24"/>
          <w:szCs w:val="24"/>
        </w:rPr>
      </w:pPr>
      <w:r>
        <w:rPr>
          <w:noProof/>
        </w:rPr>
        <w:t>2.1 Coding Scheme</w:t>
      </w:r>
      <w:r>
        <w:rPr>
          <w:noProof/>
        </w:rPr>
        <w:tab/>
      </w:r>
      <w:r>
        <w:rPr>
          <w:noProof/>
        </w:rPr>
        <w:fldChar w:fldCharType="begin"/>
      </w:r>
      <w:r>
        <w:rPr>
          <w:noProof/>
        </w:rPr>
        <w:instrText xml:space="preserve"> PAGEREF _Toc34141702 \h </w:instrText>
      </w:r>
      <w:r>
        <w:rPr>
          <w:noProof/>
        </w:rPr>
      </w:r>
      <w:r>
        <w:rPr>
          <w:noProof/>
        </w:rPr>
        <w:fldChar w:fldCharType="separate"/>
      </w:r>
      <w:r>
        <w:rPr>
          <w:noProof/>
        </w:rPr>
        <w:t>3</w:t>
      </w:r>
      <w:r>
        <w:rPr>
          <w:noProof/>
        </w:rPr>
        <w:fldChar w:fldCharType="end"/>
      </w:r>
    </w:p>
    <w:p w14:paraId="67925F90" w14:textId="54AF0642" w:rsidR="00C97856" w:rsidRDefault="00C97856">
      <w:pPr>
        <w:pStyle w:val="TOC2"/>
        <w:tabs>
          <w:tab w:val="right" w:leader="dot" w:pos="8630"/>
        </w:tabs>
        <w:rPr>
          <w:noProof/>
          <w:sz w:val="24"/>
          <w:szCs w:val="24"/>
        </w:rPr>
      </w:pPr>
      <w:r>
        <w:rPr>
          <w:noProof/>
        </w:rPr>
        <w:t>2.2 ELAN</w:t>
      </w:r>
      <w:r>
        <w:rPr>
          <w:noProof/>
        </w:rPr>
        <w:tab/>
      </w:r>
      <w:r>
        <w:rPr>
          <w:noProof/>
        </w:rPr>
        <w:fldChar w:fldCharType="begin"/>
      </w:r>
      <w:r>
        <w:rPr>
          <w:noProof/>
        </w:rPr>
        <w:instrText xml:space="preserve"> PAGEREF _Toc34141703 \h </w:instrText>
      </w:r>
      <w:r>
        <w:rPr>
          <w:noProof/>
        </w:rPr>
      </w:r>
      <w:r>
        <w:rPr>
          <w:noProof/>
        </w:rPr>
        <w:fldChar w:fldCharType="separate"/>
      </w:r>
      <w:r>
        <w:rPr>
          <w:noProof/>
        </w:rPr>
        <w:t>4</w:t>
      </w:r>
      <w:r>
        <w:rPr>
          <w:noProof/>
        </w:rPr>
        <w:fldChar w:fldCharType="end"/>
      </w:r>
    </w:p>
    <w:p w14:paraId="75690395" w14:textId="29FCA9B5" w:rsidR="00C97856" w:rsidRDefault="00C97856">
      <w:pPr>
        <w:pStyle w:val="TOC1"/>
        <w:tabs>
          <w:tab w:val="right" w:leader="dot" w:pos="8630"/>
        </w:tabs>
        <w:rPr>
          <w:rFonts w:asciiTheme="minorHAnsi" w:hAnsiTheme="minorHAnsi"/>
          <w:b w:val="0"/>
          <w:noProof/>
          <w:color w:val="auto"/>
        </w:rPr>
      </w:pPr>
      <w:r>
        <w:rPr>
          <w:noProof/>
        </w:rPr>
        <w:t>3 Coding Categories</w:t>
      </w:r>
      <w:r>
        <w:rPr>
          <w:noProof/>
        </w:rPr>
        <w:tab/>
      </w:r>
      <w:r>
        <w:rPr>
          <w:noProof/>
        </w:rPr>
        <w:fldChar w:fldCharType="begin"/>
      </w:r>
      <w:r>
        <w:rPr>
          <w:noProof/>
        </w:rPr>
        <w:instrText xml:space="preserve"> PAGEREF _Toc34141704 \h </w:instrText>
      </w:r>
      <w:r>
        <w:rPr>
          <w:noProof/>
        </w:rPr>
      </w:r>
      <w:r>
        <w:rPr>
          <w:noProof/>
        </w:rPr>
        <w:fldChar w:fldCharType="separate"/>
      </w:r>
      <w:r>
        <w:rPr>
          <w:noProof/>
        </w:rPr>
        <w:t>4</w:t>
      </w:r>
      <w:r>
        <w:rPr>
          <w:noProof/>
        </w:rPr>
        <w:fldChar w:fldCharType="end"/>
      </w:r>
    </w:p>
    <w:p w14:paraId="58BB5706" w14:textId="419174F1" w:rsidR="00C97856" w:rsidRDefault="00C97856">
      <w:pPr>
        <w:pStyle w:val="TOC2"/>
        <w:tabs>
          <w:tab w:val="right" w:leader="dot" w:pos="8630"/>
        </w:tabs>
        <w:rPr>
          <w:noProof/>
          <w:sz w:val="24"/>
          <w:szCs w:val="24"/>
        </w:rPr>
      </w:pPr>
      <w:r>
        <w:rPr>
          <w:noProof/>
        </w:rPr>
        <w:t>3.1 What gets coded</w:t>
      </w:r>
      <w:r>
        <w:rPr>
          <w:noProof/>
        </w:rPr>
        <w:tab/>
      </w:r>
      <w:r>
        <w:rPr>
          <w:noProof/>
        </w:rPr>
        <w:fldChar w:fldCharType="begin"/>
      </w:r>
      <w:r>
        <w:rPr>
          <w:noProof/>
        </w:rPr>
        <w:instrText xml:space="preserve"> PAGEREF _Toc34141705 \h </w:instrText>
      </w:r>
      <w:r>
        <w:rPr>
          <w:noProof/>
        </w:rPr>
      </w:r>
      <w:r>
        <w:rPr>
          <w:noProof/>
        </w:rPr>
        <w:fldChar w:fldCharType="separate"/>
      </w:r>
      <w:r>
        <w:rPr>
          <w:noProof/>
        </w:rPr>
        <w:t>4</w:t>
      </w:r>
      <w:r>
        <w:rPr>
          <w:noProof/>
        </w:rPr>
        <w:fldChar w:fldCharType="end"/>
      </w:r>
    </w:p>
    <w:p w14:paraId="2606709A" w14:textId="51E7F4F5" w:rsidR="00C97856" w:rsidRDefault="00C97856">
      <w:pPr>
        <w:pStyle w:val="TOC2"/>
        <w:tabs>
          <w:tab w:val="right" w:leader="dot" w:pos="8630"/>
        </w:tabs>
        <w:rPr>
          <w:noProof/>
          <w:sz w:val="24"/>
          <w:szCs w:val="24"/>
        </w:rPr>
      </w:pPr>
      <w:r>
        <w:rPr>
          <w:noProof/>
        </w:rPr>
        <w:t>3.2 Theme Families (overview)</w:t>
      </w:r>
      <w:r>
        <w:rPr>
          <w:noProof/>
        </w:rPr>
        <w:tab/>
      </w:r>
      <w:r>
        <w:rPr>
          <w:noProof/>
        </w:rPr>
        <w:fldChar w:fldCharType="begin"/>
      </w:r>
      <w:r>
        <w:rPr>
          <w:noProof/>
        </w:rPr>
        <w:instrText xml:space="preserve"> PAGEREF _Toc34141706 \h </w:instrText>
      </w:r>
      <w:r>
        <w:rPr>
          <w:noProof/>
        </w:rPr>
      </w:r>
      <w:r>
        <w:rPr>
          <w:noProof/>
        </w:rPr>
        <w:fldChar w:fldCharType="separate"/>
      </w:r>
      <w:r>
        <w:rPr>
          <w:noProof/>
        </w:rPr>
        <w:t>6</w:t>
      </w:r>
      <w:r>
        <w:rPr>
          <w:noProof/>
        </w:rPr>
        <w:fldChar w:fldCharType="end"/>
      </w:r>
    </w:p>
    <w:p w14:paraId="601A7B3E" w14:textId="5115FA3F" w:rsidR="00C97856" w:rsidRDefault="00C97856">
      <w:pPr>
        <w:pStyle w:val="TOC2"/>
        <w:tabs>
          <w:tab w:val="right" w:leader="dot" w:pos="8630"/>
        </w:tabs>
        <w:rPr>
          <w:noProof/>
          <w:sz w:val="24"/>
          <w:szCs w:val="24"/>
        </w:rPr>
      </w:pPr>
      <w:r>
        <w:rPr>
          <w:noProof/>
        </w:rPr>
        <w:t>3.3 Theme Families</w:t>
      </w:r>
      <w:r>
        <w:rPr>
          <w:noProof/>
        </w:rPr>
        <w:tab/>
      </w:r>
      <w:r>
        <w:rPr>
          <w:noProof/>
        </w:rPr>
        <w:fldChar w:fldCharType="begin"/>
      </w:r>
      <w:r>
        <w:rPr>
          <w:noProof/>
        </w:rPr>
        <w:instrText xml:space="preserve"> PAGEREF _Toc34141707 \h </w:instrText>
      </w:r>
      <w:r>
        <w:rPr>
          <w:noProof/>
        </w:rPr>
      </w:r>
      <w:r>
        <w:rPr>
          <w:noProof/>
        </w:rPr>
        <w:fldChar w:fldCharType="separate"/>
      </w:r>
      <w:r>
        <w:rPr>
          <w:noProof/>
        </w:rPr>
        <w:t>7</w:t>
      </w:r>
      <w:r>
        <w:rPr>
          <w:noProof/>
        </w:rPr>
        <w:fldChar w:fldCharType="end"/>
      </w:r>
    </w:p>
    <w:p w14:paraId="72F6D54F" w14:textId="56E92278" w:rsidR="00C97856" w:rsidRDefault="00C97856">
      <w:pPr>
        <w:pStyle w:val="TOC3"/>
        <w:tabs>
          <w:tab w:val="left" w:pos="1200"/>
          <w:tab w:val="right" w:leader="dot" w:pos="8630"/>
        </w:tabs>
        <w:rPr>
          <w:i w:val="0"/>
          <w:noProof/>
          <w:sz w:val="24"/>
          <w:szCs w:val="24"/>
        </w:rPr>
      </w:pPr>
      <w:r>
        <w:rPr>
          <w:noProof/>
        </w:rPr>
        <w:t xml:space="preserve">3.3.1 </w:t>
      </w:r>
      <w:r>
        <w:rPr>
          <w:i w:val="0"/>
          <w:noProof/>
          <w:sz w:val="24"/>
          <w:szCs w:val="24"/>
        </w:rPr>
        <w:tab/>
      </w:r>
      <w:r>
        <w:rPr>
          <w:noProof/>
        </w:rPr>
        <w:t xml:space="preserve"> Individual Identity Claims [IND]</w:t>
      </w:r>
      <w:r>
        <w:rPr>
          <w:noProof/>
        </w:rPr>
        <w:tab/>
      </w:r>
      <w:r>
        <w:rPr>
          <w:noProof/>
        </w:rPr>
        <w:fldChar w:fldCharType="begin"/>
      </w:r>
      <w:r>
        <w:rPr>
          <w:noProof/>
        </w:rPr>
        <w:instrText xml:space="preserve"> PAGEREF _Toc34141708 \h </w:instrText>
      </w:r>
      <w:r>
        <w:rPr>
          <w:noProof/>
        </w:rPr>
      </w:r>
      <w:r>
        <w:rPr>
          <w:noProof/>
        </w:rPr>
        <w:fldChar w:fldCharType="separate"/>
      </w:r>
      <w:r>
        <w:rPr>
          <w:noProof/>
        </w:rPr>
        <w:t>7</w:t>
      </w:r>
      <w:r>
        <w:rPr>
          <w:noProof/>
        </w:rPr>
        <w:fldChar w:fldCharType="end"/>
      </w:r>
    </w:p>
    <w:p w14:paraId="02622519" w14:textId="6B08BCCD" w:rsidR="00C97856" w:rsidRDefault="00C97856">
      <w:pPr>
        <w:pStyle w:val="TOC3"/>
        <w:tabs>
          <w:tab w:val="left" w:pos="1200"/>
          <w:tab w:val="right" w:leader="dot" w:pos="8630"/>
        </w:tabs>
        <w:rPr>
          <w:i w:val="0"/>
          <w:noProof/>
          <w:sz w:val="24"/>
          <w:szCs w:val="24"/>
        </w:rPr>
      </w:pPr>
      <w:r>
        <w:rPr>
          <w:noProof/>
        </w:rPr>
        <w:t xml:space="preserve">3.3.2 </w:t>
      </w:r>
      <w:r>
        <w:rPr>
          <w:i w:val="0"/>
          <w:noProof/>
          <w:sz w:val="24"/>
          <w:szCs w:val="24"/>
        </w:rPr>
        <w:tab/>
      </w:r>
      <w:r>
        <w:rPr>
          <w:noProof/>
        </w:rPr>
        <w:t xml:space="preserve"> Group-Level Identity Claims [GIC]</w:t>
      </w:r>
      <w:r>
        <w:rPr>
          <w:noProof/>
        </w:rPr>
        <w:tab/>
      </w:r>
      <w:r>
        <w:rPr>
          <w:noProof/>
        </w:rPr>
        <w:fldChar w:fldCharType="begin"/>
      </w:r>
      <w:r>
        <w:rPr>
          <w:noProof/>
        </w:rPr>
        <w:instrText xml:space="preserve"> PAGEREF _Toc34141709 \h </w:instrText>
      </w:r>
      <w:r>
        <w:rPr>
          <w:noProof/>
        </w:rPr>
      </w:r>
      <w:r>
        <w:rPr>
          <w:noProof/>
        </w:rPr>
        <w:fldChar w:fldCharType="separate"/>
      </w:r>
      <w:r>
        <w:rPr>
          <w:noProof/>
        </w:rPr>
        <w:t>7</w:t>
      </w:r>
      <w:r>
        <w:rPr>
          <w:noProof/>
        </w:rPr>
        <w:fldChar w:fldCharType="end"/>
      </w:r>
    </w:p>
    <w:p w14:paraId="0A35EB0E" w14:textId="5BF55657" w:rsidR="00C97856" w:rsidRDefault="00C97856">
      <w:pPr>
        <w:pStyle w:val="TOC3"/>
        <w:tabs>
          <w:tab w:val="left" w:pos="1200"/>
          <w:tab w:val="right" w:leader="dot" w:pos="8630"/>
        </w:tabs>
        <w:rPr>
          <w:i w:val="0"/>
          <w:noProof/>
          <w:sz w:val="24"/>
          <w:szCs w:val="24"/>
        </w:rPr>
      </w:pPr>
      <w:r>
        <w:rPr>
          <w:noProof/>
        </w:rPr>
        <w:t xml:space="preserve">3.3.3 </w:t>
      </w:r>
      <w:r>
        <w:rPr>
          <w:i w:val="0"/>
          <w:noProof/>
          <w:sz w:val="24"/>
          <w:szCs w:val="24"/>
        </w:rPr>
        <w:tab/>
      </w:r>
      <w:r>
        <w:rPr>
          <w:noProof/>
        </w:rPr>
        <w:t xml:space="preserve"> Named Entities</w:t>
      </w:r>
      <w:r>
        <w:rPr>
          <w:noProof/>
        </w:rPr>
        <w:tab/>
      </w:r>
      <w:r>
        <w:rPr>
          <w:noProof/>
        </w:rPr>
        <w:fldChar w:fldCharType="begin"/>
      </w:r>
      <w:r>
        <w:rPr>
          <w:noProof/>
        </w:rPr>
        <w:instrText xml:space="preserve"> PAGEREF _Toc34141710 \h </w:instrText>
      </w:r>
      <w:r>
        <w:rPr>
          <w:noProof/>
        </w:rPr>
      </w:r>
      <w:r>
        <w:rPr>
          <w:noProof/>
        </w:rPr>
        <w:fldChar w:fldCharType="separate"/>
      </w:r>
      <w:r>
        <w:rPr>
          <w:noProof/>
        </w:rPr>
        <w:t>8</w:t>
      </w:r>
      <w:r>
        <w:rPr>
          <w:noProof/>
        </w:rPr>
        <w:fldChar w:fldCharType="end"/>
      </w:r>
    </w:p>
    <w:p w14:paraId="518729B1" w14:textId="301D9C6A" w:rsidR="00C97856" w:rsidRDefault="00C97856">
      <w:pPr>
        <w:pStyle w:val="TOC3"/>
        <w:tabs>
          <w:tab w:val="left" w:pos="1200"/>
          <w:tab w:val="right" w:leader="dot" w:pos="8630"/>
        </w:tabs>
        <w:rPr>
          <w:i w:val="0"/>
          <w:noProof/>
          <w:sz w:val="24"/>
          <w:szCs w:val="24"/>
        </w:rPr>
      </w:pPr>
      <w:r>
        <w:rPr>
          <w:noProof/>
        </w:rPr>
        <w:t xml:space="preserve">3.3.4 </w:t>
      </w:r>
      <w:r>
        <w:rPr>
          <w:i w:val="0"/>
          <w:noProof/>
          <w:sz w:val="24"/>
          <w:szCs w:val="24"/>
        </w:rPr>
        <w:tab/>
      </w:r>
      <w:r>
        <w:rPr>
          <w:noProof/>
        </w:rPr>
        <w:t xml:space="preserve"> Community Descriptions [COM]</w:t>
      </w:r>
      <w:r>
        <w:rPr>
          <w:noProof/>
        </w:rPr>
        <w:tab/>
      </w:r>
      <w:r>
        <w:rPr>
          <w:noProof/>
        </w:rPr>
        <w:fldChar w:fldCharType="begin"/>
      </w:r>
      <w:r>
        <w:rPr>
          <w:noProof/>
        </w:rPr>
        <w:instrText xml:space="preserve"> PAGEREF _Toc34141711 \h </w:instrText>
      </w:r>
      <w:r>
        <w:rPr>
          <w:noProof/>
        </w:rPr>
      </w:r>
      <w:r>
        <w:rPr>
          <w:noProof/>
        </w:rPr>
        <w:fldChar w:fldCharType="separate"/>
      </w:r>
      <w:r>
        <w:rPr>
          <w:noProof/>
        </w:rPr>
        <w:t>11</w:t>
      </w:r>
      <w:r>
        <w:rPr>
          <w:noProof/>
        </w:rPr>
        <w:fldChar w:fldCharType="end"/>
      </w:r>
    </w:p>
    <w:p w14:paraId="49573F36" w14:textId="7634A0CB" w:rsidR="00C97856" w:rsidRDefault="00C97856">
      <w:pPr>
        <w:pStyle w:val="TOC3"/>
        <w:tabs>
          <w:tab w:val="left" w:pos="1200"/>
          <w:tab w:val="right" w:leader="dot" w:pos="8630"/>
        </w:tabs>
        <w:rPr>
          <w:i w:val="0"/>
          <w:noProof/>
          <w:sz w:val="24"/>
          <w:szCs w:val="24"/>
        </w:rPr>
      </w:pPr>
      <w:r>
        <w:rPr>
          <w:noProof/>
        </w:rPr>
        <w:t xml:space="preserve">3.3.5 </w:t>
      </w:r>
      <w:r>
        <w:rPr>
          <w:i w:val="0"/>
          <w:noProof/>
          <w:sz w:val="24"/>
          <w:szCs w:val="24"/>
        </w:rPr>
        <w:tab/>
      </w:r>
      <w:r>
        <w:rPr>
          <w:noProof/>
        </w:rPr>
        <w:t xml:space="preserve"> Narratives or Stories [NAR]</w:t>
      </w:r>
      <w:r>
        <w:rPr>
          <w:noProof/>
        </w:rPr>
        <w:tab/>
      </w:r>
      <w:r>
        <w:rPr>
          <w:noProof/>
        </w:rPr>
        <w:fldChar w:fldCharType="begin"/>
      </w:r>
      <w:r>
        <w:rPr>
          <w:noProof/>
        </w:rPr>
        <w:instrText xml:space="preserve"> PAGEREF _Toc34141712 \h </w:instrText>
      </w:r>
      <w:r>
        <w:rPr>
          <w:noProof/>
        </w:rPr>
      </w:r>
      <w:r>
        <w:rPr>
          <w:noProof/>
        </w:rPr>
        <w:fldChar w:fldCharType="separate"/>
      </w:r>
      <w:r>
        <w:rPr>
          <w:noProof/>
        </w:rPr>
        <w:t>12</w:t>
      </w:r>
      <w:r>
        <w:rPr>
          <w:noProof/>
        </w:rPr>
        <w:fldChar w:fldCharType="end"/>
      </w:r>
    </w:p>
    <w:p w14:paraId="3320D5F5" w14:textId="5AB9855F" w:rsidR="00C97856" w:rsidRDefault="00C97856">
      <w:pPr>
        <w:pStyle w:val="TOC3"/>
        <w:tabs>
          <w:tab w:val="left" w:pos="1200"/>
          <w:tab w:val="right" w:leader="dot" w:pos="8630"/>
        </w:tabs>
        <w:rPr>
          <w:i w:val="0"/>
          <w:noProof/>
          <w:sz w:val="24"/>
          <w:szCs w:val="24"/>
        </w:rPr>
      </w:pPr>
      <w:r>
        <w:rPr>
          <w:noProof/>
        </w:rPr>
        <w:t xml:space="preserve">3.3.6 </w:t>
      </w:r>
      <w:r>
        <w:rPr>
          <w:i w:val="0"/>
          <w:noProof/>
          <w:sz w:val="24"/>
          <w:szCs w:val="24"/>
        </w:rPr>
        <w:tab/>
      </w:r>
      <w:r>
        <w:rPr>
          <w:noProof/>
        </w:rPr>
        <w:t xml:space="preserve"> Ideological Alignment Statements [IDE]</w:t>
      </w:r>
      <w:r>
        <w:rPr>
          <w:noProof/>
        </w:rPr>
        <w:tab/>
      </w:r>
      <w:r>
        <w:rPr>
          <w:noProof/>
        </w:rPr>
        <w:fldChar w:fldCharType="begin"/>
      </w:r>
      <w:r>
        <w:rPr>
          <w:noProof/>
        </w:rPr>
        <w:instrText xml:space="preserve"> PAGEREF _Toc34141713 \h </w:instrText>
      </w:r>
      <w:r>
        <w:rPr>
          <w:noProof/>
        </w:rPr>
      </w:r>
      <w:r>
        <w:rPr>
          <w:noProof/>
        </w:rPr>
        <w:fldChar w:fldCharType="separate"/>
      </w:r>
      <w:r>
        <w:rPr>
          <w:noProof/>
        </w:rPr>
        <w:t>12</w:t>
      </w:r>
      <w:r>
        <w:rPr>
          <w:noProof/>
        </w:rPr>
        <w:fldChar w:fldCharType="end"/>
      </w:r>
    </w:p>
    <w:p w14:paraId="0DBCDB98" w14:textId="341349CA" w:rsidR="00C97856" w:rsidRDefault="00C97856">
      <w:pPr>
        <w:pStyle w:val="TOC3"/>
        <w:tabs>
          <w:tab w:val="left" w:pos="1200"/>
          <w:tab w:val="right" w:leader="dot" w:pos="8630"/>
        </w:tabs>
        <w:rPr>
          <w:i w:val="0"/>
          <w:noProof/>
          <w:sz w:val="24"/>
          <w:szCs w:val="24"/>
        </w:rPr>
      </w:pPr>
      <w:r>
        <w:rPr>
          <w:noProof/>
        </w:rPr>
        <w:t xml:space="preserve">3.3.7 </w:t>
      </w:r>
      <w:r>
        <w:rPr>
          <w:i w:val="0"/>
          <w:noProof/>
          <w:sz w:val="24"/>
          <w:szCs w:val="24"/>
        </w:rPr>
        <w:tab/>
      </w:r>
      <w:r>
        <w:rPr>
          <w:noProof/>
        </w:rPr>
        <w:t xml:space="preserve"> Language Awareness Statements [LAN, ATT]</w:t>
      </w:r>
      <w:r>
        <w:rPr>
          <w:noProof/>
        </w:rPr>
        <w:tab/>
      </w:r>
      <w:r>
        <w:rPr>
          <w:noProof/>
        </w:rPr>
        <w:fldChar w:fldCharType="begin"/>
      </w:r>
      <w:r>
        <w:rPr>
          <w:noProof/>
        </w:rPr>
        <w:instrText xml:space="preserve"> PAGEREF _Toc34141714 \h </w:instrText>
      </w:r>
      <w:r>
        <w:rPr>
          <w:noProof/>
        </w:rPr>
      </w:r>
      <w:r>
        <w:rPr>
          <w:noProof/>
        </w:rPr>
        <w:fldChar w:fldCharType="separate"/>
      </w:r>
      <w:r>
        <w:rPr>
          <w:noProof/>
        </w:rPr>
        <w:t>13</w:t>
      </w:r>
      <w:r>
        <w:rPr>
          <w:noProof/>
        </w:rPr>
        <w:fldChar w:fldCharType="end"/>
      </w:r>
    </w:p>
    <w:p w14:paraId="2141038D" w14:textId="03072FD2" w:rsidR="00C97856" w:rsidRDefault="00C97856">
      <w:pPr>
        <w:pStyle w:val="TOC3"/>
        <w:tabs>
          <w:tab w:val="left" w:pos="1200"/>
          <w:tab w:val="right" w:leader="dot" w:pos="8630"/>
        </w:tabs>
        <w:rPr>
          <w:i w:val="0"/>
          <w:noProof/>
          <w:sz w:val="24"/>
          <w:szCs w:val="24"/>
        </w:rPr>
      </w:pPr>
      <w:r>
        <w:rPr>
          <w:noProof/>
        </w:rPr>
        <w:t xml:space="preserve">3.3.8 </w:t>
      </w:r>
      <w:r>
        <w:rPr>
          <w:i w:val="0"/>
          <w:noProof/>
          <w:sz w:val="24"/>
          <w:szCs w:val="24"/>
        </w:rPr>
        <w:tab/>
      </w:r>
      <w:r>
        <w:rPr>
          <w:noProof/>
        </w:rPr>
        <w:t xml:space="preserve"> Inter-Group Contact Statements [IGC]</w:t>
      </w:r>
      <w:r>
        <w:rPr>
          <w:noProof/>
        </w:rPr>
        <w:tab/>
      </w:r>
      <w:r>
        <w:rPr>
          <w:noProof/>
        </w:rPr>
        <w:fldChar w:fldCharType="begin"/>
      </w:r>
      <w:r>
        <w:rPr>
          <w:noProof/>
        </w:rPr>
        <w:instrText xml:space="preserve"> PAGEREF _Toc34141715 \h </w:instrText>
      </w:r>
      <w:r>
        <w:rPr>
          <w:noProof/>
        </w:rPr>
      </w:r>
      <w:r>
        <w:rPr>
          <w:noProof/>
        </w:rPr>
        <w:fldChar w:fldCharType="separate"/>
      </w:r>
      <w:r>
        <w:rPr>
          <w:noProof/>
        </w:rPr>
        <w:t>14</w:t>
      </w:r>
      <w:r>
        <w:rPr>
          <w:noProof/>
        </w:rPr>
        <w:fldChar w:fldCharType="end"/>
      </w:r>
    </w:p>
    <w:p w14:paraId="56320DF1" w14:textId="35E98884" w:rsidR="00C97856" w:rsidRDefault="00C97856">
      <w:pPr>
        <w:pStyle w:val="TOC2"/>
        <w:tabs>
          <w:tab w:val="right" w:leader="dot" w:pos="8630"/>
        </w:tabs>
        <w:rPr>
          <w:noProof/>
          <w:sz w:val="24"/>
          <w:szCs w:val="24"/>
        </w:rPr>
      </w:pPr>
      <w:r>
        <w:rPr>
          <w:noProof/>
        </w:rPr>
        <w:t>3.4 Using Subtags to Label Specific Themes</w:t>
      </w:r>
      <w:r>
        <w:rPr>
          <w:noProof/>
        </w:rPr>
        <w:tab/>
      </w:r>
      <w:r>
        <w:rPr>
          <w:noProof/>
        </w:rPr>
        <w:fldChar w:fldCharType="begin"/>
      </w:r>
      <w:r>
        <w:rPr>
          <w:noProof/>
        </w:rPr>
        <w:instrText xml:space="preserve"> PAGEREF _Toc34141716 \h </w:instrText>
      </w:r>
      <w:r>
        <w:rPr>
          <w:noProof/>
        </w:rPr>
      </w:r>
      <w:r>
        <w:rPr>
          <w:noProof/>
        </w:rPr>
        <w:fldChar w:fldCharType="separate"/>
      </w:r>
      <w:r>
        <w:rPr>
          <w:noProof/>
        </w:rPr>
        <w:t>14</w:t>
      </w:r>
      <w:r>
        <w:rPr>
          <w:noProof/>
        </w:rPr>
        <w:fldChar w:fldCharType="end"/>
      </w:r>
    </w:p>
    <w:p w14:paraId="594DA899" w14:textId="5A0F4631" w:rsidR="00C97856" w:rsidRDefault="00C97856">
      <w:pPr>
        <w:pStyle w:val="TOC3"/>
        <w:tabs>
          <w:tab w:val="left" w:pos="1200"/>
          <w:tab w:val="right" w:leader="dot" w:pos="8630"/>
        </w:tabs>
        <w:rPr>
          <w:i w:val="0"/>
          <w:noProof/>
          <w:sz w:val="24"/>
          <w:szCs w:val="24"/>
        </w:rPr>
      </w:pPr>
      <w:r>
        <w:rPr>
          <w:noProof/>
        </w:rPr>
        <w:t xml:space="preserve">3.4.1 </w:t>
      </w:r>
      <w:r>
        <w:rPr>
          <w:i w:val="0"/>
          <w:noProof/>
          <w:sz w:val="24"/>
          <w:szCs w:val="24"/>
        </w:rPr>
        <w:tab/>
      </w:r>
      <w:r>
        <w:rPr>
          <w:noProof/>
        </w:rPr>
        <w:t xml:space="preserve"> Named Entities</w:t>
      </w:r>
      <w:r>
        <w:rPr>
          <w:noProof/>
        </w:rPr>
        <w:tab/>
      </w:r>
      <w:r>
        <w:rPr>
          <w:noProof/>
        </w:rPr>
        <w:fldChar w:fldCharType="begin"/>
      </w:r>
      <w:r>
        <w:rPr>
          <w:noProof/>
        </w:rPr>
        <w:instrText xml:space="preserve"> PAGEREF _Toc34141717 \h </w:instrText>
      </w:r>
      <w:r>
        <w:rPr>
          <w:noProof/>
        </w:rPr>
      </w:r>
      <w:r>
        <w:rPr>
          <w:noProof/>
        </w:rPr>
        <w:fldChar w:fldCharType="separate"/>
      </w:r>
      <w:r>
        <w:rPr>
          <w:noProof/>
        </w:rPr>
        <w:t>14</w:t>
      </w:r>
      <w:r>
        <w:rPr>
          <w:noProof/>
        </w:rPr>
        <w:fldChar w:fldCharType="end"/>
      </w:r>
    </w:p>
    <w:p w14:paraId="1349CB74" w14:textId="409AB594" w:rsidR="00C97856" w:rsidRDefault="00C97856">
      <w:pPr>
        <w:pStyle w:val="TOC1"/>
        <w:tabs>
          <w:tab w:val="right" w:leader="dot" w:pos="8630"/>
        </w:tabs>
        <w:rPr>
          <w:rFonts w:asciiTheme="minorHAnsi" w:hAnsiTheme="minorHAnsi"/>
          <w:b w:val="0"/>
          <w:noProof/>
          <w:color w:val="auto"/>
        </w:rPr>
      </w:pPr>
      <w:r>
        <w:rPr>
          <w:noProof/>
        </w:rPr>
        <w:t>4 Caveats and Special Cases</w:t>
      </w:r>
      <w:r>
        <w:rPr>
          <w:noProof/>
        </w:rPr>
        <w:tab/>
      </w:r>
      <w:r>
        <w:rPr>
          <w:noProof/>
        </w:rPr>
        <w:fldChar w:fldCharType="begin"/>
      </w:r>
      <w:r>
        <w:rPr>
          <w:noProof/>
        </w:rPr>
        <w:instrText xml:space="preserve"> PAGEREF _Toc34141718 \h </w:instrText>
      </w:r>
      <w:r>
        <w:rPr>
          <w:noProof/>
        </w:rPr>
      </w:r>
      <w:r>
        <w:rPr>
          <w:noProof/>
        </w:rPr>
        <w:fldChar w:fldCharType="separate"/>
      </w:r>
      <w:r>
        <w:rPr>
          <w:noProof/>
        </w:rPr>
        <w:t>15</w:t>
      </w:r>
      <w:r>
        <w:rPr>
          <w:noProof/>
        </w:rPr>
        <w:fldChar w:fldCharType="end"/>
      </w:r>
    </w:p>
    <w:p w14:paraId="110EDAC4" w14:textId="05CD4489" w:rsidR="00C97856" w:rsidRDefault="00C97856">
      <w:pPr>
        <w:pStyle w:val="TOC2"/>
        <w:tabs>
          <w:tab w:val="right" w:leader="dot" w:pos="8630"/>
        </w:tabs>
        <w:rPr>
          <w:noProof/>
          <w:sz w:val="24"/>
          <w:szCs w:val="24"/>
        </w:rPr>
      </w:pPr>
      <w:r>
        <w:rPr>
          <w:noProof/>
        </w:rPr>
        <w:t xml:space="preserve">4.1 Caveats: What </w:t>
      </w:r>
      <w:r w:rsidRPr="00E25111">
        <w:rPr>
          <w:noProof/>
          <w:u w:val="single"/>
        </w:rPr>
        <w:t>Not</w:t>
      </w:r>
      <w:r>
        <w:rPr>
          <w:noProof/>
        </w:rPr>
        <w:t xml:space="preserve"> to code</w:t>
      </w:r>
      <w:r>
        <w:rPr>
          <w:noProof/>
        </w:rPr>
        <w:tab/>
      </w:r>
      <w:r>
        <w:rPr>
          <w:noProof/>
        </w:rPr>
        <w:fldChar w:fldCharType="begin"/>
      </w:r>
      <w:r>
        <w:rPr>
          <w:noProof/>
        </w:rPr>
        <w:instrText xml:space="preserve"> PAGEREF _Toc34141719 \h </w:instrText>
      </w:r>
      <w:r>
        <w:rPr>
          <w:noProof/>
        </w:rPr>
      </w:r>
      <w:r>
        <w:rPr>
          <w:noProof/>
        </w:rPr>
        <w:fldChar w:fldCharType="separate"/>
      </w:r>
      <w:r>
        <w:rPr>
          <w:noProof/>
        </w:rPr>
        <w:t>15</w:t>
      </w:r>
      <w:r>
        <w:rPr>
          <w:noProof/>
        </w:rPr>
        <w:fldChar w:fldCharType="end"/>
      </w:r>
    </w:p>
    <w:p w14:paraId="01EB3878" w14:textId="583DE60D" w:rsidR="00C97856" w:rsidRDefault="00C97856">
      <w:pPr>
        <w:pStyle w:val="TOC2"/>
        <w:tabs>
          <w:tab w:val="right" w:leader="dot" w:pos="8630"/>
        </w:tabs>
        <w:rPr>
          <w:noProof/>
          <w:sz w:val="24"/>
          <w:szCs w:val="24"/>
        </w:rPr>
      </w:pPr>
      <w:r>
        <w:rPr>
          <w:noProof/>
        </w:rPr>
        <w:t>4.2 Special Cases</w:t>
      </w:r>
      <w:r>
        <w:rPr>
          <w:noProof/>
        </w:rPr>
        <w:tab/>
      </w:r>
      <w:r>
        <w:rPr>
          <w:noProof/>
        </w:rPr>
        <w:fldChar w:fldCharType="begin"/>
      </w:r>
      <w:r>
        <w:rPr>
          <w:noProof/>
        </w:rPr>
        <w:instrText xml:space="preserve"> PAGEREF _Toc34141720 \h </w:instrText>
      </w:r>
      <w:r>
        <w:rPr>
          <w:noProof/>
        </w:rPr>
      </w:r>
      <w:r>
        <w:rPr>
          <w:noProof/>
        </w:rPr>
        <w:fldChar w:fldCharType="separate"/>
      </w:r>
      <w:r>
        <w:rPr>
          <w:noProof/>
        </w:rPr>
        <w:t>15</w:t>
      </w:r>
      <w:r>
        <w:rPr>
          <w:noProof/>
        </w:rPr>
        <w:fldChar w:fldCharType="end"/>
      </w:r>
    </w:p>
    <w:p w14:paraId="37E20DF7" w14:textId="02095F7D" w:rsidR="00C97856" w:rsidRDefault="00C97856">
      <w:pPr>
        <w:pStyle w:val="TOC1"/>
        <w:tabs>
          <w:tab w:val="right" w:leader="dot" w:pos="8630"/>
        </w:tabs>
        <w:rPr>
          <w:rFonts w:asciiTheme="minorHAnsi" w:hAnsiTheme="minorHAnsi"/>
          <w:b w:val="0"/>
          <w:noProof/>
          <w:color w:val="auto"/>
        </w:rPr>
      </w:pPr>
      <w:r>
        <w:rPr>
          <w:noProof/>
        </w:rPr>
        <w:t>5 References</w:t>
      </w:r>
      <w:r>
        <w:rPr>
          <w:noProof/>
        </w:rPr>
        <w:tab/>
      </w:r>
      <w:r>
        <w:rPr>
          <w:noProof/>
        </w:rPr>
        <w:fldChar w:fldCharType="begin"/>
      </w:r>
      <w:r>
        <w:rPr>
          <w:noProof/>
        </w:rPr>
        <w:instrText xml:space="preserve"> PAGEREF _Toc34141721 \h </w:instrText>
      </w:r>
      <w:r>
        <w:rPr>
          <w:noProof/>
        </w:rPr>
      </w:r>
      <w:r>
        <w:rPr>
          <w:noProof/>
        </w:rPr>
        <w:fldChar w:fldCharType="separate"/>
      </w:r>
      <w:r>
        <w:rPr>
          <w:noProof/>
        </w:rPr>
        <w:t>16</w:t>
      </w:r>
      <w:r>
        <w:rPr>
          <w:noProof/>
        </w:rPr>
        <w:fldChar w:fldCharType="end"/>
      </w:r>
    </w:p>
    <w:p w14:paraId="763E8350" w14:textId="78A60ECC" w:rsidR="00C97856" w:rsidRDefault="00C97856">
      <w:pPr>
        <w:pStyle w:val="TOC1"/>
        <w:tabs>
          <w:tab w:val="right" w:leader="dot" w:pos="8630"/>
        </w:tabs>
        <w:rPr>
          <w:rFonts w:asciiTheme="minorHAnsi" w:hAnsiTheme="minorHAnsi"/>
          <w:b w:val="0"/>
          <w:noProof/>
          <w:color w:val="auto"/>
        </w:rPr>
      </w:pPr>
      <w:r>
        <w:rPr>
          <w:noProof/>
        </w:rPr>
        <w:t>6 Appendices</w:t>
      </w:r>
      <w:r>
        <w:rPr>
          <w:noProof/>
        </w:rPr>
        <w:tab/>
      </w:r>
      <w:r>
        <w:rPr>
          <w:noProof/>
        </w:rPr>
        <w:fldChar w:fldCharType="begin"/>
      </w:r>
      <w:r>
        <w:rPr>
          <w:noProof/>
        </w:rPr>
        <w:instrText xml:space="preserve"> PAGEREF _Toc34141722 \h </w:instrText>
      </w:r>
      <w:r>
        <w:rPr>
          <w:noProof/>
        </w:rPr>
      </w:r>
      <w:r>
        <w:rPr>
          <w:noProof/>
        </w:rPr>
        <w:fldChar w:fldCharType="separate"/>
      </w:r>
      <w:r>
        <w:rPr>
          <w:noProof/>
        </w:rPr>
        <w:t>17</w:t>
      </w:r>
      <w:r>
        <w:rPr>
          <w:noProof/>
        </w:rPr>
        <w:fldChar w:fldCharType="end"/>
      </w:r>
    </w:p>
    <w:p w14:paraId="69030C86" w14:textId="77E5B1FC" w:rsidR="00AD5AC6" w:rsidRDefault="00C9785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color w:val="548DD4"/>
        </w:rPr>
        <w:fldChar w:fldCharType="end"/>
      </w:r>
      <w:bookmarkStart w:id="0" w:name="_GoBack"/>
      <w:bookmarkEnd w:id="0"/>
    </w:p>
    <w:p w14:paraId="59B304CC" w14:textId="2665AB3B" w:rsidR="00C6698A" w:rsidRPr="009C64FE" w:rsidRDefault="009C64FE" w:rsidP="009C64FE">
      <w:pPr>
        <w:jc w:val="center"/>
        <w:rPr>
          <w:rStyle w:val="SubtleEmphasis"/>
          <w:rFonts w:ascii="Helvetica" w:hAnsi="Helvetica"/>
          <w:i w:val="0"/>
          <w:sz w:val="18"/>
          <w:szCs w:val="18"/>
        </w:rPr>
      </w:pPr>
      <w:r>
        <w:rPr>
          <w:rStyle w:val="SubtleEmphasis"/>
          <w:rFonts w:ascii="Helvetica" w:hAnsi="Helvetica"/>
          <w:i w:val="0"/>
          <w:sz w:val="18"/>
          <w:szCs w:val="18"/>
        </w:rPr>
        <w:t>author</w:t>
      </w:r>
      <w:r w:rsidRPr="009C64FE">
        <w:rPr>
          <w:rStyle w:val="SubtleEmphasis"/>
          <w:rFonts w:ascii="Helvetica" w:hAnsi="Helvetica"/>
          <w:i w:val="0"/>
          <w:sz w:val="18"/>
          <w:szCs w:val="18"/>
        </w:rPr>
        <w:t>:  Alicia Beckford Wassink (</w:t>
      </w:r>
      <w:hyperlink r:id="rId12" w:history="1">
        <w:r w:rsidRPr="009C64FE">
          <w:rPr>
            <w:rStyle w:val="SubtleEmphasis"/>
            <w:rFonts w:ascii="Helvetica" w:hAnsi="Helvetica"/>
            <w:i w:val="0"/>
            <w:sz w:val="18"/>
            <w:szCs w:val="18"/>
          </w:rPr>
          <w:t>wassink@uw.edu</w:t>
        </w:r>
      </w:hyperlink>
      <w:r w:rsidRPr="009C64FE">
        <w:rPr>
          <w:rStyle w:val="SubtleEmphasis"/>
          <w:rFonts w:ascii="Helvetica" w:hAnsi="Helvetica"/>
          <w:i w:val="0"/>
          <w:sz w:val="18"/>
          <w:szCs w:val="18"/>
        </w:rPr>
        <w:t>), Department of Linguistics, University of Washington, Seattle, Washington, 98195-4340</w:t>
      </w:r>
      <w:r w:rsidR="00C6698A" w:rsidRPr="009C64FE">
        <w:rPr>
          <w:rStyle w:val="SubtleEmphasis"/>
          <w:rFonts w:ascii="Helvetica" w:hAnsi="Helvetica"/>
          <w:i w:val="0"/>
          <w:sz w:val="18"/>
          <w:szCs w:val="18"/>
        </w:rPr>
        <w:br w:type="page"/>
      </w:r>
    </w:p>
    <w:p w14:paraId="35045B87" w14:textId="00CF94C8" w:rsidR="00AD5AC6" w:rsidRDefault="00AD5AC6" w:rsidP="00B75F81">
      <w:pPr>
        <w:pStyle w:val="Heading1"/>
      </w:pPr>
      <w:bookmarkStart w:id="1" w:name="_Toc34141700"/>
      <w:r>
        <w:lastRenderedPageBreak/>
        <w:t>1 Introduction</w:t>
      </w:r>
      <w:bookmarkEnd w:id="1"/>
    </w:p>
    <w:p w14:paraId="033824A3"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049850F" w14:textId="77777777" w:rsidR="00F6721D"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This document outlines and illustrates a coding scheme for sociolinguistic data.  The goal was to provide a simple scheme to allow for systematic detection, tagging, and </w:t>
      </w:r>
      <w:r w:rsidR="00FC1B03">
        <w:rPr>
          <w:rFonts w:ascii="Helvetica" w:hAnsi="Helvetica" w:cs="Helvetica"/>
        </w:rPr>
        <w:t xml:space="preserve">search of </w:t>
      </w:r>
      <w:r>
        <w:rPr>
          <w:rFonts w:ascii="Helvetica" w:hAnsi="Helvetica" w:cs="Helvetica"/>
        </w:rPr>
        <w:t xml:space="preserve">a minimal, but broad range of topics of interest to researchers </w:t>
      </w:r>
      <w:r w:rsidR="00FC1B03">
        <w:rPr>
          <w:rFonts w:ascii="Helvetica" w:hAnsi="Helvetica" w:cs="Helvetica"/>
        </w:rPr>
        <w:t xml:space="preserve">in a range of disciplines </w:t>
      </w:r>
      <w:r>
        <w:rPr>
          <w:rFonts w:ascii="Helvetica" w:hAnsi="Helvetica" w:cs="Helvetica"/>
        </w:rPr>
        <w:t>who work with textual or audio-recorded and transcribed data</w:t>
      </w:r>
      <w:r w:rsidR="00FC1B03">
        <w:rPr>
          <w:rFonts w:ascii="Helvetica" w:hAnsi="Helvetica" w:cs="Helvetica"/>
        </w:rPr>
        <w:t>, such as is commonly done by researchers</w:t>
      </w:r>
      <w:r>
        <w:rPr>
          <w:rFonts w:ascii="Helvetica" w:hAnsi="Helvetica" w:cs="Helvetica"/>
        </w:rPr>
        <w:t xml:space="preserve"> in the fields of </w:t>
      </w:r>
      <w:proofErr w:type="spellStart"/>
      <w:r>
        <w:rPr>
          <w:rFonts w:ascii="Helvetica" w:hAnsi="Helvetica" w:cs="Helvetica"/>
        </w:rPr>
        <w:t>variationist</w:t>
      </w:r>
      <w:proofErr w:type="spellEnd"/>
      <w:r>
        <w:rPr>
          <w:rFonts w:ascii="Helvetica" w:hAnsi="Helvetica" w:cs="Helvetica"/>
        </w:rPr>
        <w:t xml:space="preserve"> sociolinguistics, ethnography of speaking, </w:t>
      </w:r>
      <w:r w:rsidR="00FC1B03">
        <w:rPr>
          <w:rFonts w:ascii="Helvetica" w:hAnsi="Helvetica" w:cs="Helvetica"/>
        </w:rPr>
        <w:t xml:space="preserve">discourse analysis, and </w:t>
      </w:r>
      <w:r>
        <w:rPr>
          <w:rFonts w:ascii="Helvetica" w:hAnsi="Helvetica" w:cs="Helvetica"/>
        </w:rPr>
        <w:t>linguistic anthropology</w:t>
      </w:r>
      <w:r w:rsidR="00FC1B03">
        <w:rPr>
          <w:rFonts w:ascii="Helvetica" w:hAnsi="Helvetica" w:cs="Helvetica"/>
        </w:rPr>
        <w:t xml:space="preserve"> to name a few</w:t>
      </w:r>
      <w:r>
        <w:rPr>
          <w:rFonts w:ascii="Helvetica" w:hAnsi="Helvetica" w:cs="Helvetica"/>
        </w:rPr>
        <w:t xml:space="preserve">.  </w:t>
      </w:r>
    </w:p>
    <w:p w14:paraId="068E0914" w14:textId="77777777" w:rsidR="00F6721D" w:rsidRDefault="00F6721D"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44624CA" w14:textId="6AC284EE" w:rsidR="00FF7006" w:rsidRDefault="00FF700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Sociolinguists generate voluminous amounts of </w:t>
      </w:r>
      <w:r w:rsidR="00583E1F">
        <w:rPr>
          <w:rFonts w:ascii="Helvetica" w:hAnsi="Helvetica" w:cs="Helvetica"/>
        </w:rPr>
        <w:t xml:space="preserve">audio-recorded </w:t>
      </w:r>
      <w:r>
        <w:rPr>
          <w:rFonts w:ascii="Helvetica" w:hAnsi="Helvetica" w:cs="Helvetica"/>
        </w:rPr>
        <w:t xml:space="preserve">conversational speech in the process of data collection.  Sometimes only small amounts of these audio-recorded data are </w:t>
      </w:r>
      <w:r w:rsidR="00F6721D">
        <w:rPr>
          <w:rFonts w:ascii="Helvetica" w:hAnsi="Helvetica" w:cs="Helvetica"/>
        </w:rPr>
        <w:t xml:space="preserve">ever </w:t>
      </w:r>
      <w:r w:rsidR="00583E1F">
        <w:rPr>
          <w:rFonts w:ascii="Helvetica" w:hAnsi="Helvetica" w:cs="Helvetica"/>
        </w:rPr>
        <w:t xml:space="preserve">transcribed or </w:t>
      </w:r>
      <w:r w:rsidR="00F6721D">
        <w:rPr>
          <w:rFonts w:ascii="Helvetica" w:hAnsi="Helvetica" w:cs="Helvetica"/>
        </w:rPr>
        <w:t>analyzed</w:t>
      </w:r>
      <w:r>
        <w:rPr>
          <w:rFonts w:ascii="Helvetica" w:hAnsi="Helvetica" w:cs="Helvetica"/>
        </w:rPr>
        <w:t xml:space="preserve"> (</w:t>
      </w:r>
      <w:r w:rsidR="003F0942">
        <w:rPr>
          <w:rFonts w:ascii="Helvetica" w:hAnsi="Helvetica" w:cs="Helvetica"/>
        </w:rPr>
        <w:t xml:space="preserve">e.g., </w:t>
      </w:r>
      <w:r>
        <w:rPr>
          <w:rFonts w:ascii="Helvetica" w:hAnsi="Helvetica" w:cs="Helvetica"/>
        </w:rPr>
        <w:t xml:space="preserve">sometimes </w:t>
      </w:r>
      <w:r w:rsidR="00F6721D">
        <w:rPr>
          <w:rFonts w:ascii="Helvetica" w:hAnsi="Helvetica" w:cs="Helvetica"/>
        </w:rPr>
        <w:t xml:space="preserve">a study requires analysis of only </w:t>
      </w:r>
      <w:r>
        <w:rPr>
          <w:rFonts w:ascii="Helvetica" w:hAnsi="Helvetica" w:cs="Helvetica"/>
        </w:rPr>
        <w:t xml:space="preserve">a few phones, exemplifying variants of sociolinguistic variables).  </w:t>
      </w:r>
      <w:r w:rsidR="00B50F4E">
        <w:rPr>
          <w:rFonts w:ascii="Helvetica" w:hAnsi="Helvetica" w:cs="Helvetica"/>
        </w:rPr>
        <w:t>We think these</w:t>
      </w:r>
      <w:r w:rsidR="00583E1F">
        <w:rPr>
          <w:rFonts w:ascii="Helvetica" w:hAnsi="Helvetica" w:cs="Helvetica"/>
        </w:rPr>
        <w:t xml:space="preserve"> recordings and</w:t>
      </w:r>
      <w:r w:rsidR="00B50F4E">
        <w:rPr>
          <w:rFonts w:ascii="Helvetica" w:hAnsi="Helvetica" w:cs="Helvetica"/>
        </w:rPr>
        <w:t xml:space="preserve"> </w:t>
      </w:r>
      <w:r w:rsidR="00583E1F">
        <w:rPr>
          <w:rFonts w:ascii="Helvetica" w:hAnsi="Helvetica" w:cs="Helvetica"/>
        </w:rPr>
        <w:t>transcriptions</w:t>
      </w:r>
      <w:r w:rsidR="00B50F4E">
        <w:rPr>
          <w:rFonts w:ascii="Helvetica" w:hAnsi="Helvetica" w:cs="Helvetica"/>
        </w:rPr>
        <w:t xml:space="preserve"> are valuable, but th</w:t>
      </w:r>
      <w:r w:rsidR="0039130E">
        <w:rPr>
          <w:rFonts w:ascii="Helvetica" w:hAnsi="Helvetica" w:cs="Helvetica"/>
        </w:rPr>
        <w:t>e</w:t>
      </w:r>
      <w:r w:rsidR="00583E1F">
        <w:rPr>
          <w:rFonts w:ascii="Helvetica" w:hAnsi="Helvetica" w:cs="Helvetica"/>
        </w:rPr>
        <w:t>ir</w:t>
      </w:r>
      <w:r w:rsidR="0039130E">
        <w:rPr>
          <w:rFonts w:ascii="Helvetica" w:hAnsi="Helvetica" w:cs="Helvetica"/>
        </w:rPr>
        <w:t xml:space="preserve"> value is </w:t>
      </w:r>
      <w:r w:rsidR="00583E1F">
        <w:rPr>
          <w:rFonts w:ascii="Helvetica" w:hAnsi="Helvetica" w:cs="Helvetica"/>
        </w:rPr>
        <w:t>rarely</w:t>
      </w:r>
      <w:r w:rsidR="0039130E">
        <w:rPr>
          <w:rFonts w:ascii="Helvetica" w:hAnsi="Helvetica" w:cs="Helvetica"/>
        </w:rPr>
        <w:t xml:space="preserve"> fully realized. We may</w:t>
      </w:r>
      <w:r w:rsidR="00801305">
        <w:rPr>
          <w:rFonts w:ascii="Helvetica" w:hAnsi="Helvetica" w:cs="Helvetica"/>
        </w:rPr>
        <w:t xml:space="preserve"> increase the</w:t>
      </w:r>
      <w:r w:rsidR="00583E1F">
        <w:rPr>
          <w:rFonts w:ascii="Helvetica" w:hAnsi="Helvetica" w:cs="Helvetica"/>
        </w:rPr>
        <w:t>ir</w:t>
      </w:r>
      <w:r w:rsidR="00BC2FE4">
        <w:rPr>
          <w:rFonts w:ascii="Helvetica" w:hAnsi="Helvetica" w:cs="Helvetica"/>
        </w:rPr>
        <w:t xml:space="preserve"> value </w:t>
      </w:r>
      <w:r w:rsidR="00801305">
        <w:rPr>
          <w:rFonts w:ascii="Helvetica" w:hAnsi="Helvetica" w:cs="Helvetica"/>
        </w:rPr>
        <w:t>by</w:t>
      </w:r>
      <w:r w:rsidR="0039130E">
        <w:rPr>
          <w:rFonts w:ascii="Helvetica" w:hAnsi="Helvetica" w:cs="Helvetica"/>
        </w:rPr>
        <w:t xml:space="preserve"> render</w:t>
      </w:r>
      <w:r w:rsidR="00801305">
        <w:rPr>
          <w:rFonts w:ascii="Helvetica" w:hAnsi="Helvetica" w:cs="Helvetica"/>
        </w:rPr>
        <w:t>ing</w:t>
      </w:r>
      <w:r w:rsidR="00B50F4E">
        <w:rPr>
          <w:rFonts w:ascii="Helvetica" w:hAnsi="Helvetica" w:cs="Helvetica"/>
        </w:rPr>
        <w:t xml:space="preserve"> </w:t>
      </w:r>
      <w:r w:rsidR="00BC2FE4">
        <w:rPr>
          <w:rFonts w:ascii="Helvetica" w:hAnsi="Helvetica" w:cs="Helvetica"/>
        </w:rPr>
        <w:t>the</w:t>
      </w:r>
      <w:r w:rsidR="00583E1F">
        <w:rPr>
          <w:rFonts w:ascii="Helvetica" w:hAnsi="Helvetica" w:cs="Helvetica"/>
        </w:rPr>
        <w:t>se materials</w:t>
      </w:r>
      <w:r w:rsidR="00B50F4E">
        <w:rPr>
          <w:rFonts w:ascii="Helvetica" w:hAnsi="Helvetica" w:cs="Helvetica"/>
        </w:rPr>
        <w:t xml:space="preserve"> </w:t>
      </w:r>
      <w:proofErr w:type="spellStart"/>
      <w:r>
        <w:rPr>
          <w:rFonts w:ascii="Helvetica" w:hAnsi="Helvetica" w:cs="Helvetica"/>
        </w:rPr>
        <w:t>repurposable</w:t>
      </w:r>
      <w:proofErr w:type="spellEnd"/>
      <w:r>
        <w:rPr>
          <w:rFonts w:ascii="Helvetica" w:hAnsi="Helvetica" w:cs="Helvetica"/>
        </w:rPr>
        <w:t xml:space="preserve"> for other projects</w:t>
      </w:r>
      <w:r w:rsidR="00B50F4E">
        <w:rPr>
          <w:rFonts w:ascii="Helvetica" w:hAnsi="Helvetica" w:cs="Helvetica"/>
        </w:rPr>
        <w:t xml:space="preserve"> (by using a standardized set of tags that are transparent to most practitioners rather than customized tags understood only to the analyst)</w:t>
      </w:r>
      <w:r>
        <w:rPr>
          <w:rFonts w:ascii="Helvetica" w:hAnsi="Helvetica" w:cs="Helvetica"/>
        </w:rPr>
        <w:t xml:space="preserve">, or </w:t>
      </w:r>
      <w:r w:rsidR="003F0942">
        <w:rPr>
          <w:rFonts w:ascii="Helvetica" w:hAnsi="Helvetica" w:cs="Helvetica"/>
        </w:rPr>
        <w:t xml:space="preserve">by </w:t>
      </w:r>
      <w:r>
        <w:rPr>
          <w:rFonts w:ascii="Helvetica" w:hAnsi="Helvetica" w:cs="Helvetica"/>
        </w:rPr>
        <w:t xml:space="preserve">providing </w:t>
      </w:r>
      <w:r w:rsidR="003F0942">
        <w:rPr>
          <w:rFonts w:ascii="Helvetica" w:hAnsi="Helvetica" w:cs="Helvetica"/>
        </w:rPr>
        <w:t xml:space="preserve">documentation of the coding scheme as a </w:t>
      </w:r>
      <w:r>
        <w:rPr>
          <w:rFonts w:ascii="Helvetica" w:hAnsi="Helvetica" w:cs="Helvetica"/>
        </w:rPr>
        <w:t>means of easily expanding the amounts of transcribed material</w:t>
      </w:r>
      <w:r w:rsidR="003F0942">
        <w:rPr>
          <w:rFonts w:ascii="Helvetica" w:hAnsi="Helvetica" w:cs="Helvetica"/>
        </w:rPr>
        <w:t>.  This</w:t>
      </w:r>
      <w:r>
        <w:rPr>
          <w:rFonts w:ascii="Helvetica" w:hAnsi="Helvetica" w:cs="Helvetica"/>
        </w:rPr>
        <w:t xml:space="preserve"> would make these data more valuable to researchers and to the field, more generally.</w:t>
      </w:r>
    </w:p>
    <w:p w14:paraId="306D1E77" w14:textId="77777777" w:rsidR="00FF7006" w:rsidRDefault="00FF700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BE2257C" w14:textId="57ADA599" w:rsidR="00AD5AC6" w:rsidRDefault="00583E1F"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In the PNWE project, we</w:t>
      </w:r>
      <w:r w:rsidR="00AD5AC6">
        <w:rPr>
          <w:rFonts w:ascii="Helvetica" w:hAnsi="Helvetica" w:cs="Helvetica"/>
        </w:rPr>
        <w:t xml:space="preserve"> use a minimal set of tags to </w:t>
      </w:r>
      <w:r>
        <w:rPr>
          <w:rFonts w:ascii="Helvetica" w:hAnsi="Helvetica" w:cs="Helvetica"/>
        </w:rPr>
        <w:t>mark</w:t>
      </w:r>
      <w:r w:rsidR="00AD5AC6">
        <w:rPr>
          <w:rFonts w:ascii="Helvetica" w:hAnsi="Helvetica" w:cs="Helvetica"/>
        </w:rPr>
        <w:t xml:space="preserve"> a range of topic types</w:t>
      </w:r>
      <w:r w:rsidR="00FC1B03">
        <w:rPr>
          <w:rFonts w:ascii="Helvetica" w:hAnsi="Helvetica" w:cs="Helvetica"/>
        </w:rPr>
        <w:t xml:space="preserve"> that are volunteered in spoken conversation</w:t>
      </w:r>
      <w:r w:rsidR="00AD5AC6">
        <w:rPr>
          <w:rFonts w:ascii="Helvetica" w:hAnsi="Helvetica" w:cs="Helvetica"/>
        </w:rPr>
        <w:t>, from</w:t>
      </w:r>
      <w:r w:rsidR="00167623">
        <w:rPr>
          <w:rFonts w:ascii="Helvetica" w:hAnsi="Helvetica" w:cs="Helvetica"/>
        </w:rPr>
        <w:t xml:space="preserve"> personal identity claims, to</w:t>
      </w:r>
      <w:r w:rsidR="00AD5AC6">
        <w:rPr>
          <w:rFonts w:ascii="Helvetica" w:hAnsi="Helvetica" w:cs="Helvetica"/>
        </w:rPr>
        <w:t xml:space="preserve"> language </w:t>
      </w:r>
      <w:r w:rsidR="00167623">
        <w:rPr>
          <w:rFonts w:ascii="Helvetica" w:hAnsi="Helvetica" w:cs="Helvetica"/>
        </w:rPr>
        <w:t>ideology</w:t>
      </w:r>
      <w:r w:rsidR="00FC1B03">
        <w:rPr>
          <w:rFonts w:ascii="Helvetica" w:hAnsi="Helvetica" w:cs="Helvetica"/>
        </w:rPr>
        <w:t>,</w:t>
      </w:r>
      <w:r w:rsidR="00AD5AC6">
        <w:rPr>
          <w:rFonts w:ascii="Helvetica" w:hAnsi="Helvetica" w:cs="Helvetica"/>
        </w:rPr>
        <w:t xml:space="preserve"> </w:t>
      </w:r>
      <w:r w:rsidR="00167623">
        <w:rPr>
          <w:rFonts w:ascii="Helvetica" w:hAnsi="Helvetica" w:cs="Helvetica"/>
        </w:rPr>
        <w:t>to settlement history</w:t>
      </w:r>
      <w:r w:rsidR="00AD5AC6">
        <w:rPr>
          <w:rFonts w:ascii="Helvetica" w:hAnsi="Helvetica" w:cs="Helvetica"/>
        </w:rPr>
        <w:t xml:space="preserve">. Specific projects may </w:t>
      </w:r>
      <w:r w:rsidR="00FC1B03">
        <w:rPr>
          <w:rFonts w:ascii="Helvetica" w:hAnsi="Helvetica" w:cs="Helvetica"/>
        </w:rPr>
        <w:t>require</w:t>
      </w:r>
      <w:r w:rsidR="00AD5AC6">
        <w:rPr>
          <w:rFonts w:ascii="Helvetica" w:hAnsi="Helvetica" w:cs="Helvetica"/>
        </w:rPr>
        <w:t xml:space="preserve"> </w:t>
      </w:r>
      <w:r w:rsidR="00FC1B03">
        <w:rPr>
          <w:rFonts w:ascii="Helvetica" w:hAnsi="Helvetica" w:cs="Helvetica"/>
        </w:rPr>
        <w:t>additional, more specific,</w:t>
      </w:r>
      <w:r w:rsidR="00AD5AC6">
        <w:rPr>
          <w:rFonts w:ascii="Helvetica" w:hAnsi="Helvetica" w:cs="Helvetica"/>
        </w:rPr>
        <w:t xml:space="preserve"> project-level </w:t>
      </w:r>
      <w:proofErr w:type="spellStart"/>
      <w:r w:rsidR="00AD5AC6">
        <w:rPr>
          <w:rFonts w:ascii="Helvetica" w:hAnsi="Helvetica" w:cs="Helvetica"/>
        </w:rPr>
        <w:t>subtags</w:t>
      </w:r>
      <w:proofErr w:type="spellEnd"/>
      <w:r w:rsidR="00AD5AC6">
        <w:rPr>
          <w:rFonts w:ascii="Helvetica" w:hAnsi="Helvetica" w:cs="Helvetica"/>
        </w:rPr>
        <w:t xml:space="preserve"> to further encode topics of interest to a particular study.  A further goal is to allow, for </w:t>
      </w:r>
      <w:proofErr w:type="spellStart"/>
      <w:r w:rsidR="00AD5AC6">
        <w:rPr>
          <w:rFonts w:ascii="Helvetica" w:hAnsi="Helvetica" w:cs="Helvetica"/>
        </w:rPr>
        <w:t>variationi</w:t>
      </w:r>
      <w:r w:rsidR="00F774C5">
        <w:rPr>
          <w:rFonts w:ascii="Helvetica" w:hAnsi="Helvetica" w:cs="Helvetica"/>
        </w:rPr>
        <w:t>st</w:t>
      </w:r>
      <w:proofErr w:type="spellEnd"/>
      <w:r w:rsidR="00F774C5">
        <w:rPr>
          <w:rFonts w:ascii="Helvetica" w:hAnsi="Helvetica" w:cs="Helvetica"/>
        </w:rPr>
        <w:t xml:space="preserve"> sociolinguistics, the abilit</w:t>
      </w:r>
      <w:r w:rsidR="00AD5AC6">
        <w:rPr>
          <w:rFonts w:ascii="Helvetica" w:hAnsi="Helvetica" w:cs="Helvetica"/>
        </w:rPr>
        <w:t>y to make transparent comments that speakers volunteer about language varieties (dialects, sociolects, etc.)</w:t>
      </w:r>
      <w:r>
        <w:rPr>
          <w:rFonts w:ascii="Helvetica" w:hAnsi="Helvetica" w:cs="Helvetica"/>
        </w:rPr>
        <w:t>, speakers of these varieties</w:t>
      </w:r>
      <w:r w:rsidR="00AD5AC6">
        <w:rPr>
          <w:rFonts w:ascii="Helvetica" w:hAnsi="Helvetica" w:cs="Helvetica"/>
        </w:rPr>
        <w:t>, specific linguistic forms, speech communities, and notions about community membership and identity.</w:t>
      </w:r>
    </w:p>
    <w:p w14:paraId="0B28F47B" w14:textId="77777777" w:rsidR="00583E1F" w:rsidRDefault="00583E1F"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D37C004" w14:textId="721B8D3B" w:rsidR="00583E1F" w:rsidRDefault="00583E1F"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6011B0">
        <w:rPr>
          <w:rFonts w:ascii="Helvetica" w:hAnsi="Helvetica" w:cs="Helvetica"/>
        </w:rPr>
        <w:t xml:space="preserve">This last goal, of making the content of </w:t>
      </w:r>
      <w:r w:rsidR="00167623" w:rsidRPr="006011B0">
        <w:rPr>
          <w:rFonts w:ascii="Helvetica" w:hAnsi="Helvetica" w:cs="Helvetica"/>
        </w:rPr>
        <w:t xml:space="preserve">speakers’ </w:t>
      </w:r>
      <w:r w:rsidRPr="006011B0">
        <w:rPr>
          <w:rFonts w:ascii="Helvetica" w:hAnsi="Helvetica" w:cs="Helvetica"/>
        </w:rPr>
        <w:t xml:space="preserve">comments </w:t>
      </w:r>
      <w:r w:rsidR="00167623" w:rsidRPr="006011B0">
        <w:rPr>
          <w:rFonts w:ascii="Helvetica" w:hAnsi="Helvetica" w:cs="Helvetica"/>
        </w:rPr>
        <w:t xml:space="preserve">more </w:t>
      </w:r>
      <w:r w:rsidRPr="006011B0">
        <w:rPr>
          <w:rFonts w:ascii="Helvetica" w:hAnsi="Helvetica" w:cs="Helvetica"/>
        </w:rPr>
        <w:t>transparent</w:t>
      </w:r>
      <w:r w:rsidR="00167623" w:rsidRPr="006011B0">
        <w:rPr>
          <w:rFonts w:ascii="Helvetica" w:hAnsi="Helvetica" w:cs="Helvetica"/>
        </w:rPr>
        <w:t xml:space="preserve"> (or “findable”)</w:t>
      </w:r>
      <w:r w:rsidRPr="006011B0">
        <w:rPr>
          <w:rFonts w:ascii="Helvetica" w:hAnsi="Helvetica" w:cs="Helvetica"/>
        </w:rPr>
        <w:t xml:space="preserve">, highlights a particular value of this scheme, in supporting </w:t>
      </w:r>
      <w:r w:rsidR="00F0172D">
        <w:rPr>
          <w:rFonts w:ascii="Helvetica" w:hAnsi="Helvetica" w:cs="Helvetica"/>
        </w:rPr>
        <w:t xml:space="preserve">thematic </w:t>
      </w:r>
      <w:r w:rsidRPr="006011B0">
        <w:rPr>
          <w:rFonts w:ascii="Helvetica" w:hAnsi="Helvetica" w:cs="Helvetica"/>
        </w:rPr>
        <w:t>content analysis.  Stemler (2001) defines content analysis as “</w:t>
      </w:r>
      <w:r w:rsidRPr="006011B0">
        <w:rPr>
          <w:rFonts w:ascii="Helvetica" w:hAnsi="Helvetica"/>
        </w:rPr>
        <w:t>a systematic, replicable technique for compressing many words of text into fewer content categories based on explicit rules of coding</w:t>
      </w:r>
      <w:r w:rsidRPr="006011B0">
        <w:rPr>
          <w:rFonts w:ascii="Helvetica" w:hAnsi="Helvetica" w:cs="Helvetica"/>
        </w:rPr>
        <w:t xml:space="preserve">”. </w:t>
      </w:r>
      <w:r w:rsidR="00F0172D">
        <w:rPr>
          <w:rFonts w:ascii="Helvetica" w:hAnsi="Helvetica" w:cs="Helvetica"/>
        </w:rPr>
        <w:t xml:space="preserve"> Essentially, content analysis is a set of complex techniques used in qualitative research, allowing for </w:t>
      </w:r>
      <w:r w:rsidR="007800BF">
        <w:rPr>
          <w:rFonts w:ascii="Helvetica" w:hAnsi="Helvetica" w:cs="Helvetica"/>
        </w:rPr>
        <w:t>compression of large amounts of data into</w:t>
      </w:r>
      <w:r w:rsidR="00F0172D">
        <w:rPr>
          <w:rFonts w:ascii="Helvetica" w:hAnsi="Helvetica" w:cs="Helvetica"/>
        </w:rPr>
        <w:t xml:space="preserve"> </w:t>
      </w:r>
      <w:r w:rsidR="007800BF">
        <w:rPr>
          <w:rFonts w:ascii="Helvetica" w:hAnsi="Helvetica" w:cs="Helvetica"/>
        </w:rPr>
        <w:t>a focused set of themes</w:t>
      </w:r>
      <w:r w:rsidR="007800BF">
        <w:rPr>
          <w:rStyle w:val="EndnoteReference"/>
          <w:rFonts w:ascii="Helvetica" w:hAnsi="Helvetica" w:cs="Helvetica"/>
        </w:rPr>
        <w:endnoteReference w:id="1"/>
      </w:r>
      <w:r w:rsidR="00F0172D">
        <w:rPr>
          <w:rFonts w:ascii="Helvetica" w:hAnsi="Helvetica" w:cs="Helvetica"/>
        </w:rPr>
        <w:t xml:space="preserve">.  Themes that emerge from the process may be used in </w:t>
      </w:r>
      <w:r w:rsidR="007800BF">
        <w:rPr>
          <w:rFonts w:ascii="Helvetica" w:hAnsi="Helvetica" w:cs="Helvetica"/>
        </w:rPr>
        <w:t>theory-building</w:t>
      </w:r>
      <w:r w:rsidR="00F0172D">
        <w:rPr>
          <w:rFonts w:ascii="Helvetica" w:hAnsi="Helvetica" w:cs="Helvetica"/>
        </w:rPr>
        <w:t xml:space="preserve">.  </w:t>
      </w:r>
      <w:r w:rsidRPr="006011B0">
        <w:rPr>
          <w:rFonts w:ascii="Helvetica" w:hAnsi="Helvetica" w:cs="Helvetica"/>
        </w:rPr>
        <w:t xml:space="preserve">In the </w:t>
      </w:r>
      <w:r w:rsidRPr="006011B0">
        <w:rPr>
          <w:rFonts w:ascii="Helvetica" w:hAnsi="Helvetica" w:cs="Helvetica"/>
          <w:i/>
        </w:rPr>
        <w:t>emergent coding</w:t>
      </w:r>
      <w:r w:rsidRPr="006011B0">
        <w:rPr>
          <w:rFonts w:ascii="Helvetica" w:hAnsi="Helvetica" w:cs="Helvetica"/>
        </w:rPr>
        <w:t xml:space="preserve"> approach to accomplishing content analysis, categories are not supplied by a theory, but are established after preliminary analysis of the data, and over iterative passes (sometimes by multiple analysts)</w:t>
      </w:r>
      <w:r w:rsidR="006011B0">
        <w:rPr>
          <w:rFonts w:ascii="Helvetica" w:hAnsi="Helvetica" w:cs="Helvetica"/>
        </w:rPr>
        <w:t xml:space="preserve"> (Smith, 2000)</w:t>
      </w:r>
      <w:r w:rsidRPr="006011B0">
        <w:rPr>
          <w:rFonts w:ascii="Helvetica" w:hAnsi="Helvetica" w:cs="Helvetica"/>
        </w:rPr>
        <w:t xml:space="preserve">. Sociolinguists </w:t>
      </w:r>
      <w:r w:rsidRPr="006011B0">
        <w:rPr>
          <w:rFonts w:ascii="Helvetica" w:hAnsi="Helvetica" w:cs="Helvetica"/>
        </w:rPr>
        <w:lastRenderedPageBreak/>
        <w:t>often look to volunteered comments to allow speakers to speak for themselves, to tell the analyst about the frames of reference through which view the world, and ascribe social meanings. Language allows us to make inferences about subjective experience, interpret reactions, associate cultural conventions with linguistic practices.  The careful, systematic</w:t>
      </w:r>
      <w:r>
        <w:rPr>
          <w:rFonts w:ascii="Helvetica" w:hAnsi="Helvetica" w:cs="Helvetica"/>
        </w:rPr>
        <w:t xml:space="preserve"> coding of transcribed data allows the analyst to perform such content analyses. We use content analysis in the PNWE project to </w:t>
      </w:r>
      <w:r w:rsidR="00994EF4">
        <w:rPr>
          <w:rFonts w:ascii="Helvetica" w:hAnsi="Helvetica" w:cs="Helvetica"/>
        </w:rPr>
        <w:t xml:space="preserve">aid in uncovering themes in the recorded data:  to facilitate our </w:t>
      </w:r>
      <w:r>
        <w:rPr>
          <w:rFonts w:ascii="Helvetica" w:hAnsi="Helvetica" w:cs="Helvetica"/>
        </w:rPr>
        <w:t>understand</w:t>
      </w:r>
      <w:r w:rsidR="00994EF4">
        <w:rPr>
          <w:rFonts w:ascii="Helvetica" w:hAnsi="Helvetica" w:cs="Helvetica"/>
        </w:rPr>
        <w:t>ing of</w:t>
      </w:r>
      <w:r>
        <w:rPr>
          <w:rFonts w:ascii="Helvetica" w:hAnsi="Helvetica" w:cs="Helvetica"/>
        </w:rPr>
        <w:t xml:space="preserve"> how speakers view the linguistic landscape</w:t>
      </w:r>
      <w:r w:rsidR="00994EF4">
        <w:rPr>
          <w:rFonts w:ascii="Helvetica" w:hAnsi="Helvetica" w:cs="Helvetica"/>
        </w:rPr>
        <w:t>(s)</w:t>
      </w:r>
      <w:r>
        <w:rPr>
          <w:rFonts w:ascii="Helvetica" w:hAnsi="Helvetica" w:cs="Helvetica"/>
        </w:rPr>
        <w:t xml:space="preserve"> of the Pac</w:t>
      </w:r>
      <w:r w:rsidR="00994EF4">
        <w:rPr>
          <w:rFonts w:ascii="Helvetica" w:hAnsi="Helvetica" w:cs="Helvetica"/>
        </w:rPr>
        <w:t>ific Northwest, construct notions of</w:t>
      </w:r>
      <w:r>
        <w:rPr>
          <w:rFonts w:ascii="Helvetica" w:hAnsi="Helvetica" w:cs="Helvetica"/>
        </w:rPr>
        <w:t xml:space="preserve"> community in the PNWE, </w:t>
      </w:r>
      <w:r w:rsidR="00994EF4">
        <w:rPr>
          <w:rFonts w:ascii="Helvetica" w:hAnsi="Helvetica" w:cs="Helvetica"/>
        </w:rPr>
        <w:t>and view linkages between ethnicity and language variation.</w:t>
      </w:r>
    </w:p>
    <w:p w14:paraId="4DC4B63A"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E8FB80C"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A946A31" w14:textId="03C609BE" w:rsidR="00AD5AC6" w:rsidRDefault="00AD5AC6" w:rsidP="008C7A48">
      <w:pPr>
        <w:pStyle w:val="Heading1"/>
      </w:pPr>
      <w:bookmarkStart w:id="2" w:name="_Toc34141701"/>
      <w:r>
        <w:t>2 Coding Methodology Overview</w:t>
      </w:r>
      <w:bookmarkEnd w:id="2"/>
      <w:r>
        <w:t xml:space="preserve"> </w:t>
      </w:r>
    </w:p>
    <w:p w14:paraId="6ABABEBA"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1448DF2" w14:textId="41CB47CB" w:rsidR="00FC1B03" w:rsidRDefault="008C7A48" w:rsidP="008C7A48">
      <w:pPr>
        <w:pStyle w:val="Heading2"/>
      </w:pPr>
      <w:bookmarkStart w:id="3" w:name="_Toc34141702"/>
      <w:r>
        <w:t>2.</w:t>
      </w:r>
      <w:r w:rsidR="00FC1B03">
        <w:t>1 Coding Scheme</w:t>
      </w:r>
      <w:bookmarkEnd w:id="3"/>
    </w:p>
    <w:p w14:paraId="51583D05" w14:textId="77777777" w:rsidR="00FC1B03" w:rsidRDefault="00FC1B03"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933D91D" w14:textId="7E06437E"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u w:val="single"/>
        </w:rPr>
        <w:t>Tag level:</w:t>
      </w:r>
      <w:r>
        <w:rPr>
          <w:rFonts w:ascii="Helvetica" w:hAnsi="Helvetica" w:cs="Helvetica"/>
        </w:rPr>
        <w:t xml:space="preserve">  utterance or utterance set (e.g., </w:t>
      </w:r>
      <w:r w:rsidR="00FC1B03">
        <w:rPr>
          <w:rFonts w:ascii="Helvetica" w:hAnsi="Helvetica" w:cs="Helvetica"/>
        </w:rPr>
        <w:t xml:space="preserve">multiple adjacent utterances, such as </w:t>
      </w:r>
      <w:r>
        <w:rPr>
          <w:rFonts w:ascii="Helvetica" w:hAnsi="Helvetica" w:cs="Helvetica"/>
        </w:rPr>
        <w:t>where a narrative</w:t>
      </w:r>
      <w:r w:rsidR="00FA7C65">
        <w:rPr>
          <w:rFonts w:ascii="Helvetica" w:hAnsi="Helvetica" w:cs="Helvetica"/>
        </w:rPr>
        <w:t>/story</w:t>
      </w:r>
      <w:r>
        <w:rPr>
          <w:rFonts w:ascii="Helvetica" w:hAnsi="Helvetica" w:cs="Helvetica"/>
        </w:rPr>
        <w:t xml:space="preserve"> extends over several turns produced by several speakers).</w:t>
      </w:r>
    </w:p>
    <w:p w14:paraId="751CE474"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0753BCF" w14:textId="68CA1946"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u w:val="single"/>
        </w:rPr>
        <w:t>Tag method:</w:t>
      </w:r>
      <w:r>
        <w:rPr>
          <w:rFonts w:ascii="Helvetica" w:hAnsi="Helvetica" w:cs="Helvetica"/>
        </w:rPr>
        <w:t xml:space="preserve"> </w:t>
      </w:r>
      <w:r w:rsidR="00FA7C65">
        <w:rPr>
          <w:rFonts w:ascii="Helvetica" w:hAnsi="Helvetica" w:cs="Helvetica"/>
        </w:rPr>
        <w:t>standoff</w:t>
      </w:r>
    </w:p>
    <w:p w14:paraId="5C847633"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0B7620F"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u w:val="single"/>
        </w:rPr>
        <w:t>Usage:</w:t>
      </w:r>
      <w:r>
        <w:rPr>
          <w:rFonts w:ascii="Helvetica" w:hAnsi="Helvetica" w:cs="Helvetica"/>
        </w:rPr>
        <w:t xml:space="preserve"> Tags are 3-letter codes, e.g., [IDE], that associate a theme with an utterance.  </w:t>
      </w:r>
    </w:p>
    <w:p w14:paraId="1086FC2E" w14:textId="77777777" w:rsidR="00FC1B03" w:rsidRDefault="00FC1B03"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639C9FD"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An utterance or utterance-set may be tagged with more than one 3-letter code, where a good argument may be made that multiple tags apply.</w:t>
      </w:r>
    </w:p>
    <w:p w14:paraId="023A4608" w14:textId="77777777" w:rsidR="00F5179C" w:rsidRDefault="00F5179C"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09D4972" w14:textId="7D175827" w:rsidR="00F5179C" w:rsidRDefault="00F5179C"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Arial" w:hAnsi="Arial" w:cs="Arial"/>
          <w:color w:val="000000"/>
        </w:rPr>
        <w:t xml:space="preserve">Note that annotations </w:t>
      </w:r>
      <w:r>
        <w:rPr>
          <w:rFonts w:ascii="Arial" w:hAnsi="Arial" w:cs="Arial"/>
          <w:b/>
          <w:bCs/>
          <w:color w:val="000000"/>
        </w:rPr>
        <w:t xml:space="preserve">may not </w:t>
      </w:r>
      <w:r>
        <w:rPr>
          <w:rFonts w:ascii="Arial" w:hAnsi="Arial" w:cs="Arial"/>
          <w:color w:val="000000"/>
        </w:rPr>
        <w:t>overlap or embed in the text. In other words, every annotation must end before another can begin.</w:t>
      </w:r>
    </w:p>
    <w:p w14:paraId="2206E85F"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E0D48EB" w14:textId="59DF2C5B" w:rsidR="00AD5AC6" w:rsidRDefault="00F5179C"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u w:val="single"/>
        </w:rPr>
        <w:t>Interloperability</w:t>
      </w:r>
      <w:proofErr w:type="spellEnd"/>
      <w:r>
        <w:rPr>
          <w:rFonts w:ascii="Helvetica" w:hAnsi="Helvetica" w:cs="Helvetica"/>
          <w:u w:val="single"/>
        </w:rPr>
        <w:t xml:space="preserve"> with other annotation schemes:</w:t>
      </w:r>
      <w:r>
        <w:rPr>
          <w:rFonts w:ascii="Helvetica" w:hAnsi="Helvetica" w:cs="Helvetica"/>
        </w:rPr>
        <w:t xml:space="preserve">  </w:t>
      </w:r>
      <w:r w:rsidR="00AD5AC6">
        <w:rPr>
          <w:rFonts w:ascii="Helvetica" w:hAnsi="Helvetica" w:cs="Helvetica"/>
        </w:rPr>
        <w:t xml:space="preserve">Codes are intended to supplement the </w:t>
      </w:r>
      <w:proofErr w:type="spellStart"/>
      <w:r w:rsidR="00AD5AC6">
        <w:rPr>
          <w:rFonts w:ascii="Helvetica" w:hAnsi="Helvetica" w:cs="Helvetica"/>
        </w:rPr>
        <w:t>OLAC:discourse-type</w:t>
      </w:r>
      <w:proofErr w:type="spellEnd"/>
      <w:r w:rsidR="00AD5AC6">
        <w:rPr>
          <w:rFonts w:ascii="Helvetica" w:hAnsi="Helvetica" w:cs="Helvetica"/>
        </w:rPr>
        <w:t xml:space="preserve"> </w:t>
      </w:r>
      <w:proofErr w:type="spellStart"/>
      <w:r w:rsidR="00AD5AC6">
        <w:rPr>
          <w:rFonts w:ascii="Helvetica" w:hAnsi="Helvetica" w:cs="Helvetica"/>
        </w:rPr>
        <w:t>tagset</w:t>
      </w:r>
      <w:proofErr w:type="spellEnd"/>
      <w:r w:rsidR="00AD5AC6">
        <w:rPr>
          <w:rFonts w:ascii="Helvetica" w:hAnsi="Helvetica" w:cs="Helvetica"/>
        </w:rPr>
        <w:t>. Tags are designed to be used in conjunction with extensions to the OLAC controlled vocabulary:</w:t>
      </w:r>
    </w:p>
    <w:p w14:paraId="5EB3595A"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360"/>
        <w:rPr>
          <w:rFonts w:ascii="Helvetica" w:hAnsi="Helvetica" w:cs="Helvetica"/>
        </w:rPr>
      </w:pPr>
      <w:proofErr w:type="spellStart"/>
      <w:r>
        <w:rPr>
          <w:rFonts w:ascii="Helvetica" w:hAnsi="Helvetica" w:cs="Helvetica"/>
        </w:rPr>
        <w:t>OLAC:language</w:t>
      </w:r>
      <w:proofErr w:type="spellEnd"/>
    </w:p>
    <w:p w14:paraId="2177C6CF"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360"/>
        <w:rPr>
          <w:rFonts w:ascii="Helvetica" w:hAnsi="Helvetica" w:cs="Helvetica"/>
        </w:rPr>
      </w:pPr>
      <w:proofErr w:type="spellStart"/>
      <w:r>
        <w:rPr>
          <w:rFonts w:ascii="Helvetica" w:hAnsi="Helvetica" w:cs="Helvetica"/>
        </w:rPr>
        <w:t>OLAC:field</w:t>
      </w:r>
      <w:proofErr w:type="spellEnd"/>
    </w:p>
    <w:p w14:paraId="0B12C95F"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360"/>
        <w:rPr>
          <w:rFonts w:ascii="Helvetica" w:hAnsi="Helvetica" w:cs="Helvetica"/>
        </w:rPr>
      </w:pPr>
      <w:proofErr w:type="spellStart"/>
      <w:r>
        <w:rPr>
          <w:rFonts w:ascii="Helvetica" w:hAnsi="Helvetica" w:cs="Helvetica"/>
        </w:rPr>
        <w:t>OLAC:data-type</w:t>
      </w:r>
      <w:proofErr w:type="spellEnd"/>
    </w:p>
    <w:p w14:paraId="6AC3F0A4"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360"/>
        <w:rPr>
          <w:rFonts w:ascii="Helvetica" w:hAnsi="Helvetica" w:cs="Helvetica"/>
        </w:rPr>
      </w:pPr>
      <w:proofErr w:type="spellStart"/>
      <w:r>
        <w:rPr>
          <w:rFonts w:ascii="Helvetica" w:hAnsi="Helvetica" w:cs="Helvetica"/>
        </w:rPr>
        <w:t>OLAC:participant</w:t>
      </w:r>
      <w:proofErr w:type="spellEnd"/>
    </w:p>
    <w:p w14:paraId="79F3A714"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May be used in conjunction with other systems that represent discourse-acts (e.g., SWB-DAMSL, MRDA) that encode speech act phenomena.  </w:t>
      </w:r>
    </w:p>
    <w:p w14:paraId="135DB2DD"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CA380DC"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lastRenderedPageBreak/>
        <w:t>Resource-level metadata tags are not included.</w:t>
      </w:r>
    </w:p>
    <w:p w14:paraId="258524F0" w14:textId="77777777" w:rsidR="00FC1B03" w:rsidRDefault="00FC1B03"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27713F2" w14:textId="07CC126F" w:rsidR="00E275C9" w:rsidRDefault="00E275C9" w:rsidP="00E275C9">
      <w:pPr>
        <w:pStyle w:val="Heading2"/>
      </w:pPr>
      <w:bookmarkStart w:id="4" w:name="_Toc34141703"/>
      <w:r>
        <w:t>2.2 ELAN</w:t>
      </w:r>
      <w:bookmarkEnd w:id="4"/>
    </w:p>
    <w:p w14:paraId="6B16BC65" w14:textId="77777777" w:rsidR="00FC1B03" w:rsidRDefault="00FC1B03"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FE6D5D0" w14:textId="3F036B78" w:rsidR="00FC1B03" w:rsidRDefault="00FC1B03"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methods described in these pages are currently implemented in a tier-based annotation system, using ELAN </w:t>
      </w:r>
      <w:r w:rsidR="001508F2">
        <w:rPr>
          <w:rFonts w:ascii="Helvetica" w:hAnsi="Helvetica" w:cs="Helvetica"/>
        </w:rPr>
        <w:t xml:space="preserve">annotation </w:t>
      </w:r>
      <w:r>
        <w:rPr>
          <w:rFonts w:ascii="Helvetica" w:hAnsi="Helvetica" w:cs="Helvetica"/>
        </w:rPr>
        <w:t>software</w:t>
      </w:r>
      <w:r w:rsidR="00014AAA">
        <w:rPr>
          <w:rFonts w:ascii="Helvetica" w:hAnsi="Helvetica" w:cs="Helvetica"/>
        </w:rPr>
        <w:t xml:space="preserve"> (</w:t>
      </w:r>
      <w:r w:rsidR="001508F2" w:rsidRPr="001508F2">
        <w:rPr>
          <w:rFonts w:ascii="Helvetica" w:hAnsi="Helvetica" w:cs="Helvetica"/>
        </w:rPr>
        <w:t>http://tla.mpi.nl/tools/tla-tools/elan/</w:t>
      </w:r>
      <w:r w:rsidR="00014AAA">
        <w:rPr>
          <w:rFonts w:ascii="Helvetica" w:hAnsi="Helvetica" w:cs="Helvetica"/>
        </w:rPr>
        <w:t>)</w:t>
      </w:r>
      <w:r>
        <w:rPr>
          <w:rFonts w:ascii="Helvetica" w:hAnsi="Helvetica" w:cs="Helvetica"/>
        </w:rPr>
        <w:t>.  For this project</w:t>
      </w:r>
      <w:r w:rsidR="00014AAA">
        <w:rPr>
          <w:rFonts w:ascii="Helvetica" w:hAnsi="Helvetica" w:cs="Helvetica"/>
        </w:rPr>
        <w:t>, 3-letter theme codes are supplied on a single tier called THEMES that is created for e</w:t>
      </w:r>
      <w:r w:rsidR="001508F2">
        <w:rPr>
          <w:rFonts w:ascii="Helvetica" w:hAnsi="Helvetica" w:cs="Helvetica"/>
        </w:rPr>
        <w:t>ach transcribed conversations.  Theme units are time-aligned with the orthographic transcription tier in an</w:t>
      </w:r>
      <w:r w:rsidR="00014AAA">
        <w:rPr>
          <w:rFonts w:ascii="Helvetica" w:hAnsi="Helvetica" w:cs="Helvetica"/>
        </w:rPr>
        <w:t xml:space="preserve"> .</w:t>
      </w:r>
      <w:proofErr w:type="spellStart"/>
      <w:r w:rsidR="00014AAA">
        <w:rPr>
          <w:rFonts w:ascii="Helvetica" w:hAnsi="Helvetica" w:cs="Helvetica"/>
        </w:rPr>
        <w:t>eaf</w:t>
      </w:r>
      <w:proofErr w:type="spellEnd"/>
      <w:r w:rsidR="00014AAA">
        <w:rPr>
          <w:rFonts w:ascii="Helvetica" w:hAnsi="Helvetica" w:cs="Helvetica"/>
        </w:rPr>
        <w:t xml:space="preserve"> file</w:t>
      </w:r>
      <w:r w:rsidR="001508F2">
        <w:rPr>
          <w:rFonts w:ascii="Helvetica" w:hAnsi="Helvetica" w:cs="Helvetica"/>
        </w:rPr>
        <w:t>.</w:t>
      </w:r>
    </w:p>
    <w:p w14:paraId="013E9FC2" w14:textId="77777777" w:rsidR="001508F2" w:rsidRDefault="001508F2"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12D0135" w14:textId="4B3A7FA2" w:rsidR="001508F2" w:rsidRDefault="001508F2" w:rsidP="00C97856">
      <w:r>
        <w:t>Below is a screenshot illustrating ordering of tiers</w:t>
      </w:r>
      <w:r w:rsidR="00784F14">
        <w:t xml:space="preserve"> and illustrating usage of tags and </w:t>
      </w:r>
      <w:proofErr w:type="spellStart"/>
      <w:r w:rsidR="00784F14">
        <w:t>subtags</w:t>
      </w:r>
      <w:proofErr w:type="spellEnd"/>
      <w:r>
        <w:t>:</w:t>
      </w:r>
    </w:p>
    <w:p w14:paraId="7D11A397" w14:textId="77777777" w:rsidR="00C97856" w:rsidRDefault="00784F14" w:rsidP="00C97856">
      <w:r>
        <w:rPr>
          <w:noProof/>
        </w:rPr>
        <w:drawing>
          <wp:inline distT="0" distB="0" distL="0" distR="0" wp14:anchorId="5B20CCA8" wp14:editId="07B64B69">
            <wp:extent cx="5486400" cy="21964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AN-screenshot.png"/>
                    <pic:cNvPicPr/>
                  </pic:nvPicPr>
                  <pic:blipFill>
                    <a:blip r:embed="rId13"/>
                    <a:stretch>
                      <a:fillRect/>
                    </a:stretch>
                  </pic:blipFill>
                  <pic:spPr>
                    <a:xfrm>
                      <a:off x="0" y="0"/>
                      <a:ext cx="5486400" cy="2196465"/>
                    </a:xfrm>
                    <a:prstGeom prst="rect">
                      <a:avLst/>
                    </a:prstGeom>
                  </pic:spPr>
                </pic:pic>
              </a:graphicData>
            </a:graphic>
          </wp:inline>
        </w:drawing>
      </w:r>
    </w:p>
    <w:p w14:paraId="1D33E2DD" w14:textId="182E53FE" w:rsidR="00AD5AC6" w:rsidRDefault="00AD5AC6" w:rsidP="008C7A48">
      <w:pPr>
        <w:pStyle w:val="Heading1"/>
      </w:pPr>
      <w:bookmarkStart w:id="5" w:name="_Toc34141704"/>
      <w:r>
        <w:t>3 Coding Categories</w:t>
      </w:r>
      <w:bookmarkEnd w:id="5"/>
    </w:p>
    <w:p w14:paraId="6A92EC0F"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176E8FF" w14:textId="672B536A" w:rsidR="00AD5AC6" w:rsidRDefault="00AD5AC6" w:rsidP="008C7A48">
      <w:pPr>
        <w:pStyle w:val="Heading2"/>
      </w:pPr>
      <w:bookmarkStart w:id="6" w:name="_Toc34141705"/>
      <w:r>
        <w:t>3.1 What gets coded</w:t>
      </w:r>
      <w:bookmarkEnd w:id="6"/>
    </w:p>
    <w:p w14:paraId="69D5478A"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6266F39"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For convenience, the coding categories described below are displayed visually in Appendix A.</w:t>
      </w:r>
    </w:p>
    <w:p w14:paraId="7B859B5F"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D20189F" w14:textId="654DE968" w:rsidR="006B1AF3" w:rsidRDefault="006B1AF3"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overarching goal of the PNWE Conversational analysis guidelines project was to allow tagging of PNWE conversation transcripts in a way that would make them maximally useful to other researchers.  We recognize the Dublin Core Metadata Initiative and Open Language Archive Community (which created extensions to the DCMI element set) as bodies that are setting standards for transparent description, cataloguing, repurposing and </w:t>
      </w:r>
      <w:r w:rsidR="00AA21AD">
        <w:rPr>
          <w:rFonts w:ascii="Helvetica" w:hAnsi="Helvetica" w:cs="Helvetica"/>
        </w:rPr>
        <w:t>extensibility</w:t>
      </w:r>
      <w:r>
        <w:rPr>
          <w:rFonts w:ascii="Helvetica" w:hAnsi="Helvetica" w:cs="Helvetica"/>
        </w:rPr>
        <w:t xml:space="preserve"> of language </w:t>
      </w:r>
      <w:r w:rsidR="00AA21AD">
        <w:rPr>
          <w:rFonts w:ascii="Helvetica" w:hAnsi="Helvetica" w:cs="Helvetica"/>
        </w:rPr>
        <w:t>resources</w:t>
      </w:r>
      <w:r>
        <w:rPr>
          <w:rFonts w:ascii="Helvetica" w:hAnsi="Helvetica" w:cs="Helvetica"/>
        </w:rPr>
        <w:t>.</w:t>
      </w:r>
    </w:p>
    <w:p w14:paraId="334E7CD4" w14:textId="77777777" w:rsidR="006B1AF3" w:rsidRDefault="006B1AF3"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FA67828" w14:textId="381A4845"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codes below are intended for </w:t>
      </w:r>
      <w:r w:rsidR="00AA21AD">
        <w:rPr>
          <w:rFonts w:ascii="Helvetica" w:hAnsi="Helvetica" w:cs="Helvetica"/>
        </w:rPr>
        <w:t>compliance</w:t>
      </w:r>
      <w:r>
        <w:rPr>
          <w:rFonts w:ascii="Helvetica" w:hAnsi="Helvetica" w:cs="Helvetica"/>
        </w:rPr>
        <w:t xml:space="preserve"> with </w:t>
      </w:r>
      <w:r w:rsidR="00AA21AD">
        <w:rPr>
          <w:rFonts w:ascii="Helvetica" w:hAnsi="Helvetica" w:cs="Helvetica"/>
        </w:rPr>
        <w:t xml:space="preserve">Level-1 standards set forth in </w:t>
      </w:r>
      <w:r w:rsidR="00AA21AD">
        <w:rPr>
          <w:rFonts w:ascii="Helvetica" w:hAnsi="Helvetica" w:cs="Helvetica"/>
        </w:rPr>
        <w:lastRenderedPageBreak/>
        <w:t>the</w:t>
      </w:r>
      <w:r>
        <w:rPr>
          <w:rFonts w:ascii="Helvetica" w:hAnsi="Helvetica" w:cs="Helvetica"/>
        </w:rPr>
        <w:t xml:space="preserve"> Dublin Core Metadata Initiative</w:t>
      </w:r>
      <w:r w:rsidR="00C2451D">
        <w:rPr>
          <w:rFonts w:ascii="Helvetica" w:hAnsi="Helvetica" w:cs="Helvetica"/>
        </w:rPr>
        <w:t xml:space="preserve"> (DCMI)</w:t>
      </w:r>
      <w:r>
        <w:rPr>
          <w:rFonts w:ascii="Helvetica" w:hAnsi="Helvetica" w:cs="Helvetica"/>
        </w:rPr>
        <w:t xml:space="preserve">. Correspondences between DCMI types and UW Sociolinguistics Laboratory current practices are </w:t>
      </w:r>
      <w:r w:rsidR="00AA21AD">
        <w:rPr>
          <w:rFonts w:ascii="Helvetica" w:hAnsi="Helvetica" w:cs="Helvetica"/>
        </w:rPr>
        <w:t>described</w:t>
      </w:r>
      <w:r>
        <w:rPr>
          <w:rFonts w:ascii="Helvetica" w:hAnsi="Helvetica" w:cs="Helvetica"/>
        </w:rPr>
        <w:t xml:space="preserve"> in the document </w:t>
      </w:r>
      <w:r w:rsidRPr="00C2451D">
        <w:rPr>
          <w:rFonts w:ascii="Courier New" w:hAnsi="Courier New" w:cs="Courier New"/>
        </w:rPr>
        <w:t>MetadataCorrespondences.htm</w:t>
      </w:r>
      <w:r>
        <w:rPr>
          <w:rFonts w:ascii="Helvetica" w:hAnsi="Helvetica" w:cs="Helvetica"/>
        </w:rPr>
        <w:t>.</w:t>
      </w:r>
      <w:r w:rsidR="00C2451D">
        <w:rPr>
          <w:rFonts w:ascii="Helvetica" w:hAnsi="Helvetica" w:cs="Helvetica"/>
        </w:rPr>
        <w:t xml:space="preserve"> The DCMI standards were designed primarily for resource-level metadata specification (recordings, images).  The three </w:t>
      </w:r>
      <w:r w:rsidR="00730569">
        <w:rPr>
          <w:rFonts w:ascii="Helvetica" w:hAnsi="Helvetica" w:cs="Helvetica"/>
        </w:rPr>
        <w:t xml:space="preserve">Level-1 </w:t>
      </w:r>
      <w:r w:rsidR="00C2451D">
        <w:rPr>
          <w:rFonts w:ascii="Helvetica" w:hAnsi="Helvetica" w:cs="Helvetica"/>
        </w:rPr>
        <w:t>DCMI</w:t>
      </w:r>
      <w:r w:rsidR="00730569">
        <w:rPr>
          <w:rFonts w:ascii="Helvetica" w:hAnsi="Helvetica" w:cs="Helvetica"/>
        </w:rPr>
        <w:t xml:space="preserve"> categories </w:t>
      </w:r>
      <w:proofErr w:type="spellStart"/>
      <w:r w:rsidR="00730569">
        <w:rPr>
          <w:rFonts w:ascii="Helvetica" w:hAnsi="Helvetica" w:cs="Helvetica"/>
        </w:rPr>
        <w:t>dc:Subject</w:t>
      </w:r>
      <w:proofErr w:type="spellEnd"/>
      <w:r w:rsidR="00730569">
        <w:rPr>
          <w:rFonts w:ascii="Helvetica" w:hAnsi="Helvetica" w:cs="Helvetica"/>
        </w:rPr>
        <w:t xml:space="preserve">, </w:t>
      </w:r>
      <w:proofErr w:type="spellStart"/>
      <w:r w:rsidR="00730569">
        <w:rPr>
          <w:rFonts w:ascii="Helvetica" w:hAnsi="Helvetica" w:cs="Helvetica"/>
        </w:rPr>
        <w:t>dc:Type</w:t>
      </w:r>
      <w:proofErr w:type="spellEnd"/>
      <w:r w:rsidR="00730569">
        <w:rPr>
          <w:rFonts w:ascii="Helvetica" w:hAnsi="Helvetica" w:cs="Helvetica"/>
        </w:rPr>
        <w:t xml:space="preserve">, and </w:t>
      </w:r>
      <w:proofErr w:type="spellStart"/>
      <w:r w:rsidR="00730569">
        <w:rPr>
          <w:rFonts w:ascii="Helvetica" w:hAnsi="Helvetica" w:cs="Helvetica"/>
        </w:rPr>
        <w:t>dc:Language</w:t>
      </w:r>
      <w:proofErr w:type="spellEnd"/>
      <w:r w:rsidR="00730569">
        <w:rPr>
          <w:rFonts w:ascii="Helvetica" w:hAnsi="Helvetica" w:cs="Helvetica"/>
        </w:rPr>
        <w:t xml:space="preserve"> provide for</w:t>
      </w:r>
      <w:r w:rsidR="00AA21AD">
        <w:rPr>
          <w:rFonts w:ascii="Helvetica" w:hAnsi="Helvetica" w:cs="Helvetica"/>
        </w:rPr>
        <w:t xml:space="preserve"> a small amount of</w:t>
      </w:r>
      <w:r w:rsidR="00730569">
        <w:rPr>
          <w:rFonts w:ascii="Helvetica" w:hAnsi="Helvetica" w:cs="Helvetica"/>
        </w:rPr>
        <w:t xml:space="preserve"> top-level summarization of resource content.  However, these categories are insufficient for true conversation analysis:</w:t>
      </w:r>
    </w:p>
    <w:p w14:paraId="5DDAAAEE" w14:textId="77777777" w:rsidR="00730569" w:rsidRDefault="00730569" w:rsidP="00730569">
      <w:pPr>
        <w:widowControl w:val="0"/>
        <w:autoSpaceDE w:val="0"/>
        <w:autoSpaceDN w:val="0"/>
        <w:adjustRightInd w:val="0"/>
        <w:rPr>
          <w:rFonts w:ascii="Helvetica" w:hAnsi="Helvetica" w:cs="Helvetica"/>
        </w:rPr>
      </w:pPr>
    </w:p>
    <w:p w14:paraId="03ADF4B7" w14:textId="28DC60C0" w:rsidR="00730569" w:rsidRDefault="00730569" w:rsidP="00730569">
      <w:pPr>
        <w:widowControl w:val="0"/>
        <w:autoSpaceDE w:val="0"/>
        <w:autoSpaceDN w:val="0"/>
        <w:adjustRightInd w:val="0"/>
        <w:ind w:left="720"/>
        <w:rPr>
          <w:rFonts w:ascii="Helvetica" w:hAnsi="Helvetica" w:cs="Helvetica"/>
        </w:rPr>
      </w:pPr>
      <w:proofErr w:type="spellStart"/>
      <w:r>
        <w:rPr>
          <w:rFonts w:ascii="Helvetica" w:hAnsi="Helvetica" w:cs="Helvetica"/>
        </w:rPr>
        <w:t>DC:Subject</w:t>
      </w:r>
      <w:proofErr w:type="spellEnd"/>
      <w:r>
        <w:rPr>
          <w:rFonts w:ascii="Helvetica" w:hAnsi="Helvetica" w:cs="Helvetica"/>
        </w:rPr>
        <w:t xml:space="preserve"> - The topic of the resource.</w:t>
      </w:r>
    </w:p>
    <w:p w14:paraId="497D3D1A" w14:textId="4C61C54B" w:rsidR="00730569" w:rsidRDefault="00730569" w:rsidP="007305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rPr>
      </w:pPr>
      <w:r>
        <w:rPr>
          <w:rFonts w:ascii="Helvetica" w:hAnsi="Helvetica" w:cs="Helvetica"/>
        </w:rPr>
        <w:t>Typically, the subject will be represented using keywords, key phrases, or classification codes. Recommended best practice is to use a controlled vocabulary. To describe the spatial or temporal topic of the resource, use the Coverage element.</w:t>
      </w:r>
    </w:p>
    <w:p w14:paraId="418E5418" w14:textId="77777777" w:rsidR="00730569" w:rsidRDefault="00730569" w:rsidP="007305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rPr>
      </w:pPr>
    </w:p>
    <w:p w14:paraId="710E29A5" w14:textId="556FD9E9" w:rsidR="00730569" w:rsidRDefault="00730569" w:rsidP="00730569">
      <w:pPr>
        <w:widowControl w:val="0"/>
        <w:autoSpaceDE w:val="0"/>
        <w:autoSpaceDN w:val="0"/>
        <w:adjustRightInd w:val="0"/>
        <w:ind w:left="720"/>
        <w:rPr>
          <w:rFonts w:ascii="Helvetica" w:hAnsi="Helvetica" w:cs="Helvetica"/>
        </w:rPr>
      </w:pPr>
      <w:proofErr w:type="spellStart"/>
      <w:r>
        <w:rPr>
          <w:rFonts w:ascii="Helvetica" w:hAnsi="Helvetica" w:cs="Helvetica"/>
        </w:rPr>
        <w:t>DC:Type</w:t>
      </w:r>
      <w:proofErr w:type="spellEnd"/>
      <w:r>
        <w:rPr>
          <w:rFonts w:ascii="Helvetica" w:hAnsi="Helvetica" w:cs="Helvetica"/>
        </w:rPr>
        <w:t xml:space="preserve"> - The nature or genre of the resource. (collection, dataset, event, image, interactive resource, sound, text, </w:t>
      </w:r>
      <w:proofErr w:type="spellStart"/>
      <w:r>
        <w:rPr>
          <w:rFonts w:ascii="Helvetica" w:hAnsi="Helvetica" w:cs="Helvetica"/>
        </w:rPr>
        <w:t>stillimage</w:t>
      </w:r>
      <w:proofErr w:type="spellEnd"/>
      <w:r>
        <w:rPr>
          <w:rFonts w:ascii="Helvetica" w:hAnsi="Helvetica" w:cs="Helvetica"/>
        </w:rPr>
        <w:t>, etc.)</w:t>
      </w:r>
    </w:p>
    <w:p w14:paraId="47608BE3" w14:textId="77777777" w:rsidR="00730569" w:rsidRDefault="00730569" w:rsidP="00730569">
      <w:pPr>
        <w:widowControl w:val="0"/>
        <w:autoSpaceDE w:val="0"/>
        <w:autoSpaceDN w:val="0"/>
        <w:adjustRightInd w:val="0"/>
        <w:ind w:left="720"/>
        <w:rPr>
          <w:rFonts w:ascii="Helvetica" w:hAnsi="Helvetica" w:cs="Helvetica"/>
        </w:rPr>
      </w:pPr>
    </w:p>
    <w:p w14:paraId="0C3CF297" w14:textId="5DE36180" w:rsidR="00730569" w:rsidRDefault="00730569" w:rsidP="007305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rPr>
      </w:pPr>
      <w:r>
        <w:rPr>
          <w:rFonts w:ascii="Helvetica" w:hAnsi="Helvetica" w:cs="Helvetica"/>
        </w:rPr>
        <w:t>Recommended best practice is to use a controlled vocabulary such as the DCMI Type Vocabulary [DCMITYPE]. To describe the file format, physical medium, or dimensions of the resource, use the Format element.</w:t>
      </w:r>
    </w:p>
    <w:p w14:paraId="3F07AADE" w14:textId="77777777" w:rsidR="00730569" w:rsidRDefault="00730569" w:rsidP="007305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rPr>
      </w:pPr>
    </w:p>
    <w:p w14:paraId="6F9F2C81" w14:textId="77777777" w:rsidR="00730569" w:rsidRDefault="00730569" w:rsidP="00730569">
      <w:pPr>
        <w:widowControl w:val="0"/>
        <w:autoSpaceDE w:val="0"/>
        <w:autoSpaceDN w:val="0"/>
        <w:adjustRightInd w:val="0"/>
        <w:ind w:left="720"/>
        <w:rPr>
          <w:rFonts w:ascii="Helvetica" w:hAnsi="Helvetica" w:cs="Helvetica"/>
        </w:rPr>
      </w:pPr>
      <w:proofErr w:type="spellStart"/>
      <w:r>
        <w:rPr>
          <w:rFonts w:ascii="Helvetica" w:hAnsi="Helvetica" w:cs="Helvetica"/>
        </w:rPr>
        <w:t>DC:Language</w:t>
      </w:r>
      <w:proofErr w:type="spellEnd"/>
      <w:r>
        <w:rPr>
          <w:rFonts w:ascii="Helvetica" w:hAnsi="Helvetica" w:cs="Helvetica"/>
        </w:rPr>
        <w:t xml:space="preserve"> - A language of the resource.</w:t>
      </w:r>
    </w:p>
    <w:p w14:paraId="487B3498" w14:textId="77777777" w:rsidR="00730569" w:rsidRDefault="00730569" w:rsidP="00730569">
      <w:pPr>
        <w:widowControl w:val="0"/>
        <w:autoSpaceDE w:val="0"/>
        <w:autoSpaceDN w:val="0"/>
        <w:adjustRightInd w:val="0"/>
        <w:ind w:left="720"/>
        <w:rPr>
          <w:rFonts w:ascii="Helvetica" w:hAnsi="Helvetica" w:cs="Helvetica"/>
        </w:rPr>
      </w:pPr>
      <w:r>
        <w:rPr>
          <w:rFonts w:ascii="Helvetica" w:hAnsi="Helvetica" w:cs="Helvetica"/>
        </w:rPr>
        <w:t xml:space="preserve">from RFC4646: </w:t>
      </w:r>
    </w:p>
    <w:p w14:paraId="399D7C11" w14:textId="77777777" w:rsidR="00730569" w:rsidRDefault="00730569" w:rsidP="00730569">
      <w:pPr>
        <w:widowControl w:val="0"/>
        <w:autoSpaceDE w:val="0"/>
        <w:autoSpaceDN w:val="0"/>
        <w:adjustRightInd w:val="0"/>
        <w:ind w:left="720"/>
        <w:rPr>
          <w:rFonts w:ascii="Helvetica" w:hAnsi="Helvetica" w:cs="Helvetica"/>
        </w:rPr>
      </w:pPr>
    </w:p>
    <w:p w14:paraId="69AD71A3" w14:textId="413ADF6D" w:rsidR="00730569" w:rsidRDefault="00730569" w:rsidP="00730569">
      <w:pPr>
        <w:widowControl w:val="0"/>
        <w:autoSpaceDE w:val="0"/>
        <w:autoSpaceDN w:val="0"/>
        <w:adjustRightInd w:val="0"/>
        <w:ind w:left="720"/>
        <w:rPr>
          <w:rFonts w:ascii="Helvetica" w:hAnsi="Helvetica" w:cs="Helvetica"/>
        </w:rPr>
      </w:pPr>
      <w:r>
        <w:rPr>
          <w:rFonts w:ascii="Helvetica" w:hAnsi="Helvetica" w:cs="Helvetica"/>
        </w:rPr>
        <w:t xml:space="preserve">   Language tags are used to help identify languages, whether spoken, written, signed, or otherwis</w:t>
      </w:r>
      <w:r w:rsidR="00616F11">
        <w:rPr>
          <w:rFonts w:ascii="Helvetica" w:hAnsi="Helvetica" w:cs="Helvetica"/>
        </w:rPr>
        <w:t xml:space="preserve">e signaled, for the purpose of </w:t>
      </w:r>
      <w:r>
        <w:rPr>
          <w:rFonts w:ascii="Helvetica" w:hAnsi="Helvetica" w:cs="Helvetica"/>
        </w:rPr>
        <w:t xml:space="preserve">communication.  This includes constructed and artificial </w:t>
      </w:r>
      <w:r w:rsidR="00616F11">
        <w:rPr>
          <w:rFonts w:ascii="Helvetica" w:hAnsi="Helvetica" w:cs="Helvetica"/>
        </w:rPr>
        <w:t xml:space="preserve">languages, </w:t>
      </w:r>
      <w:r>
        <w:rPr>
          <w:rFonts w:ascii="Helvetica" w:hAnsi="Helvetica" w:cs="Helvetica"/>
        </w:rPr>
        <w:t>but excludes languages not intended primarily for human communication, such as programming languages.</w:t>
      </w:r>
    </w:p>
    <w:p w14:paraId="3DED75C6" w14:textId="77777777" w:rsidR="00730569" w:rsidRDefault="00730569" w:rsidP="00730569">
      <w:pPr>
        <w:widowControl w:val="0"/>
        <w:autoSpaceDE w:val="0"/>
        <w:autoSpaceDN w:val="0"/>
        <w:adjustRightInd w:val="0"/>
        <w:ind w:left="720"/>
        <w:rPr>
          <w:rFonts w:ascii="Helvetica" w:hAnsi="Helvetica" w:cs="Helvetica"/>
        </w:rPr>
      </w:pPr>
    </w:p>
    <w:p w14:paraId="2432DDB8" w14:textId="59CBF48F" w:rsidR="00730569" w:rsidRDefault="00730569" w:rsidP="007305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rPr>
      </w:pPr>
      <w:r>
        <w:rPr>
          <w:rFonts w:ascii="Helvetica" w:hAnsi="Helvetica" w:cs="Helvetica"/>
        </w:rPr>
        <w:t>http://www.ietf.org/rfc/rfc4646.txt</w:t>
      </w:r>
    </w:p>
    <w:p w14:paraId="405C7F0E"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78324D6"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THEME FAMILY: General, corpus-neutral category or topic.</w:t>
      </w:r>
    </w:p>
    <w:p w14:paraId="3D28FD09"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8800D32"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THEME: Specific instantiation of one of the theme families from the researcher's corpus or text, making use of project-specific labels.</w:t>
      </w:r>
    </w:p>
    <w:p w14:paraId="13872995"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352FA9E"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QUOTATION: illustrative transcribed content or text.</w:t>
      </w:r>
    </w:p>
    <w:p w14:paraId="61654FCB"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6B31B22"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024888C" w14:textId="77777777" w:rsidR="00AD5AC6" w:rsidRDefault="00AD5AC6" w:rsidP="008C7A48">
      <w:pPr>
        <w:pStyle w:val="Heading2"/>
      </w:pPr>
    </w:p>
    <w:p w14:paraId="3497283E" w14:textId="239151E5" w:rsidR="00AD5AC6" w:rsidRDefault="00AD5AC6" w:rsidP="008C7A48">
      <w:pPr>
        <w:pStyle w:val="Heading2"/>
      </w:pPr>
      <w:bookmarkStart w:id="7" w:name="_Toc34141706"/>
      <w:r>
        <w:t>3.2 Theme Families</w:t>
      </w:r>
      <w:r w:rsidR="00A071EB">
        <w:t xml:space="preserve"> (overview)</w:t>
      </w:r>
      <w:bookmarkEnd w:id="7"/>
    </w:p>
    <w:p w14:paraId="25EFB402"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
    <w:p w14:paraId="77D97043" w14:textId="54EDFDE0"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Types of themes that emerge in running speech have been grouped into the following broad categories or </w:t>
      </w:r>
      <w:r w:rsidR="00A071EB">
        <w:rPr>
          <w:rFonts w:ascii="Helvetica" w:hAnsi="Helvetica" w:cs="Helvetica"/>
        </w:rPr>
        <w:t>THEME FAMILIES</w:t>
      </w:r>
      <w:r>
        <w:rPr>
          <w:rFonts w:ascii="Helvetica" w:hAnsi="Helvetica" w:cs="Helvetica"/>
        </w:rPr>
        <w:t>:</w:t>
      </w:r>
    </w:p>
    <w:p w14:paraId="6BB4BBBD"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F93362D"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b/>
          <w:bCs/>
        </w:rPr>
        <w:t xml:space="preserve">Individual Identity Claims [IND]: </w:t>
      </w:r>
      <w:r>
        <w:rPr>
          <w:rFonts w:ascii="Helvetica" w:hAnsi="Helvetica" w:cs="Helvetica"/>
        </w:rPr>
        <w:t>Self-identifying statements.  Subject claims an identity for self, or associates self with a group.</w:t>
      </w:r>
    </w:p>
    <w:p w14:paraId="1D922136"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
    <w:p w14:paraId="0A10C553" w14:textId="54BBBE9B"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b/>
          <w:bCs/>
        </w:rPr>
        <w:t xml:space="preserve">Group-Level Identity Claims [GIC]: </w:t>
      </w:r>
      <w:r>
        <w:rPr>
          <w:rFonts w:ascii="Helvetica" w:hAnsi="Helvetica" w:cs="Helvetica"/>
        </w:rPr>
        <w:t>In-group identifying statements. Subject claims an identity as part of a collective, or asserts group membership for self by claiming group traits for him/herself.</w:t>
      </w:r>
      <w:r w:rsidR="006D48C5">
        <w:rPr>
          <w:rFonts w:ascii="Helvetica" w:hAnsi="Helvetica" w:cs="Helvetica"/>
        </w:rPr>
        <w:t xml:space="preserve"> Note: this category is strictly for tags indicating perceived AFFILIATION. See GRP </w:t>
      </w:r>
      <w:r w:rsidR="00EB5B3F">
        <w:rPr>
          <w:rFonts w:ascii="Helvetica" w:hAnsi="Helvetica" w:cs="Helvetica"/>
        </w:rPr>
        <w:t xml:space="preserve">below, in Named Entities, </w:t>
      </w:r>
      <w:r w:rsidR="006D48C5">
        <w:rPr>
          <w:rFonts w:ascii="Helvetica" w:hAnsi="Helvetica" w:cs="Helvetica"/>
        </w:rPr>
        <w:t>for other cases.</w:t>
      </w:r>
    </w:p>
    <w:p w14:paraId="406EB72D"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
    <w:p w14:paraId="727611C3" w14:textId="2325FB3F"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r>
        <w:rPr>
          <w:rFonts w:ascii="Helvetica" w:hAnsi="Helvetica" w:cs="Helvetica"/>
          <w:b/>
          <w:bCs/>
        </w:rPr>
        <w:t xml:space="preserve">Named Entities (several codes): </w:t>
      </w:r>
      <w:r>
        <w:rPr>
          <w:rFonts w:ascii="Helvetica" w:hAnsi="Helvetica" w:cs="Helvetica"/>
        </w:rPr>
        <w:t xml:space="preserve">MUC-7 named entity </w:t>
      </w:r>
      <w:proofErr w:type="spellStart"/>
      <w:r>
        <w:rPr>
          <w:rFonts w:ascii="Helvetica" w:hAnsi="Helvetica" w:cs="Helvetica"/>
        </w:rPr>
        <w:t>codeset</w:t>
      </w:r>
      <w:proofErr w:type="spellEnd"/>
      <w:r>
        <w:rPr>
          <w:rFonts w:ascii="Helvetica" w:hAnsi="Helvetica" w:cs="Helvetica"/>
        </w:rPr>
        <w:t xml:space="preserve"> is used. </w:t>
      </w:r>
      <w:r>
        <w:rPr>
          <w:rFonts w:ascii="Helvetica" w:hAnsi="Helvetica" w:cs="Helvetica"/>
          <w:b/>
          <w:bCs/>
        </w:rPr>
        <w:t xml:space="preserve"> </w:t>
      </w:r>
      <w:r>
        <w:rPr>
          <w:rFonts w:ascii="Helvetica" w:hAnsi="Helvetica" w:cs="Helvetica"/>
        </w:rPr>
        <w:t>An entity is some object in the world -- for instance, a place or person.  A named entity is a phrase that uniquely refers to an entity by its proper name, acronym, nickname or abbreviation. Includes organizations [ORG], Personal names [PER], Title/Role [TTL], Locations [LOC]</w:t>
      </w:r>
      <w:r w:rsidR="001F7C89">
        <w:rPr>
          <w:rFonts w:ascii="Helvetica" w:hAnsi="Helvetica" w:cs="Helvetica"/>
        </w:rPr>
        <w:t xml:space="preserve">.  We add to the MUC-7 </w:t>
      </w:r>
      <w:proofErr w:type="spellStart"/>
      <w:r w:rsidR="001F7C89">
        <w:rPr>
          <w:rFonts w:ascii="Helvetica" w:hAnsi="Helvetica" w:cs="Helvetica"/>
        </w:rPr>
        <w:t>codeset</w:t>
      </w:r>
      <w:proofErr w:type="spellEnd"/>
      <w:r w:rsidR="001F7C89">
        <w:rPr>
          <w:rFonts w:ascii="Helvetica" w:hAnsi="Helvetica" w:cs="Helvetica"/>
        </w:rPr>
        <w:t xml:space="preserve"> two</w:t>
      </w:r>
      <w:r>
        <w:rPr>
          <w:rFonts w:ascii="Helvetica" w:hAnsi="Helvetica" w:cs="Helvetica"/>
        </w:rPr>
        <w:t xml:space="preserve"> new label</w:t>
      </w:r>
      <w:r w:rsidR="001F7C89">
        <w:rPr>
          <w:rFonts w:ascii="Helvetica" w:hAnsi="Helvetica" w:cs="Helvetica"/>
        </w:rPr>
        <w:t>s</w:t>
      </w:r>
      <w:r>
        <w:rPr>
          <w:rFonts w:ascii="Helvetica" w:hAnsi="Helvetica" w:cs="Helvetica"/>
        </w:rPr>
        <w:t>, Language Variety [LAN]</w:t>
      </w:r>
      <w:r w:rsidR="001F7C89">
        <w:rPr>
          <w:rFonts w:ascii="Helvetica" w:hAnsi="Helvetica" w:cs="Helvetica"/>
        </w:rPr>
        <w:t>, and Community/Ethnic Group [GRP]</w:t>
      </w:r>
      <w:r>
        <w:rPr>
          <w:rFonts w:ascii="Helvetica" w:hAnsi="Helvetica" w:cs="Helvetica"/>
        </w:rPr>
        <w:t>.</w:t>
      </w:r>
    </w:p>
    <w:p w14:paraId="36944C91"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
    <w:p w14:paraId="724A31B6" w14:textId="41E843BC"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b/>
          <w:bCs/>
        </w:rPr>
        <w:t xml:space="preserve">Community Descriptions [COM]: </w:t>
      </w:r>
      <w:r>
        <w:rPr>
          <w:rFonts w:ascii="Helvetica" w:hAnsi="Helvetica" w:cs="Helvetica"/>
        </w:rPr>
        <w:t xml:space="preserve">Commentary regarding groups and subcultures </w:t>
      </w:r>
      <w:r w:rsidR="003A2B59">
        <w:rPr>
          <w:rFonts w:ascii="Helvetica" w:hAnsi="Helvetica" w:cs="Helvetica"/>
        </w:rPr>
        <w:t xml:space="preserve">about which </w:t>
      </w:r>
      <w:r>
        <w:rPr>
          <w:rFonts w:ascii="Helvetica" w:hAnsi="Helvetica" w:cs="Helvetica"/>
        </w:rPr>
        <w:t>the subject asserts knowledge.  Will often follow a Named Entity tag, but not always.  This tag is for use when subject describes a community's features, provides characterizations, or lists social network membership criteria (e.g., notions about what makes the community unique).</w:t>
      </w:r>
    </w:p>
    <w:p w14:paraId="2362078F"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
    <w:p w14:paraId="02C8B6EB"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b/>
          <w:bCs/>
        </w:rPr>
        <w:t>Narratives or Stories [NAR]:</w:t>
      </w:r>
      <w:r>
        <w:rPr>
          <w:rFonts w:ascii="Helvetica" w:hAnsi="Helvetica" w:cs="Helvetica"/>
        </w:rPr>
        <w:t xml:space="preserve"> Stories or events told by the subject. May include stories the subject retells that they heard from others (e.g., passed down within their families).  Examples include migration or settlement history, family history, ritual stories.</w:t>
      </w:r>
    </w:p>
    <w:p w14:paraId="691E1129"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
    <w:p w14:paraId="41855027" w14:textId="5FA9AFC6"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b/>
          <w:bCs/>
        </w:rPr>
        <w:t xml:space="preserve">Ideological Alignment Statements [IDE]: </w:t>
      </w:r>
      <w:r>
        <w:rPr>
          <w:rFonts w:ascii="Helvetica" w:hAnsi="Helvetica" w:cs="Helvetica"/>
        </w:rPr>
        <w:t>Valu</w:t>
      </w:r>
      <w:r w:rsidR="002D244F">
        <w:rPr>
          <w:rFonts w:ascii="Helvetica" w:hAnsi="Helvetica" w:cs="Helvetica"/>
        </w:rPr>
        <w:t>e-evidencing statements or judg</w:t>
      </w:r>
      <w:r>
        <w:rPr>
          <w:rFonts w:ascii="Helvetica" w:hAnsi="Helvetica" w:cs="Helvetica"/>
        </w:rPr>
        <w:t>ments.  Relate information about subject's beliefs about world-view, education, culture, social groups, particular individuals or events, etc.  Do not use for the telling of stories (see [NAR], above). Do not use for ideological statements related to language (see Language Awareness Statements, below).</w:t>
      </w:r>
    </w:p>
    <w:p w14:paraId="3260B51F"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
    <w:p w14:paraId="43112EA5" w14:textId="6355E4DF"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b/>
          <w:bCs/>
        </w:rPr>
        <w:t xml:space="preserve">Language Awareness Statements </w:t>
      </w:r>
      <w:r w:rsidR="00EB5B3F">
        <w:rPr>
          <w:rFonts w:ascii="Helvetica" w:hAnsi="Helvetica" w:cs="Helvetica"/>
          <w:b/>
          <w:bCs/>
        </w:rPr>
        <w:t xml:space="preserve">[LAN], [ATT]: </w:t>
      </w:r>
      <w:r>
        <w:rPr>
          <w:rFonts w:ascii="Helvetica" w:hAnsi="Helvetica" w:cs="Helvetica"/>
        </w:rPr>
        <w:t>This category is for language-related statements. Language Attitudes and Use Statements [ATT] is used for tagging subjective statements about language users or varieties.  Neutral Language Awareness Statements [</w:t>
      </w:r>
      <w:r w:rsidR="006D48C5">
        <w:rPr>
          <w:rFonts w:ascii="Helvetica" w:hAnsi="Helvetica" w:cs="Helvetica"/>
        </w:rPr>
        <w:t>LAN</w:t>
      </w:r>
      <w:r>
        <w:rPr>
          <w:rFonts w:ascii="Helvetica" w:hAnsi="Helvetica" w:cs="Helvetica"/>
        </w:rPr>
        <w:t xml:space="preserve">] is used for tagging volunteered </w:t>
      </w:r>
      <w:r>
        <w:rPr>
          <w:rFonts w:ascii="Helvetica" w:hAnsi="Helvetica" w:cs="Helvetica"/>
        </w:rPr>
        <w:lastRenderedPageBreak/>
        <w:t>illustrative linguistic forms intended to "illustrate" how people or groups talk in a way that does not have clear positive or negative overtones, or when the subject appears to be offering a neutral description of something they have "heard".</w:t>
      </w:r>
    </w:p>
    <w:p w14:paraId="0B135F5D" w14:textId="77777777" w:rsidR="002D244F" w:rsidRDefault="002D244F"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DCD4D80" w14:textId="418C2131" w:rsidR="002D244F" w:rsidRDefault="002D244F" w:rsidP="002D24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b/>
          <w:bCs/>
        </w:rPr>
        <w:t>Inter-Group Contact Statements [IGC]:</w:t>
      </w:r>
      <w:r>
        <w:rPr>
          <w:rFonts w:ascii="Helvetica" w:hAnsi="Helvetica" w:cs="Helvetica"/>
        </w:rPr>
        <w:t xml:space="preserve"> Stories told or statements made by the subject that include reference to two or more groups coming into contact. May include contact between any combination of language varieties, community or ethnic groups, and organizations.  Examples include “us vs. them” scenarios, interactions with cultures not native to the speaker, and relationships between organizations and communities.</w:t>
      </w:r>
    </w:p>
    <w:p w14:paraId="37E22952" w14:textId="7A58046E" w:rsidR="006D48C5" w:rsidRDefault="006D48C5" w:rsidP="002D24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DAEE168" w14:textId="590A068E" w:rsidR="006D48C5" w:rsidRPr="006D48C5" w:rsidRDefault="006D48C5" w:rsidP="002D24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rPr>
      </w:pPr>
      <w:r>
        <w:rPr>
          <w:rFonts w:ascii="Helvetica" w:hAnsi="Helvetica" w:cs="Helvetica"/>
          <w:b/>
        </w:rPr>
        <w:t>Group</w:t>
      </w:r>
    </w:p>
    <w:p w14:paraId="013E346D" w14:textId="77777777" w:rsidR="002D244F" w:rsidRDefault="002D244F"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5373541"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202B2C4"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r>
        <w:rPr>
          <w:rFonts w:ascii="Helvetica" w:hAnsi="Helvetica" w:cs="Helvetica"/>
        </w:rPr>
        <w:t>Examples of each theme family are provided in §3.3, below.</w:t>
      </w:r>
    </w:p>
    <w:p w14:paraId="2C90CCDD"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
    <w:p w14:paraId="4A1014F3"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
    <w:p w14:paraId="66007FDF" w14:textId="60018198" w:rsidR="00AD5AC6" w:rsidRDefault="00AD5AC6" w:rsidP="008C7A48">
      <w:pPr>
        <w:pStyle w:val="Heading2"/>
      </w:pPr>
      <w:bookmarkStart w:id="8" w:name="_Toc34141707"/>
      <w:r>
        <w:t>3.3 Theme</w:t>
      </w:r>
      <w:r w:rsidR="00417F94">
        <w:t xml:space="preserve"> Familie</w:t>
      </w:r>
      <w:r>
        <w:t>s</w:t>
      </w:r>
      <w:bookmarkEnd w:id="8"/>
    </w:p>
    <w:p w14:paraId="3C3686CC"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97D65C0" w14:textId="7140E5D5" w:rsidR="00417F94" w:rsidRDefault="00417F94"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In this method, the most general way of registering “what is talked about” in a conversation is to tag a THEME FAMILY.  THEME FAMILIES are general topic types that might occur across a range of corpora. They are “things people talk about” in the most general sense possible.</w:t>
      </w:r>
      <w:r w:rsidR="00602B57">
        <w:rPr>
          <w:rFonts w:ascii="Helvetica" w:hAnsi="Helvetica" w:cs="Helvetica"/>
        </w:rPr>
        <w:t xml:space="preserve">  They may be people, places, things or ideas.</w:t>
      </w:r>
      <w:r>
        <w:rPr>
          <w:rFonts w:ascii="Helvetica" w:hAnsi="Helvetica" w:cs="Helvetica"/>
        </w:rPr>
        <w:t xml:space="preserve"> </w:t>
      </w:r>
    </w:p>
    <w:p w14:paraId="69461E00" w14:textId="77777777" w:rsidR="00417F94" w:rsidRDefault="00417F94"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2DE1275" w14:textId="5EBA9D49"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Each </w:t>
      </w:r>
      <w:r w:rsidR="00602B57">
        <w:rPr>
          <w:rFonts w:ascii="Helvetica" w:hAnsi="Helvetica" w:cs="Helvetica"/>
        </w:rPr>
        <w:t>THEME FAMILY</w:t>
      </w:r>
      <w:r w:rsidR="00BD3341">
        <w:rPr>
          <w:rFonts w:ascii="Helvetica" w:hAnsi="Helvetica" w:cs="Helvetica"/>
        </w:rPr>
        <w:t xml:space="preserve"> comprises 1 or more</w:t>
      </w:r>
      <w:r>
        <w:rPr>
          <w:rFonts w:ascii="Helvetica" w:hAnsi="Helvetica" w:cs="Helvetica"/>
        </w:rPr>
        <w:t xml:space="preserve"> </w:t>
      </w:r>
      <w:r w:rsidR="00417F94">
        <w:rPr>
          <w:rFonts w:ascii="Helvetica" w:hAnsi="Helvetica" w:cs="Helvetica"/>
        </w:rPr>
        <w:t>THEMES</w:t>
      </w:r>
      <w:r>
        <w:rPr>
          <w:rFonts w:ascii="Helvetica" w:hAnsi="Helvetica" w:cs="Helvetica"/>
        </w:rPr>
        <w:t xml:space="preserve">.  </w:t>
      </w:r>
      <w:r w:rsidR="00BD3341">
        <w:rPr>
          <w:rFonts w:ascii="Helvetica" w:hAnsi="Helvetica" w:cs="Helvetica"/>
        </w:rPr>
        <w:t>Partic</w:t>
      </w:r>
      <w:r w:rsidR="00602B57">
        <w:rPr>
          <w:rFonts w:ascii="Helvetica" w:hAnsi="Helvetica" w:cs="Helvetica"/>
        </w:rPr>
        <w:t xml:space="preserve">ular conversations talk about </w:t>
      </w:r>
      <w:r w:rsidR="00602B57" w:rsidRPr="00602B57">
        <w:rPr>
          <w:rFonts w:ascii="Helvetica" w:hAnsi="Helvetica" w:cs="Helvetica"/>
          <w:b/>
          <w:bCs/>
        </w:rPr>
        <w:t>particular</w:t>
      </w:r>
      <w:r w:rsidR="00602B57">
        <w:rPr>
          <w:rFonts w:ascii="Helvetica" w:hAnsi="Helvetica" w:cs="Helvetica"/>
        </w:rPr>
        <w:t xml:space="preserve"> people, places, things, or ideas. </w:t>
      </w:r>
      <w:r>
        <w:rPr>
          <w:rFonts w:ascii="Helvetica" w:hAnsi="Helvetica" w:cs="Helvetica"/>
        </w:rPr>
        <w:t>The sections below describe each theme</w:t>
      </w:r>
      <w:r w:rsidR="00BD3341">
        <w:rPr>
          <w:rFonts w:ascii="Helvetica" w:hAnsi="Helvetica" w:cs="Helvetica"/>
        </w:rPr>
        <w:t xml:space="preserve"> family</w:t>
      </w:r>
      <w:r>
        <w:rPr>
          <w:rFonts w:ascii="Helvetica" w:hAnsi="Helvetica" w:cs="Helvetica"/>
        </w:rPr>
        <w:t xml:space="preserve"> in further detail, with illustrative examples</w:t>
      </w:r>
      <w:r w:rsidR="00BD3341">
        <w:rPr>
          <w:rFonts w:ascii="Helvetica" w:hAnsi="Helvetica" w:cs="Helvetica"/>
        </w:rPr>
        <w:t xml:space="preserve"> and associated themes</w:t>
      </w:r>
      <w:r>
        <w:rPr>
          <w:rFonts w:ascii="Helvetica" w:hAnsi="Helvetica" w:cs="Helvetica"/>
        </w:rPr>
        <w:t>, and guidance for selecting among multiple candidate tags.</w:t>
      </w:r>
    </w:p>
    <w:p w14:paraId="6C76DDE1"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72AF69A" w14:textId="644B80D9" w:rsidR="00AD5AC6" w:rsidRDefault="00AD5AC6" w:rsidP="00A232D3">
      <w:pPr>
        <w:pStyle w:val="Heading3"/>
      </w:pPr>
      <w:bookmarkStart w:id="9" w:name="_Toc34141708"/>
      <w:r>
        <w:t xml:space="preserve">3.3.1 </w:t>
      </w:r>
      <w:r>
        <w:tab/>
      </w:r>
      <w:r>
        <w:tab/>
        <w:t>Individual Identity Claims [IND]</w:t>
      </w:r>
      <w:bookmarkEnd w:id="9"/>
    </w:p>
    <w:p w14:paraId="07EDB285" w14:textId="37898F92" w:rsidR="00602B57" w:rsidRDefault="00602B57"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r>
        <w:rPr>
          <w:rFonts w:ascii="Helvetica" w:hAnsi="Helvetica" w:cs="Helvetica"/>
        </w:rPr>
        <w:t>Self-identifying statements.  Subject claims an identity for self</w:t>
      </w:r>
      <w:r w:rsidR="0081035D">
        <w:rPr>
          <w:rFonts w:ascii="Helvetica" w:hAnsi="Helvetica" w:cs="Helvetica"/>
        </w:rPr>
        <w:t>,</w:t>
      </w:r>
      <w:r>
        <w:rPr>
          <w:rFonts w:ascii="Helvetica" w:hAnsi="Helvetica" w:cs="Helvetica"/>
        </w:rPr>
        <w:t xml:space="preserve"> using first person singular forms (“I am”)</w:t>
      </w:r>
      <w:r w:rsidR="0081035D">
        <w:rPr>
          <w:rFonts w:ascii="Helvetica" w:hAnsi="Helvetica" w:cs="Helvetica"/>
        </w:rPr>
        <w:t xml:space="preserve">.  </w:t>
      </w:r>
    </w:p>
    <w:p w14:paraId="5892A7FE" w14:textId="77777777" w:rsidR="004A156D" w:rsidRDefault="004A156D"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
    <w:p w14:paraId="1D347815" w14:textId="305B9825" w:rsidR="00602B57" w:rsidRDefault="00602B57"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I am crazy excited about Obama’s election.</w:t>
      </w:r>
    </w:p>
    <w:p w14:paraId="42C839A1" w14:textId="77777777" w:rsidR="007303AE" w:rsidRDefault="007303AE"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p>
    <w:p w14:paraId="1657AD3B" w14:textId="0E9ADAB9" w:rsidR="007303AE" w:rsidRDefault="007303AE"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I’m a straight-shooter. I tell it like it is.</w:t>
      </w:r>
    </w:p>
    <w:p w14:paraId="52D17560" w14:textId="77777777" w:rsidR="00602B57" w:rsidRDefault="00602B57"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p>
    <w:p w14:paraId="06B60724" w14:textId="77777777" w:rsidR="0081035D" w:rsidRDefault="0081035D"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D27020E" w14:textId="79CC963C"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bookmarkStart w:id="10" w:name="_Toc34141709"/>
      <w:r w:rsidRPr="00A232D3">
        <w:rPr>
          <w:rStyle w:val="Heading3Char"/>
        </w:rPr>
        <w:t xml:space="preserve">3.3.2 </w:t>
      </w:r>
      <w:r w:rsidRPr="00A232D3">
        <w:rPr>
          <w:rStyle w:val="Heading3Char"/>
        </w:rPr>
        <w:tab/>
      </w:r>
      <w:r w:rsidRPr="00A232D3">
        <w:rPr>
          <w:rStyle w:val="Heading3Char"/>
        </w:rPr>
        <w:tab/>
        <w:t>Group-Level Identity Claims [GIC</w:t>
      </w:r>
      <w:r w:rsidRPr="006D48C5">
        <w:rPr>
          <w:rStyle w:val="Heading3Char"/>
        </w:rPr>
        <w:t>]</w:t>
      </w:r>
      <w:bookmarkEnd w:id="10"/>
    </w:p>
    <w:p w14:paraId="3608336B" w14:textId="2D6DF1E5" w:rsidR="007303AE" w:rsidRDefault="007303AE"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r>
        <w:rPr>
          <w:rFonts w:ascii="Helvetica" w:hAnsi="Helvetica" w:cs="Helvetica"/>
        </w:rPr>
        <w:t xml:space="preserve">In-group identifying statements. Subject claims an identity as part of a collective, </w:t>
      </w:r>
    </w:p>
    <w:p w14:paraId="4F5D154C" w14:textId="77777777" w:rsidR="004A156D" w:rsidRDefault="004A156D"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
    <w:p w14:paraId="4106DF0C" w14:textId="5D483438" w:rsidR="004A156D" w:rsidRDefault="007303AE"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We are the Yakama.</w:t>
      </w:r>
    </w:p>
    <w:p w14:paraId="5C53A6A7" w14:textId="77777777" w:rsidR="007303AE" w:rsidRDefault="007303AE"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
    <w:p w14:paraId="21396EED" w14:textId="311E9A3C" w:rsidR="007303AE" w:rsidRDefault="007303AE"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or asserts group membership for self by claiming group traits for him/herself,</w:t>
      </w:r>
    </w:p>
    <w:p w14:paraId="3737375C" w14:textId="77777777" w:rsidR="007303AE" w:rsidRDefault="007303AE"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99FE4FB" w14:textId="33614F98" w:rsidR="007303AE" w:rsidRDefault="007303AE"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I am a diehard liberal.</w:t>
      </w:r>
    </w:p>
    <w:p w14:paraId="562017FF" w14:textId="77777777" w:rsidR="007303AE" w:rsidRDefault="007303AE"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p>
    <w:p w14:paraId="28456EED" w14:textId="77777777" w:rsidR="007303AE" w:rsidRDefault="007303AE"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I think – I think uh – basically – all of our ancestors were pretty much pioneers and settlers and – looking for something – different and I think – I think that kind of personifies – people – here – they feel like – we’re kind of up in this – corner – you know kind of away from everything…</w:t>
      </w:r>
    </w:p>
    <w:p w14:paraId="0ABD330C" w14:textId="77777777" w:rsidR="007303AE" w:rsidRDefault="007303AE"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75C08A3" w14:textId="3D77FCBA" w:rsidR="007303AE" w:rsidRDefault="007303AE"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A more specific theme may unify a group of [GIC] comments, such as claims that relate to being an authentic member of the group, or articulate the speaker’s sense of being from the neighborhood.  In this case we may want to name a project-level THEME to use together with the 3-letter THEME FAMILY code, allowing for more specific searching and sorting of themes than is possible using  THEME FAMILY alone:</w:t>
      </w:r>
    </w:p>
    <w:p w14:paraId="40C40E4F" w14:textId="77777777" w:rsidR="007303AE" w:rsidRDefault="007303AE"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C65D646" w14:textId="0BD22F7A" w:rsidR="007303AE" w:rsidRDefault="00A05E57"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Courier New" w:hAnsi="Courier New" w:cs="Courier New"/>
        </w:rPr>
        <w:t>[GIC</w:t>
      </w:r>
      <w:r w:rsidR="007303AE">
        <w:rPr>
          <w:rFonts w:ascii="Courier New" w:hAnsi="Courier New" w:cs="Courier New"/>
        </w:rPr>
        <w:t>: Sense of being from Yesler Terrace]</w:t>
      </w:r>
    </w:p>
    <w:p w14:paraId="29DA12A6" w14:textId="77777777" w:rsidR="007303AE" w:rsidRDefault="007303AE"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C86B637"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
    <w:p w14:paraId="070941BD" w14:textId="39A7B9B5" w:rsidR="00AD5AC6" w:rsidRDefault="00AD5AC6" w:rsidP="00A232D3">
      <w:pPr>
        <w:pStyle w:val="Heading3"/>
      </w:pPr>
      <w:bookmarkStart w:id="11" w:name="_Toc34141710"/>
      <w:r>
        <w:t xml:space="preserve">3.3.3 </w:t>
      </w:r>
      <w:r>
        <w:tab/>
      </w:r>
      <w:r>
        <w:tab/>
        <w:t>Named Entities</w:t>
      </w:r>
      <w:bookmarkEnd w:id="11"/>
    </w:p>
    <w:p w14:paraId="078F0039" w14:textId="4C635919" w:rsidR="008F1021" w:rsidRDefault="007303AE"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Here, we borrow from the MUC-7 named entity </w:t>
      </w:r>
      <w:proofErr w:type="spellStart"/>
      <w:r>
        <w:rPr>
          <w:rFonts w:ascii="Helvetica" w:hAnsi="Helvetica" w:cs="Helvetica"/>
        </w:rPr>
        <w:t>codeset</w:t>
      </w:r>
      <w:proofErr w:type="spellEnd"/>
      <w:r>
        <w:rPr>
          <w:rFonts w:ascii="Helvetica" w:hAnsi="Helvetica" w:cs="Helvetica"/>
        </w:rPr>
        <w:t xml:space="preserve">. </w:t>
      </w:r>
      <w:r>
        <w:rPr>
          <w:rFonts w:ascii="Helvetica" w:hAnsi="Helvetica" w:cs="Helvetica"/>
          <w:b/>
          <w:bCs/>
        </w:rPr>
        <w:t xml:space="preserve"> Linguists don’t always want to know each and every person, place or thing that was named in a conversation.  But sometimes this is useful.  Linguists </w:t>
      </w:r>
      <w:r w:rsidRPr="007303AE">
        <w:rPr>
          <w:rFonts w:ascii="Helvetica" w:hAnsi="Helvetica" w:cs="Helvetica"/>
          <w:b/>
          <w:bCs/>
        </w:rPr>
        <w:t>do</w:t>
      </w:r>
      <w:r>
        <w:rPr>
          <w:rFonts w:ascii="Helvetica" w:hAnsi="Helvetica" w:cs="Helvetica"/>
          <w:b/>
          <w:bCs/>
        </w:rPr>
        <w:t xml:space="preserve"> often want to know what languages or language varieties were named and/or used in a linguistic dataset.  </w:t>
      </w:r>
      <w:r>
        <w:rPr>
          <w:rFonts w:ascii="Helvetica" w:hAnsi="Helvetica" w:cs="Helvetica"/>
        </w:rPr>
        <w:t xml:space="preserve">This coding scheme allows tagging of a range of types of entities of interest to linguistic analysis projects: organizations [ORG], Personal names [PER], Title/Role [TTL], Locations [LOC].  </w:t>
      </w:r>
      <w:r w:rsidR="001F7C89">
        <w:rPr>
          <w:rFonts w:ascii="Helvetica" w:hAnsi="Helvetica" w:cs="Helvetica"/>
        </w:rPr>
        <w:t xml:space="preserve">We add to the MUC-7 </w:t>
      </w:r>
      <w:proofErr w:type="spellStart"/>
      <w:r w:rsidR="001F7C89">
        <w:rPr>
          <w:rFonts w:ascii="Helvetica" w:hAnsi="Helvetica" w:cs="Helvetica"/>
        </w:rPr>
        <w:t>codeset</w:t>
      </w:r>
      <w:proofErr w:type="spellEnd"/>
      <w:r w:rsidR="001F7C89">
        <w:rPr>
          <w:rFonts w:ascii="Helvetica" w:hAnsi="Helvetica" w:cs="Helvetica"/>
        </w:rPr>
        <w:t xml:space="preserve"> two new labels, Language Variety [LAN], and Community/Ethnic Group [GRP]</w:t>
      </w:r>
      <w:r>
        <w:rPr>
          <w:rFonts w:ascii="Helvetica" w:hAnsi="Helvetica" w:cs="Helvetica"/>
        </w:rPr>
        <w:t xml:space="preserve">.  </w:t>
      </w:r>
      <w:r w:rsidR="008F1021">
        <w:rPr>
          <w:rFonts w:ascii="Helvetica" w:hAnsi="Helvetica" w:cs="Helvetica"/>
        </w:rPr>
        <w:t xml:space="preserve"> Examples of MUC-7 categories are </w:t>
      </w:r>
      <w:r w:rsidR="00F5179C">
        <w:rPr>
          <w:rFonts w:ascii="Helvetica" w:hAnsi="Helvetica" w:cs="Helvetica"/>
        </w:rPr>
        <w:t xml:space="preserve">reproduced directly </w:t>
      </w:r>
      <w:r w:rsidR="008F1021">
        <w:rPr>
          <w:rFonts w:ascii="Helvetica" w:hAnsi="Helvetica" w:cs="Helvetica"/>
        </w:rPr>
        <w:t xml:space="preserve">from the file: </w:t>
      </w:r>
      <w:r w:rsidR="008F1021" w:rsidRPr="008F1021">
        <w:rPr>
          <w:rFonts w:ascii="Courier New" w:hAnsi="Courier New" w:cs="Courier New"/>
        </w:rPr>
        <w:t>SimpleNamedEntityGuidelinesV6.4.pdf</w:t>
      </w:r>
    </w:p>
    <w:p w14:paraId="08BCE17B" w14:textId="77777777" w:rsidR="008F1021" w:rsidRDefault="008F1021"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122DD10" w14:textId="6BC5412F" w:rsidR="008F1021" w:rsidRDefault="008F1021"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3.3.3.1 </w:t>
      </w:r>
      <w:r w:rsidR="00DE2598">
        <w:rPr>
          <w:rFonts w:ascii="Helvetica" w:hAnsi="Helvetica" w:cs="Helvetica"/>
        </w:rPr>
        <w:tab/>
      </w:r>
      <w:r>
        <w:rPr>
          <w:rFonts w:ascii="Helvetica" w:hAnsi="Helvetica" w:cs="Helvetica"/>
        </w:rPr>
        <w:t>Organization [ORG]</w:t>
      </w:r>
    </w:p>
    <w:p w14:paraId="775BFAD1" w14:textId="1EB217EB" w:rsidR="004E37D5" w:rsidRDefault="004E37D5"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r>
        <w:rPr>
          <w:rFonts w:ascii="Arial" w:hAnsi="Arial" w:cs="Arial"/>
          <w:color w:val="000000"/>
        </w:rPr>
        <w:t>Organization entities are limited to corporations, institutions, government agencies and other groups of people defined by an established organizational structure.</w:t>
      </w:r>
    </w:p>
    <w:p w14:paraId="109F3251" w14:textId="77777777" w:rsidR="003D0933" w:rsidRDefault="003D0933"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p>
    <w:p w14:paraId="70EDC881" w14:textId="77777777" w:rsidR="003D0933" w:rsidRDefault="003D0933" w:rsidP="003D09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Arial" w:hAnsi="Arial" w:cs="Arial"/>
          <w:color w:val="000000"/>
        </w:rPr>
        <w:t>General entity mentions such as "the police" and "the government" should not be tagged, since these are not unique proper name references to specific entities.</w:t>
      </w:r>
    </w:p>
    <w:p w14:paraId="6D31FC3D"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Tag all proper name mentions of groups with a defined organizational structure. These include:</w:t>
      </w:r>
    </w:p>
    <w:p w14:paraId="31A6A845"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61923F7F"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Businesses</w:t>
      </w:r>
    </w:p>
    <w:p w14:paraId="429AE293"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lastRenderedPageBreak/>
        <w:t>[Bridgestone Sports Co.] profits</w:t>
      </w:r>
    </w:p>
    <w:p w14:paraId="4AF2E968"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Stock exchanges</w:t>
      </w:r>
    </w:p>
    <w:p w14:paraId="63F129F9"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[NASDAQ] shares</w:t>
      </w:r>
    </w:p>
    <w:p w14:paraId="35E42494"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Multinational organizations</w:t>
      </w:r>
    </w:p>
    <w:p w14:paraId="0C5C038E"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[European Union] representatives</w:t>
      </w:r>
    </w:p>
    <w:p w14:paraId="4101247F"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Political parties</w:t>
      </w:r>
    </w:p>
    <w:p w14:paraId="63E1E1AB"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[GOP] hopeful</w:t>
      </w:r>
    </w:p>
    <w:p w14:paraId="6B9B4C8A"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Non-generic government entities</w:t>
      </w:r>
    </w:p>
    <w:p w14:paraId="3FD427CB"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[the State Department]</w:t>
      </w:r>
    </w:p>
    <w:p w14:paraId="490772AF"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Sports teams</w:t>
      </w:r>
    </w:p>
    <w:p w14:paraId="3DC7788B"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[the Phillies]</w:t>
      </w:r>
    </w:p>
    <w:p w14:paraId="28684596"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Military groups</w:t>
      </w:r>
    </w:p>
    <w:p w14:paraId="43426435" w14:textId="77777777" w:rsidR="003D0933" w:rsidRDefault="003D0933" w:rsidP="003D09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[the Tamil Tigers]</w:t>
      </w:r>
    </w:p>
    <w:p w14:paraId="650B217D" w14:textId="77777777" w:rsidR="003D0933" w:rsidRDefault="003D0933" w:rsidP="003D09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710A940"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Many other kinds of entities refer to facilities or buildings that are primarily defined by their established organizational structure, and can do things like issue statements, make decisions, hire people, raise money and so on. A mention of such an entity should be tagged as an ORGANIZATION when it functions like an ORG in the document. These include things like:</w:t>
      </w:r>
    </w:p>
    <w:p w14:paraId="2BD62A19"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5539EB38"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Churches and other religious institutions</w:t>
      </w:r>
    </w:p>
    <w:p w14:paraId="2A019DA2"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[Trinity Lutheran Church]</w:t>
      </w:r>
    </w:p>
    <w:p w14:paraId="2437BC7C" w14:textId="77777777" w:rsidR="00A05E57"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Hospitals</w:t>
      </w:r>
    </w:p>
    <w:p w14:paraId="1B0924F9" w14:textId="15C92AA8" w:rsidR="003D0933" w:rsidRDefault="00A05E57"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Courier New" w:hAnsi="Courier New" w:cs="Courier New"/>
          <w:color w:val="000000"/>
          <w:sz w:val="20"/>
          <w:szCs w:val="20"/>
        </w:rPr>
        <w:t>[Finger Lakes Area Hospital Corp.]</w:t>
      </w:r>
    </w:p>
    <w:p w14:paraId="7906E3F4" w14:textId="77777777" w:rsidR="00A05E57" w:rsidRDefault="003D0933" w:rsidP="00A05E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 xml:space="preserve">Hotels </w:t>
      </w:r>
    </w:p>
    <w:p w14:paraId="1863FDA8" w14:textId="77777777" w:rsidR="00A05E57" w:rsidRDefault="00A05E57" w:rsidP="00A05E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[Four Seasons Hotel Group]</w:t>
      </w:r>
    </w:p>
    <w:p w14:paraId="4088E6BC" w14:textId="33F92B82" w:rsidR="003D0933" w:rsidRDefault="003D0933" w:rsidP="00A05E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Arial" w:hAnsi="Arial" w:cs="Arial"/>
          <w:color w:val="000000"/>
        </w:rPr>
        <w:t>Museums</w:t>
      </w:r>
    </w:p>
    <w:p w14:paraId="5F089748"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[the Guggenheim Museum]</w:t>
      </w:r>
    </w:p>
    <w:p w14:paraId="67A08EF4"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Universities</w:t>
      </w:r>
    </w:p>
    <w:p w14:paraId="159912C4"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[the University of Chicago]</w:t>
      </w:r>
    </w:p>
    <w:p w14:paraId="2C71A0CD"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Government offices</w:t>
      </w:r>
    </w:p>
    <w:p w14:paraId="1E32A9C6"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[the White House]</w:t>
      </w:r>
    </w:p>
    <w:p w14:paraId="18A7C77B"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Note that definite and indefinite determiners ‘the’ and ‘a’ are included in the annotation, except for cases when they quantify something other than the tagged entity, as in the following examples:</w:t>
      </w:r>
    </w:p>
    <w:p w14:paraId="779C7626" w14:textId="77777777" w:rsidR="003D0933" w:rsidRDefault="003D0933" w:rsidP="003D0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A [</w:t>
      </w:r>
      <w:proofErr w:type="spellStart"/>
      <w:r>
        <w:rPr>
          <w:rFonts w:ascii="Courier New" w:hAnsi="Courier New" w:cs="Courier New"/>
          <w:color w:val="000000"/>
          <w:sz w:val="20"/>
          <w:szCs w:val="20"/>
        </w:rPr>
        <w:t>Gulshan</w:t>
      </w:r>
      <w:proofErr w:type="spellEnd"/>
      <w:r>
        <w:rPr>
          <w:rFonts w:ascii="Courier New" w:hAnsi="Courier New" w:cs="Courier New"/>
          <w:color w:val="000000"/>
          <w:sz w:val="20"/>
          <w:szCs w:val="20"/>
        </w:rPr>
        <w:t xml:space="preserve"> Hotel] spokesman the [U.S.] Vice President</w:t>
      </w:r>
    </w:p>
    <w:p w14:paraId="486D800C" w14:textId="77777777" w:rsidR="003D0933" w:rsidRDefault="003D0933" w:rsidP="003D09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r>
        <w:rPr>
          <w:rFonts w:ascii="Arial" w:hAnsi="Arial" w:cs="Arial"/>
          <w:color w:val="000000"/>
        </w:rPr>
        <w:t>As in the above examples, this exception is particularly common when the tagged name is used in the pre-modifier (adjective) position.</w:t>
      </w:r>
    </w:p>
    <w:p w14:paraId="465A1A14" w14:textId="77777777" w:rsidR="003D0933" w:rsidRDefault="003D0933"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3941F14" w14:textId="77777777" w:rsidR="008F1021" w:rsidRDefault="008F1021"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FE866A7" w14:textId="26718342" w:rsidR="008F1021" w:rsidRDefault="008F1021"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3.3.3.2 </w:t>
      </w:r>
      <w:r w:rsidR="00DE2598">
        <w:rPr>
          <w:rFonts w:ascii="Helvetica" w:hAnsi="Helvetica" w:cs="Helvetica"/>
        </w:rPr>
        <w:tab/>
      </w:r>
      <w:r>
        <w:rPr>
          <w:rFonts w:ascii="Helvetica" w:hAnsi="Helvetica" w:cs="Helvetica"/>
        </w:rPr>
        <w:t>Person</w:t>
      </w:r>
      <w:r w:rsidR="00F5179C">
        <w:rPr>
          <w:rFonts w:ascii="Helvetica" w:hAnsi="Helvetica" w:cs="Helvetica"/>
        </w:rPr>
        <w:t xml:space="preserve"> Names</w:t>
      </w:r>
      <w:r>
        <w:rPr>
          <w:rFonts w:ascii="Helvetica" w:hAnsi="Helvetica" w:cs="Helvetica"/>
        </w:rPr>
        <w:t xml:space="preserve"> [PER]</w:t>
      </w:r>
    </w:p>
    <w:p w14:paraId="50C0B038" w14:textId="4084B79B" w:rsidR="008F1021" w:rsidRDefault="00F5179C"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r>
        <w:rPr>
          <w:rFonts w:ascii="Arial" w:hAnsi="Arial" w:cs="Arial"/>
          <w:color w:val="000000"/>
        </w:rPr>
        <w:t>People may be specified by name, nickname or alias. Family names should also be tagged as PERSON. Names of deceased people, as well as fictional human characters appearing in movies, television, books and so on, should be tagged as PERSON entities. Religious deities should also be tagged as persons.</w:t>
      </w:r>
    </w:p>
    <w:p w14:paraId="2EA5EE9E" w14:textId="77777777" w:rsidR="00F35C2E" w:rsidRDefault="00F35C2E" w:rsidP="00F35C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p>
    <w:p w14:paraId="643A60F1" w14:textId="77777777" w:rsidR="00F35C2E" w:rsidRDefault="00F35C2E" w:rsidP="00F35C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Arial" w:hAnsi="Arial" w:cs="Arial"/>
          <w:color w:val="000000"/>
        </w:rPr>
        <w:t>Other types of named entities like animals, inanimate objects and monetary units will not be annotated.</w:t>
      </w:r>
    </w:p>
    <w:p w14:paraId="7FAAE881" w14:textId="77777777" w:rsidR="00F5179C" w:rsidRDefault="00F5179C"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p>
    <w:p w14:paraId="5AA6ABE6" w14:textId="61918393" w:rsidR="00F5179C" w:rsidRDefault="00F5179C"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r>
        <w:rPr>
          <w:rFonts w:ascii="Arial" w:hAnsi="Arial" w:cs="Arial"/>
          <w:color w:val="000000"/>
        </w:rPr>
        <w:lastRenderedPageBreak/>
        <w:t xml:space="preserve">3.3.3.3. </w:t>
      </w:r>
      <w:r w:rsidR="00DE2598">
        <w:rPr>
          <w:rFonts w:ascii="Arial" w:hAnsi="Arial" w:cs="Arial"/>
          <w:color w:val="000000"/>
        </w:rPr>
        <w:tab/>
      </w:r>
      <w:r>
        <w:rPr>
          <w:rFonts w:ascii="Arial" w:hAnsi="Arial" w:cs="Arial"/>
          <w:color w:val="000000"/>
        </w:rPr>
        <w:t>Location Names [LOC]</w:t>
      </w:r>
    </w:p>
    <w:p w14:paraId="11DF43D8" w14:textId="3B520FDF" w:rsidR="00F5179C" w:rsidRDefault="00F5179C" w:rsidP="00F517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Location entities include names of politically or geographically defined places (cities, provinces, countries, international regions, bodies of water, mountains, etc</w:t>
      </w:r>
      <w:r w:rsidR="003D0933">
        <w:rPr>
          <w:rFonts w:ascii="Arial" w:hAnsi="Arial" w:cs="Arial"/>
          <w:color w:val="000000"/>
        </w:rPr>
        <w:t>.). Locations also include man-</w:t>
      </w:r>
      <w:r>
        <w:rPr>
          <w:rFonts w:ascii="Arial" w:hAnsi="Arial" w:cs="Arial"/>
          <w:color w:val="000000"/>
        </w:rPr>
        <w:t>made structures like airports, highways, streets, factories and monuments.</w:t>
      </w:r>
    </w:p>
    <w:p w14:paraId="0FFBC7C9" w14:textId="77777777" w:rsidR="003D0933" w:rsidRDefault="003D0933" w:rsidP="00F517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3055DFA5" w14:textId="77777777" w:rsidR="00F35C2E" w:rsidRDefault="00F35C2E" w:rsidP="00F35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mountains, fictional or mythical locations, and monumental structures, such as the Eiffel Tower and Washington Monument. For instance:</w:t>
      </w:r>
    </w:p>
    <w:p w14:paraId="69717BF4" w14:textId="77777777" w:rsidR="00F35C2E" w:rsidRDefault="00F35C2E" w:rsidP="00F35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the collapse of the newly-constructed [Teton Dam]</w:t>
      </w:r>
    </w:p>
    <w:p w14:paraId="59508A7B" w14:textId="2754DC75" w:rsidR="00F35C2E" w:rsidRDefault="00F35C2E" w:rsidP="00F35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LOC</w:t>
      </w:r>
    </w:p>
    <w:p w14:paraId="01DD716C" w14:textId="77777777" w:rsidR="00F35C2E" w:rsidRDefault="00F35C2E" w:rsidP="00F35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p>
    <w:p w14:paraId="41AD36A1" w14:textId="44F40E6A" w:rsidR="00F35C2E" w:rsidRDefault="00F35C2E" w:rsidP="00F35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the dispute over votes in [Dade County] </w:t>
      </w:r>
    </w:p>
    <w:p w14:paraId="2D15830D" w14:textId="77777777" w:rsidR="00F35C2E" w:rsidRDefault="00F35C2E" w:rsidP="00F35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LOC</w:t>
      </w:r>
    </w:p>
    <w:p w14:paraId="7D9A2C06" w14:textId="77777777" w:rsidR="00F35C2E" w:rsidRDefault="00F35C2E" w:rsidP="00F35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p>
    <w:p w14:paraId="61D9E2C1" w14:textId="77777777" w:rsidR="00F35C2E" w:rsidRDefault="00F35C2E" w:rsidP="00F35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[The Walt Whitman Bridge] remained closed </w:t>
      </w:r>
    </w:p>
    <w:p w14:paraId="2D5144EB" w14:textId="7EDCF5AE" w:rsidR="00F35C2E" w:rsidRDefault="00F35C2E" w:rsidP="00F35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LOC</w:t>
      </w:r>
    </w:p>
    <w:p w14:paraId="7DC9FFCE" w14:textId="77777777" w:rsidR="00F35C2E" w:rsidRDefault="00F35C2E" w:rsidP="00F35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p>
    <w:p w14:paraId="49677BBE" w14:textId="77777777" w:rsidR="00F35C2E" w:rsidRDefault="00F35C2E" w:rsidP="00F35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repairs began on a 10-mile stretch of [the Alaskan Pipeline] </w:t>
      </w:r>
    </w:p>
    <w:p w14:paraId="21CDB1E1" w14:textId="2203163F" w:rsidR="00F35C2E" w:rsidRDefault="00F35C2E" w:rsidP="00F35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LOC</w:t>
      </w:r>
    </w:p>
    <w:p w14:paraId="6B7929C7" w14:textId="77777777" w:rsidR="00F35C2E" w:rsidRDefault="00F35C2E" w:rsidP="00F35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p>
    <w:p w14:paraId="0790735D" w14:textId="77777777" w:rsidR="00F35C2E" w:rsidRDefault="00F35C2E" w:rsidP="00F35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[The Garden State] is known for its tomatoes. </w:t>
      </w:r>
    </w:p>
    <w:p w14:paraId="2EC000E9" w14:textId="4BA67B0B" w:rsidR="00F35C2E" w:rsidRDefault="00F35C2E" w:rsidP="00F35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Courier New" w:hAnsi="Courier New" w:cs="Courier New"/>
          <w:color w:val="000000"/>
          <w:sz w:val="20"/>
          <w:szCs w:val="20"/>
        </w:rPr>
        <w:t>LOC</w:t>
      </w:r>
    </w:p>
    <w:p w14:paraId="12872F42" w14:textId="77777777" w:rsidR="008F1021" w:rsidRDefault="008F1021"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728DB9B" w14:textId="4FAAABE6" w:rsidR="004E37D5" w:rsidRDefault="004E37D5"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3.3.3.4 </w:t>
      </w:r>
      <w:r w:rsidR="00DE2598">
        <w:rPr>
          <w:rFonts w:ascii="Helvetica" w:hAnsi="Helvetica" w:cs="Helvetica"/>
        </w:rPr>
        <w:tab/>
      </w:r>
      <w:r>
        <w:rPr>
          <w:rFonts w:ascii="Helvetica" w:hAnsi="Helvetica" w:cs="Helvetica"/>
        </w:rPr>
        <w:t>Titles, Roles and Appositives</w:t>
      </w:r>
      <w:r w:rsidR="000C3A8D">
        <w:rPr>
          <w:rFonts w:ascii="Helvetica" w:hAnsi="Helvetica" w:cs="Helvetica"/>
        </w:rPr>
        <w:t xml:space="preserve"> [TTL]</w:t>
      </w:r>
    </w:p>
    <w:p w14:paraId="557DA731" w14:textId="55A5F5BA" w:rsidR="004E37D5" w:rsidRDefault="004E37D5"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(Note: We find that this MUC-7 category can be difficult to tag separately from [PER].  The MUC-7 guideline is to include the [TT</w:t>
      </w:r>
      <w:r w:rsidR="00056DFF">
        <w:rPr>
          <w:rFonts w:ascii="Helvetica" w:hAnsi="Helvetica" w:cs="Helvetica"/>
        </w:rPr>
        <w:t>L] + [PER] for the sequence T</w:t>
      </w:r>
      <w:r>
        <w:rPr>
          <w:rFonts w:ascii="Helvetica" w:hAnsi="Helvetica" w:cs="Helvetica"/>
        </w:rPr>
        <w:t>itle + Name.  Titles may not be of direct interest in this research project. For this reason, it may be acceptable to simply code [PER] and not separately code [TTL].)  But here’s the general MUC-7 guideline:</w:t>
      </w:r>
    </w:p>
    <w:p w14:paraId="513245E0" w14:textId="77777777" w:rsidR="004E37D5" w:rsidRDefault="004E37D5"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BB55EDE" w14:textId="77777777" w:rsidR="004E37D5" w:rsidRDefault="004E37D5" w:rsidP="004E3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Titles, roles and honorifics such as "Mr." and "President" are tagged as title entities and are separated from the individual's name. For instance, in the following sentence, there are two separate entities marked:</w:t>
      </w:r>
    </w:p>
    <w:p w14:paraId="68C4BE31" w14:textId="77777777" w:rsidR="004E37D5" w:rsidRDefault="004E37D5" w:rsidP="004E3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18052731" w14:textId="77777777" w:rsidR="004E37D5" w:rsidRDefault="004E37D5" w:rsidP="004E3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[Vice President] [Cheney] visited the site.</w:t>
      </w:r>
    </w:p>
    <w:p w14:paraId="5EC146EC" w14:textId="77777777" w:rsidR="004E37D5" w:rsidRDefault="004E37D5" w:rsidP="004E3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p>
    <w:p w14:paraId="18BD53A7" w14:textId="77777777" w:rsidR="004E37D5" w:rsidRDefault="004E37D5" w:rsidP="004E3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For this task we define titles and roles as occurring either directly before or directly after a person name. Therefore, titles and roles are only tagged when they occur directly next to the person name they modify. In the following example, for instance, the phrase "Vice President" is not considered a title and is not tagged:</w:t>
      </w:r>
    </w:p>
    <w:p w14:paraId="37CAC5DE" w14:textId="77777777" w:rsidR="004E37D5" w:rsidRDefault="004E37D5" w:rsidP="004E3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323EE0C5" w14:textId="77777777" w:rsidR="004E37D5" w:rsidRDefault="004E37D5" w:rsidP="004E3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The strongest supporter was the Vice President.</w:t>
      </w:r>
    </w:p>
    <w:p w14:paraId="7915B255" w14:textId="77777777" w:rsidR="004E37D5" w:rsidRDefault="004E37D5" w:rsidP="004E3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p>
    <w:p w14:paraId="3141BAC3" w14:textId="37B65417" w:rsidR="004E37D5" w:rsidRDefault="004E37D5" w:rsidP="004E3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If a title contains within it a taggable entity, tag that entity separately. For instance:</w:t>
      </w:r>
    </w:p>
    <w:p w14:paraId="65F8037E" w14:textId="77777777" w:rsidR="00010ABC" w:rsidRDefault="00010ABC" w:rsidP="004E3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280AC014" w14:textId="77777777" w:rsidR="00010ABC" w:rsidRDefault="004E37D5" w:rsidP="004E3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[Microsoft] [Chairman] [Bill Gates] stated that... </w:t>
      </w:r>
    </w:p>
    <w:p w14:paraId="41A69279" w14:textId="3F777CB5" w:rsidR="004E37D5" w:rsidRDefault="004E37D5" w:rsidP="004E3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ORG</w:t>
      </w:r>
      <w:r>
        <w:rPr>
          <w:rFonts w:ascii="Courier New" w:hAnsi="Courier New" w:cs="Courier New"/>
          <w:color w:val="000000"/>
          <w:sz w:val="20"/>
          <w:szCs w:val="20"/>
        </w:rPr>
        <w:tab/>
        <w:t>TTL</w:t>
      </w:r>
      <w:r>
        <w:rPr>
          <w:rFonts w:ascii="Courier New" w:hAnsi="Courier New" w:cs="Courier New"/>
          <w:color w:val="000000"/>
          <w:sz w:val="20"/>
          <w:szCs w:val="20"/>
        </w:rPr>
        <w:tab/>
        <w:t>PER</w:t>
      </w:r>
    </w:p>
    <w:p w14:paraId="50675B2B" w14:textId="77777777" w:rsidR="004E37D5" w:rsidRDefault="004E37D5" w:rsidP="004E3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p>
    <w:p w14:paraId="2E4DF84F" w14:textId="77777777" w:rsidR="004E37D5" w:rsidRDefault="004E37D5" w:rsidP="004E3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lastRenderedPageBreak/>
        <w:t>You may occasionally encounter an appositive like "Jr.", "Sr.", and "III". These are considered part of a person name and should be marked as part of the name, for instance:</w:t>
      </w:r>
    </w:p>
    <w:p w14:paraId="76AAED82" w14:textId="77777777" w:rsidR="00010ABC" w:rsidRDefault="00010ABC" w:rsidP="004E3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77D46B2F" w14:textId="77777777" w:rsidR="00010ABC" w:rsidRDefault="004E37D5" w:rsidP="004E3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[Mr.] [Albert Franklin, Jr.] was part of the research team. </w:t>
      </w:r>
    </w:p>
    <w:p w14:paraId="003BCC10" w14:textId="2B20E555" w:rsidR="004E37D5" w:rsidRDefault="004E37D5" w:rsidP="004E3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TTL PER</w:t>
      </w:r>
    </w:p>
    <w:p w14:paraId="282156DE" w14:textId="77777777" w:rsidR="004E37D5" w:rsidRDefault="004E37D5" w:rsidP="004E3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p>
    <w:p w14:paraId="39C99E4C" w14:textId="111041BB" w:rsidR="004E37D5" w:rsidRDefault="004E37D5" w:rsidP="004E37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r>
        <w:rPr>
          <w:rFonts w:ascii="Arial" w:hAnsi="Arial" w:cs="Arial"/>
          <w:color w:val="000000"/>
        </w:rPr>
        <w:t>Finally, sometimes the name of the person is split into two pieces by the title. In these cases, we will annotate the two pieces of the PERSON name as two separate PERSON entities:</w:t>
      </w:r>
    </w:p>
    <w:p w14:paraId="73E19F02" w14:textId="77777777" w:rsidR="00010ABC" w:rsidRDefault="00010ABC" w:rsidP="004E37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19E01EB" w14:textId="77777777" w:rsidR="00010ABC" w:rsidRDefault="00722A8B" w:rsidP="00722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[Alfred] [Lord] [Tennyson] </w:t>
      </w:r>
    </w:p>
    <w:p w14:paraId="0A10CFC8" w14:textId="15BC6752" w:rsidR="00722A8B" w:rsidRDefault="00722A8B" w:rsidP="00722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PER TTL PER</w:t>
      </w:r>
    </w:p>
    <w:p w14:paraId="16669448" w14:textId="77777777" w:rsidR="00010ABC" w:rsidRDefault="00010ABC" w:rsidP="00722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p>
    <w:p w14:paraId="41FFE341" w14:textId="77777777" w:rsidR="00722A8B" w:rsidRDefault="00722A8B" w:rsidP="00722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Some more examples of names and titles:</w:t>
      </w:r>
    </w:p>
    <w:p w14:paraId="10BE05EA" w14:textId="3A965FF8" w:rsidR="00722A8B" w:rsidRDefault="00722A8B" w:rsidP="00722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p>
    <w:p w14:paraId="785351F7" w14:textId="77777777" w:rsidR="00010ABC" w:rsidRDefault="00722A8B" w:rsidP="00722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w:t>
      </w:r>
      <w:proofErr w:type="spellStart"/>
      <w:r>
        <w:rPr>
          <w:rFonts w:ascii="Courier New" w:hAnsi="Courier New" w:cs="Courier New"/>
          <w:color w:val="000000"/>
          <w:sz w:val="20"/>
          <w:szCs w:val="20"/>
        </w:rPr>
        <w:t>GlobalCorp</w:t>
      </w:r>
      <w:proofErr w:type="spellEnd"/>
      <w:r>
        <w:rPr>
          <w:rFonts w:ascii="Courier New" w:hAnsi="Courier New" w:cs="Courier New"/>
          <w:color w:val="000000"/>
          <w:sz w:val="20"/>
          <w:szCs w:val="20"/>
        </w:rPr>
        <w:t xml:space="preserve">] [Vice President] [John Smith] </w:t>
      </w:r>
    </w:p>
    <w:p w14:paraId="64F5988E" w14:textId="2F7C5955" w:rsidR="00722A8B" w:rsidRDefault="00722A8B" w:rsidP="00722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ORG</w:t>
      </w:r>
      <w:r>
        <w:rPr>
          <w:rFonts w:ascii="Courier New" w:hAnsi="Courier New" w:cs="Courier New"/>
          <w:color w:val="000000"/>
          <w:sz w:val="20"/>
          <w:szCs w:val="20"/>
        </w:rPr>
        <w:tab/>
        <w:t>TTL</w:t>
      </w:r>
      <w:r>
        <w:rPr>
          <w:rFonts w:ascii="Courier New" w:hAnsi="Courier New" w:cs="Courier New"/>
          <w:color w:val="000000"/>
          <w:sz w:val="20"/>
          <w:szCs w:val="20"/>
        </w:rPr>
        <w:tab/>
        <w:t>PER</w:t>
      </w:r>
    </w:p>
    <w:p w14:paraId="507BDB3C" w14:textId="77777777" w:rsidR="00010ABC" w:rsidRDefault="00010ABC" w:rsidP="00722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p>
    <w:p w14:paraId="08356B3D" w14:textId="77777777" w:rsidR="001D185E" w:rsidRDefault="00722A8B" w:rsidP="00722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[Treasury] [Secretary] [Jackson] </w:t>
      </w:r>
    </w:p>
    <w:p w14:paraId="3CEA626B" w14:textId="045FB06C" w:rsidR="00722A8B" w:rsidRDefault="00722A8B" w:rsidP="00722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ORG</w:t>
      </w:r>
      <w:r>
        <w:rPr>
          <w:rFonts w:ascii="Courier New" w:hAnsi="Courier New" w:cs="Courier New"/>
          <w:color w:val="000000"/>
          <w:sz w:val="20"/>
          <w:szCs w:val="20"/>
        </w:rPr>
        <w:tab/>
        <w:t>TTL</w:t>
      </w:r>
      <w:r>
        <w:rPr>
          <w:rFonts w:ascii="Courier New" w:hAnsi="Courier New" w:cs="Courier New"/>
          <w:color w:val="000000"/>
          <w:sz w:val="20"/>
          <w:szCs w:val="20"/>
        </w:rPr>
        <w:tab/>
        <w:t>PER</w:t>
      </w:r>
    </w:p>
    <w:p w14:paraId="65FFC79E" w14:textId="77777777" w:rsidR="001D185E" w:rsidRDefault="001D185E" w:rsidP="00722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p>
    <w:p w14:paraId="2099F4EE" w14:textId="77777777" w:rsidR="001D185E" w:rsidRDefault="00722A8B" w:rsidP="00722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the [U.S.] [Vice President], [Dick Cheney] </w:t>
      </w:r>
    </w:p>
    <w:p w14:paraId="06CE6CC1" w14:textId="4D5623F4" w:rsidR="00722A8B" w:rsidRDefault="00722A8B" w:rsidP="00722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LOC TTL</w:t>
      </w:r>
      <w:r>
        <w:rPr>
          <w:rFonts w:ascii="Courier New" w:hAnsi="Courier New" w:cs="Courier New"/>
          <w:color w:val="000000"/>
          <w:sz w:val="20"/>
          <w:szCs w:val="20"/>
        </w:rPr>
        <w:tab/>
        <w:t>PER</w:t>
      </w:r>
    </w:p>
    <w:p w14:paraId="7CAE2B24" w14:textId="77777777" w:rsidR="001D185E" w:rsidRDefault="001D185E" w:rsidP="00722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p>
    <w:p w14:paraId="40BA0CAC" w14:textId="77777777" w:rsidR="001D185E" w:rsidRDefault="00722A8B" w:rsidP="00722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[Justice] [Minister] [Giovanni Maria Flick] </w:t>
      </w:r>
    </w:p>
    <w:p w14:paraId="382EDF56" w14:textId="3C85016B" w:rsidR="00722A8B" w:rsidRDefault="00722A8B" w:rsidP="00722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ORG</w:t>
      </w:r>
      <w:r>
        <w:rPr>
          <w:rFonts w:ascii="Courier New" w:hAnsi="Courier New" w:cs="Courier New"/>
          <w:color w:val="000000"/>
          <w:sz w:val="20"/>
          <w:szCs w:val="20"/>
        </w:rPr>
        <w:tab/>
        <w:t>TTL</w:t>
      </w:r>
      <w:r>
        <w:rPr>
          <w:rFonts w:ascii="Courier New" w:hAnsi="Courier New" w:cs="Courier New"/>
          <w:color w:val="000000"/>
          <w:sz w:val="20"/>
          <w:szCs w:val="20"/>
        </w:rPr>
        <w:tab/>
        <w:t>PER</w:t>
      </w:r>
    </w:p>
    <w:p w14:paraId="55944507" w14:textId="77777777" w:rsidR="001D185E" w:rsidRDefault="001D185E" w:rsidP="00722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p>
    <w:p w14:paraId="3429119C" w14:textId="77777777" w:rsidR="001D185E" w:rsidRDefault="00722A8B" w:rsidP="00722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[British] [</w:t>
      </w:r>
      <w:proofErr w:type="spellStart"/>
      <w:r>
        <w:rPr>
          <w:rFonts w:ascii="Courier New" w:hAnsi="Courier New" w:cs="Courier New"/>
          <w:color w:val="000000"/>
          <w:sz w:val="20"/>
          <w:szCs w:val="20"/>
        </w:rPr>
        <w:t>Rashtrodut</w:t>
      </w:r>
      <w:proofErr w:type="spellEnd"/>
      <w:r>
        <w:rPr>
          <w:rFonts w:ascii="Courier New" w:hAnsi="Courier New" w:cs="Courier New"/>
          <w:color w:val="000000"/>
          <w:sz w:val="20"/>
          <w:szCs w:val="20"/>
        </w:rPr>
        <w:t xml:space="preserve">] [Anwar </w:t>
      </w:r>
      <w:proofErr w:type="spellStart"/>
      <w:r>
        <w:rPr>
          <w:rFonts w:ascii="Courier New" w:hAnsi="Courier New" w:cs="Courier New"/>
          <w:color w:val="000000"/>
          <w:sz w:val="20"/>
          <w:szCs w:val="20"/>
        </w:rPr>
        <w:t>Coudhury</w:t>
      </w:r>
      <w:proofErr w:type="spellEnd"/>
      <w:r>
        <w:rPr>
          <w:rFonts w:ascii="Courier New" w:hAnsi="Courier New" w:cs="Courier New"/>
          <w:color w:val="000000"/>
          <w:sz w:val="20"/>
          <w:szCs w:val="20"/>
        </w:rPr>
        <w:t xml:space="preserve">] </w:t>
      </w:r>
    </w:p>
    <w:p w14:paraId="793ABB0F" w14:textId="26954F03" w:rsidR="00722A8B" w:rsidRDefault="00722A8B" w:rsidP="00722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LOC</w:t>
      </w:r>
      <w:r>
        <w:rPr>
          <w:rFonts w:ascii="Courier New" w:hAnsi="Courier New" w:cs="Courier New"/>
          <w:color w:val="000000"/>
          <w:sz w:val="20"/>
          <w:szCs w:val="20"/>
        </w:rPr>
        <w:tab/>
        <w:t>TTL</w:t>
      </w:r>
      <w:r>
        <w:rPr>
          <w:rFonts w:ascii="Courier New" w:hAnsi="Courier New" w:cs="Courier New"/>
          <w:color w:val="000000"/>
          <w:sz w:val="20"/>
          <w:szCs w:val="20"/>
        </w:rPr>
        <w:tab/>
        <w:t>PER</w:t>
      </w:r>
    </w:p>
    <w:p w14:paraId="4904E88D" w14:textId="77777777" w:rsidR="001D185E" w:rsidRDefault="001D185E" w:rsidP="00722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0000"/>
          <w:sz w:val="20"/>
          <w:szCs w:val="20"/>
        </w:rPr>
      </w:pPr>
    </w:p>
    <w:p w14:paraId="5C5A477B" w14:textId="77777777" w:rsidR="001D185E" w:rsidRDefault="00722A8B" w:rsidP="00722A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[Mission Control] [Chief] [Vladimir Solovyov] </w:t>
      </w:r>
    </w:p>
    <w:p w14:paraId="28A5D9BA" w14:textId="711B86E0" w:rsidR="008F1021" w:rsidRDefault="001D185E" w:rsidP="00722A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Courier New" w:hAnsi="Courier New" w:cs="Courier New"/>
          <w:color w:val="000000"/>
          <w:sz w:val="20"/>
          <w:szCs w:val="20"/>
        </w:rPr>
        <w:t xml:space="preserve">ORG </w:t>
      </w:r>
      <w:r w:rsidR="00722A8B">
        <w:rPr>
          <w:rFonts w:ascii="Courier New" w:hAnsi="Courier New" w:cs="Courier New"/>
          <w:color w:val="000000"/>
          <w:sz w:val="20"/>
          <w:szCs w:val="20"/>
        </w:rPr>
        <w:t>TTL PER</w:t>
      </w:r>
    </w:p>
    <w:p w14:paraId="1D10FC9A" w14:textId="77777777" w:rsidR="003D0933" w:rsidRDefault="003D0933" w:rsidP="003D09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rPr>
      </w:pPr>
    </w:p>
    <w:p w14:paraId="2FB752BF" w14:textId="77777777" w:rsidR="003D0933" w:rsidRDefault="003D0933" w:rsidP="003D09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ABBE1E0" w14:textId="2441129F" w:rsidR="008F1021" w:rsidRDefault="00DE2598"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3.3.3.5</w:t>
      </w:r>
      <w:r w:rsidR="008F1021">
        <w:rPr>
          <w:rFonts w:ascii="Helvetica" w:hAnsi="Helvetica" w:cs="Helvetica"/>
        </w:rPr>
        <w:t xml:space="preserve"> </w:t>
      </w:r>
      <w:r>
        <w:rPr>
          <w:rFonts w:ascii="Helvetica" w:hAnsi="Helvetica" w:cs="Helvetica"/>
        </w:rPr>
        <w:tab/>
      </w:r>
      <w:r w:rsidR="008F1021">
        <w:rPr>
          <w:rFonts w:ascii="Helvetica" w:hAnsi="Helvetica" w:cs="Helvetica"/>
        </w:rPr>
        <w:t>Annotating codeswitches</w:t>
      </w:r>
    </w:p>
    <w:p w14:paraId="6AFB5759" w14:textId="24D52272" w:rsidR="007303AE" w:rsidRDefault="007303AE" w:rsidP="007303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r>
        <w:rPr>
          <w:rFonts w:ascii="Helvetica" w:hAnsi="Helvetica" w:cs="Helvetica"/>
        </w:rPr>
        <w:t>We note that if the speakers codeswitch between linguistic varieties, this code may be used to reflect such switches.</w:t>
      </w:r>
    </w:p>
    <w:p w14:paraId="1F746B4B" w14:textId="77777777" w:rsidR="004A156D" w:rsidRDefault="004A156D"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
    <w:p w14:paraId="5044ED78" w14:textId="16587639" w:rsidR="004A156D" w:rsidRDefault="003D0933"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 xml:space="preserve">I begin in English y </w:t>
      </w:r>
      <w:proofErr w:type="spellStart"/>
      <w:r>
        <w:rPr>
          <w:rFonts w:ascii="Courier New" w:hAnsi="Courier New" w:cs="Courier New"/>
        </w:rPr>
        <w:t>termino</w:t>
      </w:r>
      <w:proofErr w:type="spellEnd"/>
      <w:r>
        <w:rPr>
          <w:rFonts w:ascii="Courier New" w:hAnsi="Courier New" w:cs="Courier New"/>
        </w:rPr>
        <w:t xml:space="preserve"> </w:t>
      </w:r>
      <w:proofErr w:type="spellStart"/>
      <w:r>
        <w:rPr>
          <w:rFonts w:ascii="Courier New" w:hAnsi="Courier New" w:cs="Courier New"/>
        </w:rPr>
        <w:t>en</w:t>
      </w:r>
      <w:proofErr w:type="spellEnd"/>
      <w:r>
        <w:rPr>
          <w:rFonts w:ascii="Courier New" w:hAnsi="Courier New" w:cs="Courier New"/>
        </w:rPr>
        <w:t xml:space="preserve"> </w:t>
      </w:r>
      <w:proofErr w:type="spellStart"/>
      <w:r>
        <w:rPr>
          <w:rFonts w:ascii="Courier New" w:hAnsi="Courier New" w:cs="Courier New"/>
        </w:rPr>
        <w:t>español</w:t>
      </w:r>
      <w:proofErr w:type="spellEnd"/>
    </w:p>
    <w:p w14:paraId="5ABC25C6" w14:textId="7F01F830" w:rsidR="003D0933" w:rsidRDefault="003D0933"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 xml:space="preserve">[LAN: </w:t>
      </w:r>
      <w:proofErr w:type="spellStart"/>
      <w:r>
        <w:rPr>
          <w:rFonts w:ascii="Courier New" w:hAnsi="Courier New" w:cs="Courier New"/>
        </w:rPr>
        <w:t>English~Spanish</w:t>
      </w:r>
      <w:proofErr w:type="spellEnd"/>
      <w:r>
        <w:rPr>
          <w:rFonts w:ascii="Courier New" w:hAnsi="Courier New" w:cs="Courier New"/>
        </w:rPr>
        <w:t>]</w:t>
      </w:r>
    </w:p>
    <w:p w14:paraId="327A1427" w14:textId="77777777" w:rsidR="006F568D" w:rsidRDefault="006F568D"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92B968D"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83B5D1C" w14:textId="13689263" w:rsidR="00AD5AC6" w:rsidRDefault="00AD5AC6" w:rsidP="00A232D3">
      <w:pPr>
        <w:pStyle w:val="Heading3"/>
      </w:pPr>
      <w:bookmarkStart w:id="12" w:name="_Toc34141711"/>
      <w:r>
        <w:t xml:space="preserve">3.3.4 </w:t>
      </w:r>
      <w:r>
        <w:tab/>
      </w:r>
      <w:r>
        <w:tab/>
        <w:t>Community Descriptions [COM]</w:t>
      </w:r>
      <w:bookmarkEnd w:id="12"/>
      <w:r w:rsidR="006F568D">
        <w:tab/>
      </w:r>
    </w:p>
    <w:p w14:paraId="028CC141" w14:textId="66A1E1FD" w:rsidR="006F568D" w:rsidRDefault="006F568D" w:rsidP="006F568D">
      <w:pPr>
        <w:widowControl w:val="0"/>
        <w:tabs>
          <w:tab w:val="left" w:pos="720"/>
          <w:tab w:val="left" w:pos="1440"/>
          <w:tab w:val="left" w:pos="2160"/>
          <w:tab w:val="left" w:pos="2880"/>
          <w:tab w:val="left" w:pos="3600"/>
          <w:tab w:val="left" w:pos="4320"/>
          <w:tab w:val="left" w:pos="5040"/>
        </w:tabs>
        <w:autoSpaceDE w:val="0"/>
        <w:autoSpaceDN w:val="0"/>
        <w:adjustRightInd w:val="0"/>
        <w:rPr>
          <w:rFonts w:ascii="Helvetica" w:hAnsi="Helvetica" w:cs="Helvetica"/>
        </w:rPr>
      </w:pPr>
      <w:r>
        <w:rPr>
          <w:rFonts w:ascii="Helvetica" w:hAnsi="Helvetica" w:cs="Helvetica"/>
        </w:rPr>
        <w:t xml:space="preserve">Commentary regarding groups and subcultures </w:t>
      </w:r>
      <w:r w:rsidR="00056DFF">
        <w:rPr>
          <w:rFonts w:ascii="Helvetica" w:hAnsi="Helvetica" w:cs="Helvetica"/>
        </w:rPr>
        <w:t>about which</w:t>
      </w:r>
      <w:r>
        <w:rPr>
          <w:rFonts w:ascii="Helvetica" w:hAnsi="Helvetica" w:cs="Helvetica"/>
        </w:rPr>
        <w:t xml:space="preserve"> the subject asserts knowledge.  Will often follow a Named Entity tag, but not always.  This tag is for use when subject describes a community's features, provides characterizations, or lists social network membership criteria (e.g., notions about what makes the community unique).</w:t>
      </w:r>
    </w:p>
    <w:p w14:paraId="34A44C52" w14:textId="77777777" w:rsidR="00504091" w:rsidRDefault="00504091" w:rsidP="006F568D">
      <w:pPr>
        <w:widowControl w:val="0"/>
        <w:tabs>
          <w:tab w:val="left" w:pos="720"/>
          <w:tab w:val="left" w:pos="1440"/>
          <w:tab w:val="left" w:pos="2160"/>
          <w:tab w:val="left" w:pos="2880"/>
          <w:tab w:val="left" w:pos="3600"/>
          <w:tab w:val="left" w:pos="4320"/>
          <w:tab w:val="left" w:pos="5040"/>
        </w:tabs>
        <w:autoSpaceDE w:val="0"/>
        <w:autoSpaceDN w:val="0"/>
        <w:adjustRightInd w:val="0"/>
        <w:rPr>
          <w:rFonts w:ascii="Helvetica" w:hAnsi="Helvetica" w:cs="Helvetica"/>
        </w:rPr>
      </w:pPr>
    </w:p>
    <w:p w14:paraId="1E10B24B" w14:textId="24CEC7ED" w:rsidR="00504091" w:rsidRDefault="00504091" w:rsidP="006F568D">
      <w:pPr>
        <w:widowControl w:val="0"/>
        <w:tabs>
          <w:tab w:val="left" w:pos="720"/>
          <w:tab w:val="left" w:pos="1440"/>
          <w:tab w:val="left" w:pos="2160"/>
          <w:tab w:val="left" w:pos="2880"/>
          <w:tab w:val="left" w:pos="3600"/>
          <w:tab w:val="left" w:pos="4320"/>
          <w:tab w:val="left" w:pos="5040"/>
        </w:tabs>
        <w:autoSpaceDE w:val="0"/>
        <w:autoSpaceDN w:val="0"/>
        <w:adjustRightInd w:val="0"/>
        <w:rPr>
          <w:rFonts w:ascii="Helvetica" w:hAnsi="Helvetica" w:cs="Helvetica"/>
        </w:rPr>
      </w:pPr>
      <w:r>
        <w:rPr>
          <w:rFonts w:ascii="Helvetica" w:hAnsi="Helvetica" w:cs="Helvetica"/>
        </w:rPr>
        <w:t>We are particularly interested in commentary regarding groups and subcultures (e.g., Jets, Thunderbirds, Cobras, Lames), network or group membership criteria, statements about liminal members (who is named as an outgroup member), naming exercises</w:t>
      </w:r>
      <w:r w:rsidR="006D48C5">
        <w:rPr>
          <w:rFonts w:ascii="Helvetica" w:hAnsi="Helvetica" w:cs="Helvetica"/>
        </w:rPr>
        <w:t xml:space="preserve"> (e.g., “Our cats named him “Russell” cause his ideas always be </w:t>
      </w:r>
      <w:proofErr w:type="spellStart"/>
      <w:r w:rsidR="006D48C5">
        <w:rPr>
          <w:rFonts w:ascii="Helvetica" w:hAnsi="Helvetica" w:cs="Helvetica"/>
        </w:rPr>
        <w:t>flappin</w:t>
      </w:r>
      <w:proofErr w:type="spellEnd"/>
      <w:r w:rsidR="006D48C5">
        <w:rPr>
          <w:rFonts w:ascii="Helvetica" w:hAnsi="Helvetica" w:cs="Helvetica"/>
        </w:rPr>
        <w:t>’ in the breeze”)</w:t>
      </w:r>
      <w:r w:rsidR="00050AA6">
        <w:rPr>
          <w:rFonts w:ascii="Helvetica" w:hAnsi="Helvetica" w:cs="Helvetica"/>
        </w:rPr>
        <w:t>.</w:t>
      </w:r>
      <w:r>
        <w:rPr>
          <w:rFonts w:ascii="Helvetica" w:hAnsi="Helvetica" w:cs="Helvetica"/>
        </w:rPr>
        <w:t xml:space="preserve"> </w:t>
      </w:r>
    </w:p>
    <w:p w14:paraId="7D87A940" w14:textId="77777777" w:rsidR="006A682B" w:rsidRDefault="006A682B" w:rsidP="006F568D">
      <w:pPr>
        <w:widowControl w:val="0"/>
        <w:tabs>
          <w:tab w:val="left" w:pos="720"/>
          <w:tab w:val="left" w:pos="1440"/>
          <w:tab w:val="left" w:pos="2160"/>
          <w:tab w:val="left" w:pos="2880"/>
          <w:tab w:val="left" w:pos="3600"/>
          <w:tab w:val="left" w:pos="4320"/>
          <w:tab w:val="left" w:pos="5040"/>
        </w:tabs>
        <w:autoSpaceDE w:val="0"/>
        <w:autoSpaceDN w:val="0"/>
        <w:adjustRightInd w:val="0"/>
        <w:rPr>
          <w:rFonts w:ascii="Helvetica" w:hAnsi="Helvetica" w:cs="Helvetica"/>
        </w:rPr>
      </w:pPr>
    </w:p>
    <w:p w14:paraId="56BAEC67" w14:textId="7D944887" w:rsidR="00E01C0A" w:rsidRPr="00E01C0A" w:rsidRDefault="00E01C0A" w:rsidP="006F568D">
      <w:pPr>
        <w:widowControl w:val="0"/>
        <w:tabs>
          <w:tab w:val="left" w:pos="720"/>
          <w:tab w:val="left" w:pos="1440"/>
          <w:tab w:val="left" w:pos="2160"/>
          <w:tab w:val="left" w:pos="2880"/>
          <w:tab w:val="left" w:pos="3600"/>
          <w:tab w:val="left" w:pos="4320"/>
          <w:tab w:val="left" w:pos="5040"/>
        </w:tabs>
        <w:autoSpaceDE w:val="0"/>
        <w:autoSpaceDN w:val="0"/>
        <w:adjustRightInd w:val="0"/>
        <w:rPr>
          <w:rFonts w:ascii="Courier New" w:hAnsi="Courier New" w:cs="Courier New"/>
        </w:rPr>
      </w:pPr>
      <w:r>
        <w:rPr>
          <w:rFonts w:ascii="Courier New" w:hAnsi="Courier New" w:cs="Courier New"/>
        </w:rPr>
        <w:t>Yeah, but – boy – I think Seattle women embraced – pants and low heeled shoes really fast…</w:t>
      </w:r>
    </w:p>
    <w:p w14:paraId="587509A3" w14:textId="77777777" w:rsidR="006A682B" w:rsidRDefault="006A682B" w:rsidP="006F568D">
      <w:pPr>
        <w:widowControl w:val="0"/>
        <w:tabs>
          <w:tab w:val="left" w:pos="720"/>
          <w:tab w:val="left" w:pos="1440"/>
          <w:tab w:val="left" w:pos="2160"/>
          <w:tab w:val="left" w:pos="2880"/>
          <w:tab w:val="left" w:pos="3600"/>
          <w:tab w:val="left" w:pos="4320"/>
          <w:tab w:val="left" w:pos="5040"/>
        </w:tabs>
        <w:autoSpaceDE w:val="0"/>
        <w:autoSpaceDN w:val="0"/>
        <w:adjustRightInd w:val="0"/>
        <w:rPr>
          <w:rFonts w:ascii="Helvetica" w:hAnsi="Helvetica" w:cs="Helvetica"/>
        </w:rPr>
      </w:pPr>
    </w:p>
    <w:p w14:paraId="1CFFA921" w14:textId="17081495" w:rsidR="006A682B" w:rsidRDefault="006A682B" w:rsidP="006F568D">
      <w:pPr>
        <w:widowControl w:val="0"/>
        <w:tabs>
          <w:tab w:val="left" w:pos="720"/>
          <w:tab w:val="left" w:pos="1440"/>
          <w:tab w:val="left" w:pos="2160"/>
          <w:tab w:val="left" w:pos="2880"/>
          <w:tab w:val="left" w:pos="3600"/>
          <w:tab w:val="left" w:pos="4320"/>
          <w:tab w:val="left" w:pos="5040"/>
        </w:tabs>
        <w:autoSpaceDE w:val="0"/>
        <w:autoSpaceDN w:val="0"/>
        <w:adjustRightInd w:val="0"/>
        <w:rPr>
          <w:rFonts w:ascii="Helvetica" w:hAnsi="Helvetica" w:cs="Helvetica"/>
          <w:b/>
          <w:bCs/>
        </w:rPr>
      </w:pPr>
      <w:r>
        <w:rPr>
          <w:rFonts w:ascii="Helvetica" w:hAnsi="Helvetica" w:cs="Helvetica"/>
        </w:rPr>
        <w:t>We may also identify THEMES for our corpus below the level of the THEME FAMILY [COM]:</w:t>
      </w:r>
    </w:p>
    <w:p w14:paraId="447070B9" w14:textId="77777777" w:rsidR="004A156D" w:rsidRDefault="004A156D"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
    <w:p w14:paraId="28A132DD" w14:textId="02D5B34D" w:rsidR="004A156D" w:rsidRDefault="006A682B"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Courier New" w:hAnsi="Courier New" w:cs="Courier New"/>
        </w:rPr>
        <w:t>[COM: Yesler Terrace as a Landing Site]</w:t>
      </w:r>
    </w:p>
    <w:p w14:paraId="486FFCB9"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08AED78" w14:textId="45C432AD" w:rsidR="006975DE" w:rsidRDefault="00AD5AC6" w:rsidP="00A232D3">
      <w:pPr>
        <w:pStyle w:val="Heading3"/>
      </w:pPr>
      <w:bookmarkStart w:id="13" w:name="_Toc34141712"/>
      <w:r>
        <w:t xml:space="preserve">3.3.5 </w:t>
      </w:r>
      <w:r>
        <w:tab/>
      </w:r>
      <w:r>
        <w:tab/>
        <w:t>Narratives or Stories [NAR]</w:t>
      </w:r>
      <w:bookmarkEnd w:id="13"/>
    </w:p>
    <w:p w14:paraId="0CC4D21D" w14:textId="756280F1" w:rsidR="006975DE" w:rsidRDefault="006975DE"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Cs/>
        </w:rPr>
      </w:pPr>
      <w:r>
        <w:rPr>
          <w:rFonts w:ascii="Helvetica" w:hAnsi="Helvetica" w:cs="Helvetica"/>
          <w:bCs/>
        </w:rPr>
        <w:t>[NAR] encodes stories or narratives.  Often we are interested in Migration stories, settlement history, family history, as well as relating of culturally-ritualized stories.</w:t>
      </w:r>
    </w:p>
    <w:p w14:paraId="5EF98FE4" w14:textId="77777777" w:rsidR="006975DE" w:rsidRDefault="006975DE"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Cs/>
        </w:rPr>
      </w:pPr>
    </w:p>
    <w:p w14:paraId="2711FEDD" w14:textId="786B2060" w:rsidR="006975DE" w:rsidRPr="006975DE" w:rsidRDefault="006975DE"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Cs/>
        </w:rPr>
      </w:pPr>
      <w:r>
        <w:rPr>
          <w:rFonts w:ascii="Helvetica" w:hAnsi="Helvetica" w:cs="Helvetica"/>
          <w:bCs/>
        </w:rPr>
        <w:t>This tag is typically used across multiple utterances, sometimes across speakers (what above was referred to as an utterance-set).</w:t>
      </w:r>
    </w:p>
    <w:p w14:paraId="017CB4EB" w14:textId="77777777" w:rsidR="004A156D" w:rsidRDefault="004A156D"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
    <w:p w14:paraId="0FEA3D49"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83DC820" w14:textId="588CAFE4" w:rsidR="00AD5AC6" w:rsidRDefault="00AD5AC6" w:rsidP="00A232D3">
      <w:pPr>
        <w:pStyle w:val="Heading3"/>
      </w:pPr>
      <w:bookmarkStart w:id="14" w:name="_Toc34141713"/>
      <w:r>
        <w:t xml:space="preserve">3.3.6 </w:t>
      </w:r>
      <w:r>
        <w:tab/>
      </w:r>
      <w:r>
        <w:tab/>
        <w:t>Ideological Alignment Statements [IDE]</w:t>
      </w:r>
      <w:bookmarkEnd w:id="14"/>
    </w:p>
    <w:p w14:paraId="30BA86FA" w14:textId="75F99C35" w:rsidR="00D810B9" w:rsidRPr="00D810B9" w:rsidRDefault="00D810B9"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Cs/>
        </w:rPr>
      </w:pPr>
      <w:r w:rsidRPr="00D810B9">
        <w:rPr>
          <w:rFonts w:ascii="Helvetica" w:hAnsi="Helvetica" w:cs="Helvetica"/>
          <w:bCs/>
        </w:rPr>
        <w:t>[IDE]</w:t>
      </w:r>
      <w:r>
        <w:rPr>
          <w:rFonts w:ascii="Helvetica" w:hAnsi="Helvetica" w:cs="Helvetica"/>
          <w:bCs/>
        </w:rPr>
        <w:t xml:space="preserve"> encodes statements of an evaluative n</w:t>
      </w:r>
      <w:r w:rsidR="00F774C5">
        <w:rPr>
          <w:rFonts w:ascii="Helvetica" w:hAnsi="Helvetica" w:cs="Helvetica"/>
          <w:bCs/>
        </w:rPr>
        <w:t>ature; value judg</w:t>
      </w:r>
      <w:r w:rsidR="003A2B59">
        <w:rPr>
          <w:rFonts w:ascii="Helvetica" w:hAnsi="Helvetica" w:cs="Helvetica"/>
          <w:bCs/>
        </w:rPr>
        <w:t>ments, belief</w:t>
      </w:r>
      <w:r>
        <w:rPr>
          <w:rFonts w:ascii="Helvetica" w:hAnsi="Helvetica" w:cs="Helvetica"/>
          <w:bCs/>
        </w:rPr>
        <w:t>-evidencing statements (about world-view, citizenship, family values), prescriptivist statements (that name a held, positively viewed cultural value, such as what education accomplishes, or what language should be like, or the boundaries of appropriate linguistic or social behavior)</w:t>
      </w:r>
      <w:r w:rsidR="00FA283F">
        <w:rPr>
          <w:rFonts w:ascii="Helvetica" w:hAnsi="Helvetica" w:cs="Helvetica"/>
          <w:bCs/>
        </w:rPr>
        <w:t>.  As this last sentence should make evident, standard-language related notions are tagged as [IDE] statements.</w:t>
      </w:r>
    </w:p>
    <w:p w14:paraId="6FC36ED2" w14:textId="77777777" w:rsidR="004A156D" w:rsidRDefault="004A156D"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
    <w:p w14:paraId="352D111F" w14:textId="77777777" w:rsidR="00FA283F" w:rsidRDefault="00FA283F"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Even though we were poor, she taught us to speak proper.</w:t>
      </w:r>
    </w:p>
    <w:p w14:paraId="3F19AAA4" w14:textId="77777777" w:rsidR="00FA283F" w:rsidRDefault="00FA283F"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p>
    <w:p w14:paraId="78956CD2" w14:textId="4F670AE4" w:rsidR="004A156D" w:rsidRDefault="00FA283F"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 xml:space="preserve">I tell you </w:t>
      </w:r>
      <w:proofErr w:type="spellStart"/>
      <w:r>
        <w:rPr>
          <w:rFonts w:ascii="Courier New" w:hAnsi="Courier New" w:cs="Courier New"/>
        </w:rPr>
        <w:t>wh</w:t>
      </w:r>
      <w:proofErr w:type="spellEnd"/>
      <w:r>
        <w:rPr>
          <w:rFonts w:ascii="Courier New" w:hAnsi="Courier New" w:cs="Courier New"/>
        </w:rPr>
        <w:t>- the thing that bugs me the most is the difference in- outlook and mindset – because Seattle used to be a modest place – and people were – people di- were not flashy and showy – I mean I was probably thirty five before I ever saw a limousine…</w:t>
      </w:r>
    </w:p>
    <w:p w14:paraId="353CDCAC" w14:textId="77777777" w:rsidR="00FA283F" w:rsidRDefault="00FA283F"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p>
    <w:p w14:paraId="7AEA8859" w14:textId="34386B5C" w:rsidR="00FA283F" w:rsidRPr="002C2DA0" w:rsidRDefault="00FA283F"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Courier New"/>
        </w:rPr>
      </w:pPr>
      <w:r w:rsidRPr="002C2DA0">
        <w:rPr>
          <w:rFonts w:ascii="Helvetica" w:hAnsi="Helvetica" w:cs="Courier New"/>
        </w:rPr>
        <w:t xml:space="preserve">THEMES below this </w:t>
      </w:r>
      <w:r w:rsidR="002C2DA0">
        <w:rPr>
          <w:rFonts w:ascii="Helvetica" w:hAnsi="Helvetica" w:cs="Courier New"/>
        </w:rPr>
        <w:t>THEME FAMILY</w:t>
      </w:r>
      <w:r w:rsidRPr="002C2DA0">
        <w:rPr>
          <w:rFonts w:ascii="Helvetica" w:hAnsi="Helvetica" w:cs="Courier New"/>
        </w:rPr>
        <w:t xml:space="preserve"> might include:</w:t>
      </w:r>
    </w:p>
    <w:p w14:paraId="56B418F0" w14:textId="77777777" w:rsidR="00FA283F" w:rsidRDefault="00FA283F"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p>
    <w:p w14:paraId="0880C3DD" w14:textId="4EE6AF5B" w:rsidR="002C2DA0" w:rsidRDefault="002C2DA0"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[IDE: melting pot]</w:t>
      </w:r>
    </w:p>
    <w:p w14:paraId="17B5025F" w14:textId="77777777" w:rsidR="00FA283F" w:rsidRPr="004A156D" w:rsidRDefault="00FA283F"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p>
    <w:p w14:paraId="65334CB6"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C12E131" w14:textId="35C72B24" w:rsidR="00AD5AC6" w:rsidRDefault="00AD5AC6" w:rsidP="00A232D3">
      <w:pPr>
        <w:pStyle w:val="Heading3"/>
      </w:pPr>
      <w:bookmarkStart w:id="15" w:name="_Toc34141714"/>
      <w:r>
        <w:t xml:space="preserve">3.3.7 </w:t>
      </w:r>
      <w:r>
        <w:tab/>
      </w:r>
      <w:r>
        <w:tab/>
        <w:t>Language Awareness Statements</w:t>
      </w:r>
      <w:r w:rsidR="006D48C5">
        <w:t xml:space="preserve"> [LAN, ATT]</w:t>
      </w:r>
      <w:bookmarkEnd w:id="15"/>
    </w:p>
    <w:p w14:paraId="6AF8DDBE" w14:textId="2BD884E6" w:rsidR="002C2DA0" w:rsidRDefault="002C2DA0"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This category further divides into two subcategories for differentiating between types of language-related statements. Language Attitudes and Use Statements [ATT] is used for tagging subjective statements about language users or varieties.  Neutral Language Awareness Statements [</w:t>
      </w:r>
      <w:r w:rsidR="006D48C5">
        <w:rPr>
          <w:rFonts w:ascii="Helvetica" w:hAnsi="Helvetica" w:cs="Helvetica"/>
        </w:rPr>
        <w:t>LAN</w:t>
      </w:r>
      <w:r>
        <w:rPr>
          <w:rFonts w:ascii="Helvetica" w:hAnsi="Helvetica" w:cs="Helvetica"/>
        </w:rPr>
        <w:t>] is used for tagging volunteered illustrative linguistic forms intended to "illustrate" how people or groups talk in a way that does not have clear positive or negative overtones, or when the subject appears to be offering a neutral description of something they have "heard".</w:t>
      </w:r>
    </w:p>
    <w:p w14:paraId="77F899FD" w14:textId="77777777" w:rsidR="00AD5DA9" w:rsidRDefault="00AD5DA9"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7387586" w14:textId="499CBED8" w:rsidR="00AD5DA9" w:rsidRDefault="00DE2598"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3.3.7.1</w:t>
      </w:r>
      <w:r>
        <w:rPr>
          <w:rFonts w:ascii="Helvetica" w:hAnsi="Helvetica" w:cs="Helvetica"/>
        </w:rPr>
        <w:tab/>
      </w:r>
      <w:r w:rsidR="00AD5DA9">
        <w:rPr>
          <w:rFonts w:ascii="Helvetica" w:hAnsi="Helvetica" w:cs="Helvetica"/>
        </w:rPr>
        <w:t>[ATT] Language At</w:t>
      </w:r>
      <w:r w:rsidR="00F774C5">
        <w:rPr>
          <w:rFonts w:ascii="Helvetica" w:hAnsi="Helvetica" w:cs="Helvetica"/>
        </w:rPr>
        <w:t>tit</w:t>
      </w:r>
      <w:r w:rsidR="00AD5DA9">
        <w:rPr>
          <w:rFonts w:ascii="Helvetica" w:hAnsi="Helvetica" w:cs="Helvetica"/>
        </w:rPr>
        <w:t>udes and Use Statements</w:t>
      </w:r>
    </w:p>
    <w:p w14:paraId="2D9F2116" w14:textId="5572F0BF" w:rsidR="00AD5DA9" w:rsidRDefault="00AD5DA9"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This category includes ev</w:t>
      </w:r>
      <w:r w:rsidR="00F774C5">
        <w:rPr>
          <w:rFonts w:ascii="Helvetica" w:hAnsi="Helvetica" w:cs="Helvetica"/>
        </w:rPr>
        <w:t>aluative statements about langua</w:t>
      </w:r>
      <w:r>
        <w:rPr>
          <w:rFonts w:ascii="Helvetica" w:hAnsi="Helvetica" w:cs="Helvetica"/>
        </w:rPr>
        <w:t>ge users or specific linguistic varieties.  Here, also, we tag indexical statements linking linguistic forms to groups.</w:t>
      </w:r>
    </w:p>
    <w:p w14:paraId="7B561766"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0CC94F9" w14:textId="56471283" w:rsidR="00AD5AC6" w:rsidRDefault="00AD5DA9"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They sound uneducated.</w:t>
      </w:r>
    </w:p>
    <w:p w14:paraId="15517A48" w14:textId="77777777" w:rsidR="00AD5DA9" w:rsidRDefault="00AD5DA9"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p>
    <w:p w14:paraId="57FE9A44" w14:textId="5D710588" w:rsidR="00AD5DA9" w:rsidRDefault="00AD5DA9"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Hick</w:t>
      </w:r>
    </w:p>
    <w:p w14:paraId="71B417E3" w14:textId="77777777" w:rsidR="00AD5DA9" w:rsidRDefault="00AD5DA9"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p>
    <w:p w14:paraId="25055AA6" w14:textId="59735D75" w:rsidR="00AD5DA9" w:rsidRDefault="00AD5DA9"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They use that hard-g.</w:t>
      </w:r>
    </w:p>
    <w:p w14:paraId="39D53276" w14:textId="77777777" w:rsidR="00AD5DA9" w:rsidRDefault="00AD5DA9"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p>
    <w:p w14:paraId="42FDB45B" w14:textId="1F4C8996" w:rsidR="00AD5DA9" w:rsidRDefault="00AD5DA9"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They say the ladies’ name Roof instead of Ruth.</w:t>
      </w:r>
    </w:p>
    <w:p w14:paraId="2C43D425" w14:textId="77777777" w:rsidR="00491D8A" w:rsidRDefault="00491D8A"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p>
    <w:p w14:paraId="283152E1" w14:textId="406D6BE7" w:rsidR="00491D8A" w:rsidRDefault="00DE2598" w:rsidP="00491D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3.3.7.2</w:t>
      </w:r>
      <w:r>
        <w:rPr>
          <w:rFonts w:ascii="Helvetica" w:hAnsi="Helvetica" w:cs="Helvetica"/>
        </w:rPr>
        <w:tab/>
      </w:r>
      <w:r w:rsidR="00491D8A">
        <w:rPr>
          <w:rFonts w:ascii="Helvetica" w:hAnsi="Helvetica" w:cs="Helvetica"/>
        </w:rPr>
        <w:t>[</w:t>
      </w:r>
      <w:r w:rsidR="006D48C5">
        <w:rPr>
          <w:rFonts w:ascii="Helvetica" w:hAnsi="Helvetica" w:cs="Helvetica"/>
        </w:rPr>
        <w:t>LAN</w:t>
      </w:r>
      <w:r w:rsidR="00491D8A">
        <w:rPr>
          <w:rFonts w:ascii="Helvetica" w:hAnsi="Helvetica" w:cs="Helvetica"/>
        </w:rPr>
        <w:t>] Neutral Language Awareness Statements</w:t>
      </w:r>
    </w:p>
    <w:p w14:paraId="07454AB9" w14:textId="28ECD899" w:rsidR="00491D8A" w:rsidRDefault="00491D8A" w:rsidP="00491D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This category includes </w:t>
      </w:r>
      <w:r w:rsidR="00C162BE">
        <w:rPr>
          <w:rFonts w:ascii="Helvetica" w:hAnsi="Helvetica" w:cs="Helvetica"/>
        </w:rPr>
        <w:t>volunteered illustrations of phonetic, morphological and syntactic forms that is NOT evaluative or otherwise value-evidencing, as well as apparently neutral descriptions of linguistic varieties</w:t>
      </w:r>
      <w:r>
        <w:rPr>
          <w:rFonts w:ascii="Helvetica" w:hAnsi="Helvetica" w:cs="Helvetica"/>
        </w:rPr>
        <w:t>.</w:t>
      </w:r>
    </w:p>
    <w:p w14:paraId="08504B8A" w14:textId="77777777" w:rsidR="00491D8A" w:rsidRDefault="00491D8A" w:rsidP="00491D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B6EA6AE" w14:textId="26327346" w:rsidR="00491D8A" w:rsidRDefault="00BA2C5C" w:rsidP="00491D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And there’s a different – there’s a different staccato or a – a – I don’t know if XXX if I’m saying the right word but – but there’s – um – the Californians talk – more like us maybe less intensely or something…</w:t>
      </w:r>
    </w:p>
    <w:p w14:paraId="787CFFFF" w14:textId="77777777" w:rsidR="00BA2C5C" w:rsidRDefault="00BA2C5C" w:rsidP="00491D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p>
    <w:p w14:paraId="6E75C2FC" w14:textId="7669363F" w:rsidR="00BA2C5C" w:rsidRDefault="00BA2C5C" w:rsidP="00491D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Well, we drink ‘pop’ here…</w:t>
      </w:r>
    </w:p>
    <w:p w14:paraId="3D530CC4" w14:textId="77777777" w:rsidR="00BA2C5C" w:rsidRDefault="00BA2C5C" w:rsidP="00491D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p>
    <w:p w14:paraId="7695B732" w14:textId="7A5C06F5" w:rsidR="004D651B" w:rsidRDefault="004D651B" w:rsidP="00491D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I would – I would say that probably just – you know thinking off the top of my head probably – of course this isn’t scientific but um that – I think probably people – northwest Washington – um – probably use slang a lot more – that – it’s not the real proper English like you might here in – other places – certainly not like England.</w:t>
      </w:r>
    </w:p>
    <w:p w14:paraId="38670237" w14:textId="77777777" w:rsidR="0010466E" w:rsidRDefault="0010466E" w:rsidP="00491D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p>
    <w:p w14:paraId="62CCC754" w14:textId="42738851" w:rsidR="0010466E" w:rsidRDefault="0010466E" w:rsidP="00491D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 xml:space="preserve">It feels more sing </w:t>
      </w:r>
      <w:proofErr w:type="spellStart"/>
      <w:r>
        <w:rPr>
          <w:rFonts w:ascii="Courier New" w:hAnsi="Courier New" w:cs="Courier New"/>
        </w:rPr>
        <w:t>songy</w:t>
      </w:r>
      <w:proofErr w:type="spellEnd"/>
      <w:r>
        <w:rPr>
          <w:rFonts w:ascii="Courier New" w:hAnsi="Courier New" w:cs="Courier New"/>
        </w:rPr>
        <w:t xml:space="preserve"> in Georgia…</w:t>
      </w:r>
    </w:p>
    <w:p w14:paraId="412E4C49" w14:textId="77777777" w:rsidR="00491D8A" w:rsidRDefault="00491D8A"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B76729F" w14:textId="77879E1D" w:rsidR="002D244F" w:rsidRDefault="002D244F" w:rsidP="002D244F">
      <w:pPr>
        <w:pStyle w:val="Heading3"/>
      </w:pPr>
      <w:bookmarkStart w:id="16" w:name="_Toc34141715"/>
      <w:r>
        <w:lastRenderedPageBreak/>
        <w:t>3.3.</w:t>
      </w:r>
      <w:r w:rsidR="00C60BA6">
        <w:t>8</w:t>
      </w:r>
      <w:r>
        <w:t xml:space="preserve"> </w:t>
      </w:r>
      <w:r>
        <w:tab/>
      </w:r>
      <w:r>
        <w:tab/>
        <w:t xml:space="preserve">Inter-Group Contact </w:t>
      </w:r>
      <w:r w:rsidR="00C60BA6">
        <w:t xml:space="preserve">Statements </w:t>
      </w:r>
      <w:r>
        <w:t>[IGC]</w:t>
      </w:r>
      <w:bookmarkEnd w:id="16"/>
    </w:p>
    <w:p w14:paraId="2A180E29" w14:textId="674BB050" w:rsidR="002D244F" w:rsidRDefault="002D244F" w:rsidP="002D24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Cs/>
        </w:rPr>
      </w:pPr>
      <w:r>
        <w:rPr>
          <w:rFonts w:ascii="Helvetica" w:hAnsi="Helvetica" w:cs="Helvetica"/>
          <w:bCs/>
        </w:rPr>
        <w:t>[IGC] encodes s</w:t>
      </w:r>
      <w:r>
        <w:rPr>
          <w:rFonts w:ascii="Helvetica" w:hAnsi="Helvetica" w:cs="Helvetica"/>
        </w:rPr>
        <w:t>tories told or statements made by the subject; specifically, ones that include reference to two or more groups coming into contact.</w:t>
      </w:r>
      <w:r w:rsidR="00797E78">
        <w:rPr>
          <w:rFonts w:ascii="Helvetica" w:hAnsi="Helvetica" w:cs="Helvetica"/>
        </w:rPr>
        <w:t xml:space="preserve"> Often seen in conjunction with a Narrative tag, but not always.</w:t>
      </w:r>
    </w:p>
    <w:p w14:paraId="77E410E9" w14:textId="77777777" w:rsidR="002D244F" w:rsidRDefault="002D244F" w:rsidP="002D24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Cs/>
        </w:rPr>
      </w:pPr>
    </w:p>
    <w:p w14:paraId="0369A892" w14:textId="4221EB38" w:rsidR="002D244F" w:rsidRPr="006975DE" w:rsidRDefault="002D244F" w:rsidP="002D24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Cs/>
        </w:rPr>
      </w:pPr>
      <w:r>
        <w:rPr>
          <w:rFonts w:ascii="Helvetica" w:hAnsi="Helvetica" w:cs="Helvetica"/>
          <w:bCs/>
        </w:rPr>
        <w:t xml:space="preserve">This tag may be used across multiple utterances, </w:t>
      </w:r>
      <w:r w:rsidR="007F3A23">
        <w:rPr>
          <w:rFonts w:ascii="Helvetica" w:hAnsi="Helvetica" w:cs="Helvetica"/>
          <w:bCs/>
        </w:rPr>
        <w:t xml:space="preserve">and </w:t>
      </w:r>
      <w:r>
        <w:rPr>
          <w:rFonts w:ascii="Helvetica" w:hAnsi="Helvetica" w:cs="Helvetica"/>
          <w:bCs/>
        </w:rPr>
        <w:t>sometimes across speakers (what above was referred to as an utterance-set).</w:t>
      </w:r>
      <w:r w:rsidR="007F3A23">
        <w:rPr>
          <w:rFonts w:ascii="Helvetica" w:hAnsi="Helvetica" w:cs="Helvetica"/>
          <w:bCs/>
        </w:rPr>
        <w:t xml:space="preserve"> </w:t>
      </w:r>
    </w:p>
    <w:p w14:paraId="57F2DF89" w14:textId="77777777" w:rsidR="002D244F" w:rsidRDefault="002D244F"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37BE41B"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8A99403" w14:textId="3F28155E" w:rsidR="005D2068" w:rsidRDefault="005D2068" w:rsidP="005D2068">
      <w:pPr>
        <w:pStyle w:val="Heading2"/>
      </w:pPr>
      <w:bookmarkStart w:id="17" w:name="_Toc34141716"/>
      <w:r>
        <w:t xml:space="preserve">3.4 </w:t>
      </w:r>
      <w:r w:rsidR="00EB5B3F">
        <w:t xml:space="preserve">Using </w:t>
      </w:r>
      <w:proofErr w:type="spellStart"/>
      <w:r w:rsidR="00EB5B3F">
        <w:t>Subtags</w:t>
      </w:r>
      <w:proofErr w:type="spellEnd"/>
      <w:r w:rsidR="00EB5B3F">
        <w:t xml:space="preserve"> to Label </w:t>
      </w:r>
      <w:r>
        <w:t>Specific Themes</w:t>
      </w:r>
      <w:bookmarkEnd w:id="17"/>
    </w:p>
    <w:p w14:paraId="6AFF14A1" w14:textId="77777777" w:rsidR="005D2068" w:rsidRDefault="005D2068" w:rsidP="005D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6D79CDD" w14:textId="7D350AA6" w:rsidR="005D2068" w:rsidRDefault="005D2068" w:rsidP="005D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Following is a list of specific theme </w:t>
      </w:r>
      <w:proofErr w:type="spellStart"/>
      <w:r>
        <w:rPr>
          <w:rFonts w:ascii="Helvetica" w:hAnsi="Helvetica" w:cs="Helvetica"/>
        </w:rPr>
        <w:t>subtags</w:t>
      </w:r>
      <w:proofErr w:type="spellEnd"/>
      <w:r>
        <w:rPr>
          <w:rFonts w:ascii="Helvetica" w:hAnsi="Helvetica" w:cs="Helvetica"/>
        </w:rPr>
        <w:t xml:space="preserve"> currently in use on the PNWE project. </w:t>
      </w:r>
      <w:r w:rsidR="008C1CE4">
        <w:rPr>
          <w:rFonts w:ascii="Helvetica" w:hAnsi="Helvetica" w:cs="Helvetica"/>
        </w:rPr>
        <w:t xml:space="preserve">Each of these is coded in the format [XXX: </w:t>
      </w:r>
      <w:proofErr w:type="spellStart"/>
      <w:r w:rsidR="008C1CE4">
        <w:rPr>
          <w:rFonts w:ascii="Helvetica" w:hAnsi="Helvetica" w:cs="Helvetica"/>
        </w:rPr>
        <w:t>Subtag</w:t>
      </w:r>
      <w:proofErr w:type="spellEnd"/>
      <w:r w:rsidR="008C1CE4">
        <w:rPr>
          <w:rFonts w:ascii="Helvetica" w:hAnsi="Helvetica" w:cs="Helvetica"/>
        </w:rPr>
        <w:t>].</w:t>
      </w:r>
      <w:r w:rsidR="00E205A5">
        <w:rPr>
          <w:rFonts w:ascii="Helvetica" w:hAnsi="Helvetica" w:cs="Helvetica"/>
        </w:rPr>
        <w:t xml:space="preserve">  </w:t>
      </w:r>
      <w:proofErr w:type="spellStart"/>
      <w:r w:rsidR="00E205A5">
        <w:rPr>
          <w:rFonts w:ascii="Helvetica" w:hAnsi="Helvetica" w:cs="Helvetica"/>
        </w:rPr>
        <w:t>Subtags</w:t>
      </w:r>
      <w:proofErr w:type="spellEnd"/>
      <w:r w:rsidR="00E205A5">
        <w:rPr>
          <w:rFonts w:ascii="Helvetica" w:hAnsi="Helvetica" w:cs="Helvetica"/>
        </w:rPr>
        <w:t xml:space="preserve"> may use any set of words the analyst thinks efficiently captures the theme.  The goal here is to use as few words as possible in your </w:t>
      </w:r>
      <w:proofErr w:type="spellStart"/>
      <w:r w:rsidR="00E205A5">
        <w:rPr>
          <w:rFonts w:ascii="Helvetica" w:hAnsi="Helvetica" w:cs="Helvetica"/>
        </w:rPr>
        <w:t>subtags</w:t>
      </w:r>
      <w:proofErr w:type="spellEnd"/>
      <w:r w:rsidR="00E205A5">
        <w:rPr>
          <w:rFonts w:ascii="Helvetica" w:hAnsi="Helvetica" w:cs="Helvetica"/>
        </w:rPr>
        <w:t>. Be pithy. Use as many words as get the idea across, but fall short of making a full sentence.</w:t>
      </w:r>
    </w:p>
    <w:p w14:paraId="585A95D0" w14:textId="77777777" w:rsidR="005D2068" w:rsidRDefault="005D2068" w:rsidP="005D2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8ED81CA" w14:textId="34DE92D3" w:rsidR="008C1CE4" w:rsidRDefault="008C1CE4" w:rsidP="008C1CE4">
      <w:pPr>
        <w:pStyle w:val="Heading3"/>
      </w:pPr>
      <w:bookmarkStart w:id="18" w:name="_Toc34141717"/>
      <w:r>
        <w:t xml:space="preserve">3.4.1 </w:t>
      </w:r>
      <w:r>
        <w:tab/>
      </w:r>
      <w:r>
        <w:tab/>
        <w:t>Named Entities</w:t>
      </w:r>
      <w:bookmarkEnd w:id="18"/>
    </w:p>
    <w:p w14:paraId="75FA286B" w14:textId="77777777" w:rsidR="008C1CE4" w:rsidRDefault="008C1CE4" w:rsidP="008C1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0749E39" w14:textId="0EED629B" w:rsidR="00C76A4F" w:rsidRDefault="00C76A4F" w:rsidP="008C1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Below are some of the frequently-occurring Named Entities that we *do* wish to code for (if they are volunteered in conversation) because of their regional import. </w:t>
      </w:r>
      <w:r w:rsidR="00EB5B3F">
        <w:rPr>
          <w:rFonts w:ascii="Helvetica" w:hAnsi="Helvetica" w:cs="Helvetica"/>
        </w:rPr>
        <w:t xml:space="preserve">Use them as </w:t>
      </w:r>
      <w:proofErr w:type="spellStart"/>
      <w:r w:rsidR="00EB5B3F">
        <w:rPr>
          <w:rFonts w:ascii="Helvetica" w:hAnsi="Helvetica" w:cs="Helvetica"/>
        </w:rPr>
        <w:t>subtags</w:t>
      </w:r>
      <w:proofErr w:type="spellEnd"/>
      <w:r w:rsidR="00EB5B3F">
        <w:rPr>
          <w:rFonts w:ascii="Helvetica" w:hAnsi="Helvetica" w:cs="Helvetica"/>
        </w:rPr>
        <w:t xml:space="preserve"> in the manner described above in the introduction to this section. </w:t>
      </w:r>
      <w:r>
        <w:rPr>
          <w:rFonts w:ascii="Helvetica" w:hAnsi="Helvetica" w:cs="Helvetica"/>
        </w:rPr>
        <w:t>Please use your discretion to include others in these lists.</w:t>
      </w:r>
    </w:p>
    <w:p w14:paraId="0FB9AACD" w14:textId="77777777" w:rsidR="00C76A4F" w:rsidRDefault="00C76A4F" w:rsidP="008C1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621D7B1" w14:textId="34E6A7A1" w:rsidR="008C1CE4" w:rsidRDefault="008C1CE4" w:rsidP="008C1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3.4.1.1</w:t>
      </w:r>
      <w:r>
        <w:rPr>
          <w:rFonts w:ascii="Helvetica" w:hAnsi="Helvetica" w:cs="Helvetica"/>
        </w:rPr>
        <w:tab/>
        <w:t>[ORG] Organization</w:t>
      </w:r>
    </w:p>
    <w:p w14:paraId="48151EBD" w14:textId="77777777" w:rsidR="00C573C4" w:rsidRDefault="00C573C4" w:rsidP="00C573C4">
      <w:pPr>
        <w:spacing w:line="276" w:lineRule="auto"/>
      </w:pPr>
      <w:r>
        <w:t>Boeing</w:t>
      </w:r>
    </w:p>
    <w:p w14:paraId="6D49059C" w14:textId="77777777" w:rsidR="00C573C4" w:rsidRDefault="00C573C4" w:rsidP="00C573C4">
      <w:pPr>
        <w:spacing w:line="276" w:lineRule="auto"/>
      </w:pPr>
      <w:r>
        <w:t>Sounders</w:t>
      </w:r>
    </w:p>
    <w:p w14:paraId="2569206B" w14:textId="52F5F50B" w:rsidR="00C573C4" w:rsidRDefault="00C76A4F" w:rsidP="00C573C4">
      <w:pPr>
        <w:spacing w:line="276" w:lineRule="auto"/>
      </w:pPr>
      <w:r>
        <w:t xml:space="preserve">(The) </w:t>
      </w:r>
      <w:r w:rsidR="00C573C4">
        <w:t>Military</w:t>
      </w:r>
    </w:p>
    <w:p w14:paraId="40C67E37" w14:textId="19E4C7F1" w:rsidR="00C76A4F" w:rsidRDefault="00C76A4F" w:rsidP="00C573C4">
      <w:pPr>
        <w:spacing w:line="276" w:lineRule="auto"/>
      </w:pPr>
      <w:r>
        <w:t>Navy</w:t>
      </w:r>
    </w:p>
    <w:p w14:paraId="78D738B9" w14:textId="73A7F8AE" w:rsidR="00C76A4F" w:rsidRDefault="00C76A4F" w:rsidP="00C573C4">
      <w:pPr>
        <w:spacing w:line="276" w:lineRule="auto"/>
      </w:pPr>
      <w:r>
        <w:t>Army</w:t>
      </w:r>
    </w:p>
    <w:p w14:paraId="0DFC2592" w14:textId="1D3A1D58" w:rsidR="00C76A4F" w:rsidRDefault="00C76A4F" w:rsidP="00C573C4">
      <w:pPr>
        <w:spacing w:line="276" w:lineRule="auto"/>
      </w:pPr>
      <w:r>
        <w:t>Marines</w:t>
      </w:r>
    </w:p>
    <w:p w14:paraId="59848180" w14:textId="77777777" w:rsidR="00C76A4F" w:rsidRDefault="00C76A4F" w:rsidP="00C573C4">
      <w:pPr>
        <w:spacing w:line="276" w:lineRule="auto"/>
      </w:pPr>
      <w:r>
        <w:t>Coast Guard</w:t>
      </w:r>
    </w:p>
    <w:p w14:paraId="47445A9B" w14:textId="77777777" w:rsidR="008C1CE4" w:rsidRDefault="008C1CE4" w:rsidP="008C1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032EAC0" w14:textId="7473C1C7" w:rsidR="008C1CE4" w:rsidRDefault="008C1CE4" w:rsidP="008C1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3.4.1.2</w:t>
      </w:r>
      <w:r>
        <w:rPr>
          <w:rFonts w:ascii="Helvetica" w:hAnsi="Helvetica" w:cs="Helvetica"/>
        </w:rPr>
        <w:tab/>
        <w:t xml:space="preserve">[PER] Person </w:t>
      </w:r>
    </w:p>
    <w:p w14:paraId="3E6340D6" w14:textId="77777777" w:rsidR="00C573C4" w:rsidRDefault="00C573C4" w:rsidP="00C573C4">
      <w:pPr>
        <w:spacing w:line="276" w:lineRule="auto"/>
      </w:pPr>
      <w:r>
        <w:t>J.P. Patches</w:t>
      </w:r>
      <w:r w:rsidR="00C76A4F">
        <w:tab/>
        <w:t>note that this is a fictional character, nonetheless, it is coded as a personal entity</w:t>
      </w:r>
    </w:p>
    <w:p w14:paraId="5DB6566F" w14:textId="77777777" w:rsidR="008C1CE4" w:rsidRDefault="008C1CE4" w:rsidP="008C1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531B6C8" w14:textId="366801D6" w:rsidR="008C1CE4" w:rsidRDefault="008C1CE4" w:rsidP="008C1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3.4.1.3</w:t>
      </w:r>
      <w:r>
        <w:rPr>
          <w:rFonts w:ascii="Helvetica" w:hAnsi="Helvetica" w:cs="Helvetica"/>
        </w:rPr>
        <w:tab/>
        <w:t xml:space="preserve">[LOC] Location </w:t>
      </w:r>
    </w:p>
    <w:p w14:paraId="3CC3E245" w14:textId="655194C4" w:rsidR="008C1CE4" w:rsidRDefault="008C1CE4" w:rsidP="008C1CE4">
      <w:pPr>
        <w:spacing w:line="276" w:lineRule="auto"/>
      </w:pPr>
      <w:r>
        <w:t xml:space="preserve">Seattle </w:t>
      </w:r>
    </w:p>
    <w:p w14:paraId="41CC4FB3" w14:textId="05C5153F" w:rsidR="008C1CE4" w:rsidRDefault="008C1CE4" w:rsidP="008C1CE4">
      <w:pPr>
        <w:spacing w:line="276" w:lineRule="auto"/>
      </w:pPr>
      <w:r>
        <w:t xml:space="preserve">Bainbridge </w:t>
      </w:r>
    </w:p>
    <w:p w14:paraId="561A6FAD" w14:textId="1610F650" w:rsidR="008C1CE4" w:rsidRDefault="008C1CE4" w:rsidP="008C1CE4">
      <w:pPr>
        <w:spacing w:line="276" w:lineRule="auto"/>
      </w:pPr>
      <w:r>
        <w:t xml:space="preserve">Spokane </w:t>
      </w:r>
    </w:p>
    <w:p w14:paraId="4F3B1E08" w14:textId="001196D8" w:rsidR="008C1CE4" w:rsidRDefault="008C1CE4" w:rsidP="008C1CE4">
      <w:pPr>
        <w:spacing w:line="276" w:lineRule="auto"/>
      </w:pPr>
      <w:r>
        <w:lastRenderedPageBreak/>
        <w:t>Japan</w:t>
      </w:r>
    </w:p>
    <w:p w14:paraId="371ECCF9" w14:textId="77777777" w:rsidR="008C1CE4" w:rsidRDefault="008C1CE4" w:rsidP="008C1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B7E978B" w14:textId="6246CA1F" w:rsidR="008C1CE4" w:rsidRDefault="008C1CE4" w:rsidP="008C1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3.4.1.4</w:t>
      </w:r>
      <w:r>
        <w:rPr>
          <w:rFonts w:ascii="Helvetica" w:hAnsi="Helvetica" w:cs="Helvetica"/>
        </w:rPr>
        <w:tab/>
        <w:t xml:space="preserve">[LAN] Language </w:t>
      </w:r>
    </w:p>
    <w:p w14:paraId="67650E61" w14:textId="3DD48A1A" w:rsidR="008C1CE4" w:rsidRDefault="008C1CE4" w:rsidP="008C1CE4">
      <w:pPr>
        <w:spacing w:line="276" w:lineRule="auto"/>
      </w:pPr>
      <w:r>
        <w:t xml:space="preserve">Japanese </w:t>
      </w:r>
    </w:p>
    <w:p w14:paraId="2AE58631" w14:textId="1DC2D2AD" w:rsidR="008C1CE4" w:rsidRDefault="008C1CE4" w:rsidP="008C1CE4">
      <w:pPr>
        <w:spacing w:line="276" w:lineRule="auto"/>
      </w:pPr>
      <w:r>
        <w:t xml:space="preserve">English </w:t>
      </w:r>
    </w:p>
    <w:p w14:paraId="33AA2E78" w14:textId="77777777" w:rsidR="008C1CE4" w:rsidRDefault="008C1CE4" w:rsidP="008C1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A5D9060" w14:textId="2EF0721B" w:rsidR="008C1CE4" w:rsidRDefault="008C1CE4" w:rsidP="008C1C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3.4.1.5</w:t>
      </w:r>
      <w:r>
        <w:rPr>
          <w:rFonts w:ascii="Helvetica" w:hAnsi="Helvetica" w:cs="Helvetica"/>
        </w:rPr>
        <w:tab/>
        <w:t xml:space="preserve">[GRP] Community/Ethnic Group </w:t>
      </w:r>
    </w:p>
    <w:p w14:paraId="59B88B3A" w14:textId="77777777" w:rsidR="008C1CE4" w:rsidRDefault="008C1CE4" w:rsidP="00C573C4">
      <w:pPr>
        <w:spacing w:line="276" w:lineRule="auto"/>
      </w:pPr>
      <w:r>
        <w:t>Japanese</w:t>
      </w:r>
    </w:p>
    <w:p w14:paraId="17C21381" w14:textId="77777777" w:rsidR="008C1CE4" w:rsidRDefault="008C1CE4" w:rsidP="00C573C4">
      <w:pPr>
        <w:spacing w:line="276" w:lineRule="auto"/>
      </w:pPr>
      <w:r>
        <w:t>American</w:t>
      </w:r>
    </w:p>
    <w:p w14:paraId="0B72F0C4" w14:textId="77777777" w:rsidR="008C1CE4" w:rsidRDefault="008C1CE4" w:rsidP="00C573C4">
      <w:pPr>
        <w:spacing w:line="276" w:lineRule="auto"/>
      </w:pPr>
      <w:r>
        <w:t>Japanese American</w:t>
      </w:r>
    </w:p>
    <w:p w14:paraId="538B4BD2" w14:textId="77777777" w:rsidR="008C1CE4" w:rsidRDefault="008C1CE4" w:rsidP="00C573C4">
      <w:pPr>
        <w:spacing w:line="276" w:lineRule="auto"/>
      </w:pPr>
      <w:r>
        <w:t>No-no boys</w:t>
      </w:r>
    </w:p>
    <w:p w14:paraId="21E88F1B" w14:textId="77777777" w:rsidR="008C1CE4" w:rsidRDefault="008C1CE4" w:rsidP="00C573C4">
      <w:pPr>
        <w:spacing w:line="276" w:lineRule="auto"/>
      </w:pPr>
      <w:r>
        <w:t>Nisei</w:t>
      </w:r>
    </w:p>
    <w:p w14:paraId="725C816A" w14:textId="277D11FA" w:rsidR="00AD5AC6" w:rsidRDefault="00AD5AC6" w:rsidP="00C76A4F">
      <w:pPr>
        <w:pStyle w:val="Heading1"/>
      </w:pPr>
      <w:bookmarkStart w:id="19" w:name="_Toc214423549"/>
      <w:bookmarkStart w:id="20" w:name="_Toc34141718"/>
      <w:r>
        <w:t>4 Caveats and Special Cases</w:t>
      </w:r>
      <w:bookmarkEnd w:id="19"/>
      <w:bookmarkEnd w:id="20"/>
    </w:p>
    <w:p w14:paraId="0F700491" w14:textId="33D30065" w:rsidR="00AD5AC6" w:rsidRDefault="00AD5AC6" w:rsidP="008C7A48">
      <w:pPr>
        <w:pStyle w:val="Heading2"/>
      </w:pPr>
      <w:bookmarkStart w:id="21" w:name="_Toc34141719"/>
      <w:r>
        <w:t>4.1 Caveats</w:t>
      </w:r>
      <w:r w:rsidR="004A156D">
        <w:t xml:space="preserve">: </w:t>
      </w:r>
      <w:r>
        <w:t xml:space="preserve">What </w:t>
      </w:r>
      <w:r>
        <w:rPr>
          <w:u w:val="single"/>
        </w:rPr>
        <w:t>Not</w:t>
      </w:r>
      <w:r>
        <w:t xml:space="preserve"> to code</w:t>
      </w:r>
      <w:bookmarkEnd w:id="21"/>
    </w:p>
    <w:p w14:paraId="576BD616" w14:textId="76128AF0" w:rsidR="00AD5AC6" w:rsidRDefault="00C76A4F" w:rsidP="00C76A4F">
      <w:r>
        <w:t>Across the years of the project, some questions have arisen related to the question of what topics are too difficult to adequately capture with a code.</w:t>
      </w:r>
    </w:p>
    <w:p w14:paraId="40690502" w14:textId="17F20641" w:rsidR="00C76A4F" w:rsidRDefault="00C76A4F" w:rsidP="00C76A4F"/>
    <w:p w14:paraId="3AE6AE00" w14:textId="5B0BEB3E" w:rsidR="00C76A4F" w:rsidRPr="00C76A4F" w:rsidRDefault="00C76A4F" w:rsidP="00C76A4F">
      <w:r>
        <w:rPr>
          <w:b/>
        </w:rPr>
        <w:t xml:space="preserve">Language.  </w:t>
      </w:r>
      <w:r>
        <w:t xml:space="preserve">If a speaker makes reference to language *in general* but doesn’t seem to be referring to any specific language variety, AND you can’t even put a location on it, DO not give it a code.  For example, “Pacific Northwest accent” IS identifiable; whereas “language” in, “a child using language…” is not. </w:t>
      </w:r>
    </w:p>
    <w:p w14:paraId="5F00F8A9" w14:textId="2C7C5BC0" w:rsidR="00AD5AC6" w:rsidRDefault="004A156D" w:rsidP="008C7A48">
      <w:pPr>
        <w:pStyle w:val="Heading2"/>
      </w:pPr>
      <w:bookmarkStart w:id="22" w:name="_Toc214423551"/>
      <w:bookmarkStart w:id="23" w:name="_Toc34141720"/>
      <w:r>
        <w:t>4.2</w:t>
      </w:r>
      <w:r w:rsidR="00AD5AC6">
        <w:t xml:space="preserve"> Special Cases</w:t>
      </w:r>
      <w:bookmarkEnd w:id="22"/>
      <w:bookmarkEnd w:id="23"/>
    </w:p>
    <w:p w14:paraId="3C9E2F21" w14:textId="356D654F" w:rsidR="00AD5AC6" w:rsidRDefault="00AD5AC6" w:rsidP="00C76A4F"/>
    <w:p w14:paraId="40D469EE" w14:textId="5C24DF48" w:rsidR="00C76A4F" w:rsidRDefault="00C76A4F" w:rsidP="00C76A4F">
      <w:r>
        <w:t>We know of no special cases at this revision.</w:t>
      </w:r>
    </w:p>
    <w:p w14:paraId="1B82E353"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sz w:val="36"/>
          <w:szCs w:val="36"/>
        </w:rPr>
      </w:pPr>
    </w:p>
    <w:p w14:paraId="753E6A25" w14:textId="77777777" w:rsidR="00AB7693" w:rsidRDefault="00AB7693">
      <w:pPr>
        <w:rPr>
          <w:rFonts w:asciiTheme="majorHAnsi" w:eastAsiaTheme="majorEastAsia" w:hAnsiTheme="majorHAnsi" w:cstheme="majorBidi"/>
          <w:b/>
          <w:bCs/>
          <w:color w:val="345A8A" w:themeColor="accent1" w:themeShade="B5"/>
          <w:sz w:val="36"/>
          <w:szCs w:val="32"/>
        </w:rPr>
      </w:pPr>
      <w:r>
        <w:br w:type="page"/>
      </w:r>
    </w:p>
    <w:p w14:paraId="0757B4EF" w14:textId="2842175B" w:rsidR="00AD5AC6" w:rsidRDefault="00AD5AC6" w:rsidP="008C7A48">
      <w:pPr>
        <w:pStyle w:val="Heading1"/>
      </w:pPr>
      <w:bookmarkStart w:id="24" w:name="_Toc214423552"/>
      <w:bookmarkStart w:id="25" w:name="_Toc34141721"/>
      <w:r>
        <w:lastRenderedPageBreak/>
        <w:t>5 References</w:t>
      </w:r>
      <w:bookmarkEnd w:id="24"/>
      <w:bookmarkEnd w:id="25"/>
    </w:p>
    <w:p w14:paraId="4AC4D6C4"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C7001E7" w14:textId="77777777" w:rsidR="00AD5AC6" w:rsidRPr="00F0172D"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color w:val="808080"/>
        </w:rPr>
      </w:pPr>
      <w:r w:rsidRPr="00F0172D">
        <w:rPr>
          <w:rFonts w:ascii="Helvetica" w:hAnsi="Helvetica" w:cs="Helvetica"/>
        </w:rPr>
        <w:t xml:space="preserve">Dublin Core Metadata Initiative (2012) </w:t>
      </w:r>
      <w:hyperlink r:id="rId14" w:history="1">
        <w:r w:rsidRPr="00F0172D">
          <w:rPr>
            <w:rStyle w:val="Hyperlink"/>
            <w:rFonts w:ascii="Helvetica" w:hAnsi="Helvetica" w:cs="Helvetica"/>
          </w:rPr>
          <w:t>http://dublincore.org/documents/dces/</w:t>
        </w:r>
      </w:hyperlink>
    </w:p>
    <w:p w14:paraId="7005FFEA"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
    <w:p w14:paraId="767B0CF7" w14:textId="0F592028" w:rsidR="00AB7693" w:rsidRPr="00AB7693" w:rsidRDefault="00AB7693"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roofErr w:type="spellStart"/>
      <w:r w:rsidRPr="00AB7693">
        <w:rPr>
          <w:rFonts w:ascii="Helvetica" w:eastAsia="Times New Roman" w:hAnsi="Helvetica" w:cs="Times New Roman"/>
          <w:color w:val="000000"/>
        </w:rPr>
        <w:t>Krippendorf</w:t>
      </w:r>
      <w:proofErr w:type="spellEnd"/>
      <w:r w:rsidRPr="00AB7693">
        <w:rPr>
          <w:rFonts w:ascii="Helvetica" w:eastAsia="Times New Roman" w:hAnsi="Helvetica" w:cs="Times New Roman"/>
          <w:color w:val="000000"/>
        </w:rPr>
        <w:t>, Klaus (2004). Content analysis: An introduction to its methodology. 2nd ed. Thousand Oaks, CA: Sage Publications.</w:t>
      </w:r>
    </w:p>
    <w:p w14:paraId="3DAAF42A" w14:textId="77777777" w:rsidR="00AD5AC6" w:rsidRPr="00F0172D"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265B1F1" w14:textId="77777777" w:rsidR="00AD5AC6" w:rsidRPr="00F0172D"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color w:val="808080"/>
        </w:rPr>
      </w:pPr>
      <w:r w:rsidRPr="00F0172D">
        <w:rPr>
          <w:rFonts w:ascii="Helvetica" w:hAnsi="Helvetica" w:cs="Helvetica"/>
        </w:rPr>
        <w:t xml:space="preserve">Open Language Archive Community (2012) </w:t>
      </w:r>
      <w:hyperlink r:id="rId15" w:history="1">
        <w:r w:rsidRPr="00F0172D">
          <w:rPr>
            <w:rStyle w:val="Hyperlink"/>
            <w:rFonts w:ascii="Helvetica" w:hAnsi="Helvetica" w:cs="Helvetica"/>
          </w:rPr>
          <w:t>http://www.language-archives.org/OLAC/metadata.html</w:t>
        </w:r>
      </w:hyperlink>
    </w:p>
    <w:p w14:paraId="72685DB6" w14:textId="77777777" w:rsidR="00AD5AC6" w:rsidRPr="00F0172D"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color w:val="808080"/>
        </w:rPr>
      </w:pPr>
    </w:p>
    <w:p w14:paraId="3E8DCC43" w14:textId="77777777" w:rsidR="00F0172D" w:rsidRPr="00F0172D" w:rsidRDefault="00F0172D" w:rsidP="00F017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0172D">
        <w:rPr>
          <w:rFonts w:ascii="Helvetica" w:hAnsi="Helvetica" w:cs="Gill Sans"/>
        </w:rPr>
        <w:t xml:space="preserve">Smith, Charles (2000) </w:t>
      </w:r>
      <w:r w:rsidRPr="00F0172D">
        <w:rPr>
          <w:rFonts w:ascii="Helvetica" w:hAnsi="Helvetica" w:cs="Helvetica"/>
        </w:rPr>
        <w:t xml:space="preserve">Content Analysis and Narrative Analysis, </w:t>
      </w:r>
      <w:proofErr w:type="spellStart"/>
      <w:r w:rsidRPr="00F0172D">
        <w:rPr>
          <w:rFonts w:ascii="Helvetica" w:hAnsi="Helvetica" w:cs="Helvetica"/>
        </w:rPr>
        <w:t>ch.</w:t>
      </w:r>
      <w:proofErr w:type="spellEnd"/>
      <w:r w:rsidRPr="00F0172D">
        <w:rPr>
          <w:rFonts w:ascii="Helvetica" w:hAnsi="Helvetica" w:cs="Helvetica"/>
        </w:rPr>
        <w:t xml:space="preserve"> 12. </w:t>
      </w:r>
      <w:r w:rsidRPr="00F0172D">
        <w:rPr>
          <w:rFonts w:ascii="Helvetica" w:eastAsia="Times New Roman" w:hAnsi="Helvetica" w:cs="Times New Roman"/>
          <w:color w:val="000000"/>
        </w:rPr>
        <w:t>Motivation and personality: Handbook of thematic content analysis. New York: Cambridge University Press.</w:t>
      </w:r>
    </w:p>
    <w:p w14:paraId="60E20892" w14:textId="77777777" w:rsidR="00F0172D" w:rsidRPr="00F0172D" w:rsidRDefault="00F0172D" w:rsidP="00F0172D">
      <w:pPr>
        <w:rPr>
          <w:rFonts w:ascii="Helvetica" w:hAnsi="Helvetica" w:cs="Gill Sans"/>
        </w:rPr>
      </w:pPr>
    </w:p>
    <w:p w14:paraId="5A6FA7E6" w14:textId="77777777" w:rsidR="00F0172D" w:rsidRPr="00F0172D" w:rsidRDefault="00F0172D" w:rsidP="00F0172D">
      <w:pPr>
        <w:rPr>
          <w:rFonts w:ascii="Helvetica" w:hAnsi="Helvetica" w:cs="Gill Sans"/>
        </w:rPr>
      </w:pPr>
      <w:r w:rsidRPr="00F0172D">
        <w:rPr>
          <w:rFonts w:ascii="Helvetica" w:hAnsi="Helvetica" w:cs="Gill Sans"/>
        </w:rPr>
        <w:t>Stemler, Steve (2001). An overview of content analysis. Practical</w:t>
      </w:r>
    </w:p>
    <w:p w14:paraId="0888FAC0" w14:textId="77777777" w:rsidR="00F0172D" w:rsidRPr="00F0172D" w:rsidRDefault="00F0172D" w:rsidP="00F0172D">
      <w:pPr>
        <w:rPr>
          <w:rFonts w:ascii="Helvetica" w:hAnsi="Helvetica" w:cs="Gill Sans"/>
        </w:rPr>
      </w:pPr>
      <w:r w:rsidRPr="00F0172D">
        <w:rPr>
          <w:rFonts w:ascii="Helvetica" w:hAnsi="Helvetica" w:cs="Gill Sans"/>
        </w:rPr>
        <w:t>Assessment, Research &amp; Evaluation, 7(17). Retrieved October 30, 2005 from</w:t>
      </w:r>
    </w:p>
    <w:p w14:paraId="0A084336" w14:textId="77777777" w:rsidR="00F0172D" w:rsidRPr="00F0172D" w:rsidRDefault="00F0172D" w:rsidP="00F0172D">
      <w:pPr>
        <w:rPr>
          <w:rFonts w:ascii="Helvetica" w:hAnsi="Helvetica" w:cs="Gill Sans"/>
        </w:rPr>
      </w:pPr>
      <w:r w:rsidRPr="00F0172D">
        <w:rPr>
          <w:rFonts w:ascii="Helvetica" w:hAnsi="Helvetica" w:cs="Gill Sans"/>
        </w:rPr>
        <w:t>http://PAREonline.net/getvn.asp?v=7&amp;n=17 .</w:t>
      </w:r>
    </w:p>
    <w:p w14:paraId="7A072F94" w14:textId="77777777" w:rsidR="00F0172D" w:rsidRPr="00F0172D" w:rsidRDefault="00F0172D" w:rsidP="00F0172D">
      <w:pPr>
        <w:rPr>
          <w:rFonts w:ascii="Helvetica" w:hAnsi="Helvetica" w:cs="Gill Sans"/>
        </w:rPr>
      </w:pPr>
      <w:r w:rsidRPr="00F0172D">
        <w:rPr>
          <w:rFonts w:ascii="Helvetica" w:hAnsi="Helvetica" w:cs="Gill Sans"/>
        </w:rPr>
        <w:t xml:space="preserve">accessed from: </w:t>
      </w:r>
      <w:hyperlink r:id="rId16" w:history="1">
        <w:r w:rsidRPr="00F0172D">
          <w:rPr>
            <w:rStyle w:val="Hyperlink"/>
            <w:rFonts w:ascii="Helvetica" w:hAnsi="Helvetica" w:cs="Gill Sans"/>
          </w:rPr>
          <w:t>http://szekedi.uw.hu/ad_7/overview%20of%20content%20analysis.pdf</w:t>
        </w:r>
      </w:hyperlink>
    </w:p>
    <w:p w14:paraId="3BD03BAA" w14:textId="77777777" w:rsidR="00F0172D" w:rsidRPr="00F0172D" w:rsidRDefault="00F0172D"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color w:val="808080"/>
        </w:rPr>
      </w:pPr>
    </w:p>
    <w:p w14:paraId="013F40E6" w14:textId="77777777" w:rsidR="00F0172D" w:rsidRPr="00F0172D" w:rsidRDefault="00F0172D" w:rsidP="00F017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0172D">
        <w:rPr>
          <w:rFonts w:ascii="Helvetica" w:hAnsi="Helvetica" w:cs="Helvetica"/>
        </w:rPr>
        <w:t xml:space="preserve">UW Sociolinguistics Laboratory website (2012) </w:t>
      </w:r>
      <w:r w:rsidRPr="00F0172D">
        <w:rPr>
          <w:rFonts w:ascii="Helvetica" w:hAnsi="Helvetica" w:cs="Helvetica"/>
          <w:color w:val="808080"/>
        </w:rPr>
        <w:t>http://depts.washington.edu/sociolab/resources.htm</w:t>
      </w:r>
    </w:p>
    <w:p w14:paraId="28E0164A"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sz w:val="36"/>
          <w:szCs w:val="36"/>
        </w:rPr>
      </w:pPr>
    </w:p>
    <w:p w14:paraId="37C3E26F" w14:textId="77777777" w:rsidR="00AD5AC6" w:rsidRDefault="00AD5AC6"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sz w:val="36"/>
          <w:szCs w:val="36"/>
        </w:rPr>
      </w:pPr>
    </w:p>
    <w:p w14:paraId="70D29616" w14:textId="77777777" w:rsidR="003344D4" w:rsidRDefault="003344D4"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sz w:val="36"/>
          <w:szCs w:val="36"/>
        </w:rPr>
        <w:sectPr w:rsidR="003344D4" w:rsidSect="00AD5AC6">
          <w:headerReference w:type="even" r:id="rId17"/>
          <w:headerReference w:type="default" r:id="rId18"/>
          <w:footerReference w:type="even" r:id="rId19"/>
          <w:footerReference w:type="default" r:id="rId20"/>
          <w:endnotePr>
            <w:numFmt w:val="decimal"/>
          </w:endnotePr>
          <w:type w:val="continuous"/>
          <w:pgSz w:w="12240" w:h="15840"/>
          <w:pgMar w:top="1440" w:right="1800" w:bottom="1440" w:left="1800" w:header="720" w:footer="720" w:gutter="0"/>
          <w:cols w:space="720"/>
          <w:noEndnote/>
        </w:sectPr>
      </w:pPr>
    </w:p>
    <w:p w14:paraId="51190C09" w14:textId="7439C63B" w:rsidR="00AD5AC6" w:rsidRDefault="00AD5AC6" w:rsidP="008C7A48">
      <w:pPr>
        <w:pStyle w:val="Heading1"/>
      </w:pPr>
      <w:bookmarkStart w:id="26" w:name="_Toc214423553"/>
      <w:bookmarkStart w:id="27" w:name="_Toc34141722"/>
      <w:r>
        <w:lastRenderedPageBreak/>
        <w:t>6 Appendices</w:t>
      </w:r>
      <w:bookmarkEnd w:id="26"/>
      <w:bookmarkEnd w:id="27"/>
    </w:p>
    <w:p w14:paraId="48EF8A17" w14:textId="77777777" w:rsidR="00AD5AC6" w:rsidRDefault="003344D4"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r>
        <w:rPr>
          <w:rFonts w:ascii="Helvetica" w:hAnsi="Helvetica" w:cs="Helvetica"/>
          <w:b/>
          <w:bCs/>
        </w:rPr>
        <w:t>metadataflowchart-ABWrev5.pdf</w:t>
      </w:r>
    </w:p>
    <w:p w14:paraId="28915F83" w14:textId="77777777" w:rsidR="003344D4" w:rsidRDefault="003344D4"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
    <w:p w14:paraId="6C09DF2E" w14:textId="77777777" w:rsidR="003344D4" w:rsidRDefault="003344D4" w:rsidP="00DD07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w:hAnsi="Helvetica" w:cs="Helvetica"/>
        </w:rPr>
      </w:pPr>
      <w:r>
        <w:rPr>
          <w:rFonts w:ascii="Helvetica" w:hAnsi="Helvetica" w:cs="Helvetica"/>
          <w:noProof/>
        </w:rPr>
        <w:drawing>
          <wp:inline distT="0" distB="0" distL="0" distR="0" wp14:anchorId="4929A33E" wp14:editId="3D7C922D">
            <wp:extent cx="4787900" cy="4521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7900" cy="4521200"/>
                    </a:xfrm>
                    <a:prstGeom prst="rect">
                      <a:avLst/>
                    </a:prstGeom>
                    <a:noFill/>
                    <a:ln>
                      <a:noFill/>
                    </a:ln>
                  </pic:spPr>
                </pic:pic>
              </a:graphicData>
            </a:graphic>
          </wp:inline>
        </w:drawing>
      </w:r>
    </w:p>
    <w:p w14:paraId="51C3E990" w14:textId="77777777" w:rsidR="0071585C" w:rsidRDefault="0071585C"/>
    <w:sectPr w:rsidR="0071585C" w:rsidSect="003344D4">
      <w:pgSz w:w="15840" w:h="12240" w:orient="landscape"/>
      <w:pgMar w:top="1800" w:right="1440" w:bottom="1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AA66E" w14:textId="77777777" w:rsidR="00C00C37" w:rsidRDefault="00C00C37" w:rsidP="00AD5AC6">
      <w:r>
        <w:separator/>
      </w:r>
    </w:p>
  </w:endnote>
  <w:endnote w:type="continuationSeparator" w:id="0">
    <w:p w14:paraId="4C69FF64" w14:textId="77777777" w:rsidR="00C00C37" w:rsidRDefault="00C00C37" w:rsidP="00AD5AC6">
      <w:r>
        <w:continuationSeparator/>
      </w:r>
    </w:p>
  </w:endnote>
  <w:endnote w:id="1">
    <w:p w14:paraId="2606022D" w14:textId="7D3AE01B" w:rsidR="002669FF" w:rsidRDefault="002669FF">
      <w:pPr>
        <w:pStyle w:val="EndnoteText"/>
      </w:pPr>
      <w:r>
        <w:rPr>
          <w:rStyle w:val="EndnoteReference"/>
        </w:rPr>
        <w:endnoteRef/>
      </w:r>
      <w:r>
        <w:t xml:space="preserve"> </w:t>
      </w:r>
      <w:r w:rsidRPr="007800BF">
        <w:rPr>
          <w:rFonts w:eastAsia="Times New Roman" w:cs="Times New Roman"/>
          <w:color w:val="000000"/>
          <w:sz w:val="20"/>
          <w:szCs w:val="20"/>
        </w:rPr>
        <w:t>Krippendorf (2004) identifies five key processes inherent to content analysis:</w:t>
      </w:r>
      <w:r w:rsidRPr="007800BF">
        <w:rPr>
          <w:rFonts w:eastAsia="Times New Roman" w:cs="Times New Roman"/>
          <w:color w:val="000000"/>
          <w:sz w:val="20"/>
          <w:szCs w:val="20"/>
        </w:rPr>
        <w:br/>
      </w:r>
      <w:r w:rsidRPr="007800BF">
        <w:rPr>
          <w:rFonts w:eastAsia="Times New Roman" w:cs="Times New Roman"/>
          <w:color w:val="000000"/>
          <w:sz w:val="20"/>
          <w:szCs w:val="20"/>
        </w:rPr>
        <w:br/>
        <w:t>1. Unitizing. The researcher must establish the unit of analysis (word, meaning, sentence, paragraph, article, news clip, document, etc.).</w:t>
      </w:r>
      <w:r w:rsidRPr="007800BF">
        <w:rPr>
          <w:rFonts w:eastAsia="Times New Roman" w:cs="Times New Roman"/>
          <w:color w:val="000000"/>
          <w:sz w:val="20"/>
          <w:szCs w:val="20"/>
        </w:rPr>
        <w:br/>
      </w:r>
      <w:r w:rsidRPr="007800BF">
        <w:rPr>
          <w:rFonts w:eastAsia="Times New Roman" w:cs="Times New Roman"/>
          <w:color w:val="000000"/>
          <w:sz w:val="20"/>
          <w:szCs w:val="20"/>
        </w:rPr>
        <w:br/>
        <w:t>2. Sampling. Usually the universe of interest is too large to study the content of all units of analysis, and instead units must be sampled. Sampling involves counting, which may require the researcher to develop thesauruses (so different terms with like meanings will be counted under the same construct) and expert systems or other rule engines (so the proper contextual valence is assigned to each counted construct).</w:t>
      </w:r>
      <w:r w:rsidRPr="007800BF">
        <w:rPr>
          <w:rFonts w:eastAsia="Times New Roman" w:cs="Times New Roman"/>
          <w:color w:val="000000"/>
          <w:sz w:val="20"/>
          <w:szCs w:val="20"/>
        </w:rPr>
        <w:br/>
      </w:r>
      <w:r w:rsidRPr="007800BF">
        <w:rPr>
          <w:rFonts w:eastAsia="Times New Roman" w:cs="Times New Roman"/>
          <w:color w:val="000000"/>
          <w:sz w:val="20"/>
          <w:szCs w:val="20"/>
        </w:rPr>
        <w:br/>
        <w:t>3. Reducing. Content data must be reduced in complexity, usually by employing conventional summary statistical measures. Coding and statistical analysis is covered by Hodson (1999).</w:t>
      </w:r>
      <w:r w:rsidRPr="007800BF">
        <w:rPr>
          <w:rFonts w:eastAsia="Times New Roman" w:cs="Times New Roman"/>
          <w:color w:val="000000"/>
          <w:sz w:val="20"/>
          <w:szCs w:val="20"/>
        </w:rPr>
        <w:br/>
      </w:r>
      <w:r w:rsidRPr="007800BF">
        <w:rPr>
          <w:rFonts w:eastAsia="Times New Roman" w:cs="Times New Roman"/>
          <w:color w:val="000000"/>
          <w:sz w:val="20"/>
          <w:szCs w:val="20"/>
        </w:rPr>
        <w:br/>
        <w:t>4. Inferring. Contextual phenomena must be analyzed to provide the context for findings.</w:t>
      </w:r>
      <w:r w:rsidRPr="007800BF">
        <w:rPr>
          <w:rFonts w:eastAsia="Times New Roman" w:cs="Times New Roman"/>
          <w:color w:val="000000"/>
          <w:sz w:val="20"/>
          <w:szCs w:val="20"/>
        </w:rPr>
        <w:br/>
      </w:r>
      <w:r w:rsidRPr="007800BF">
        <w:rPr>
          <w:rFonts w:eastAsia="Times New Roman" w:cs="Times New Roman"/>
          <w:color w:val="000000"/>
          <w:sz w:val="20"/>
          <w:szCs w:val="20"/>
        </w:rPr>
        <w:br/>
        <w:t>5. Narrating. Conclusions in the content analytic tradition are usually communicated using narrative traditions and discursive conventions.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E4DA5" w14:textId="77777777" w:rsidR="002669FF" w:rsidRDefault="002669FF" w:rsidP="00AD5A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3599F7" w14:textId="77777777" w:rsidR="002669FF" w:rsidRDefault="002669FF" w:rsidP="00AD5A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8AAA" w14:textId="77777777" w:rsidR="002669FF" w:rsidRPr="003344D4" w:rsidRDefault="002669FF" w:rsidP="00AD5AC6">
    <w:pPr>
      <w:pStyle w:val="Footer"/>
      <w:framePr w:wrap="around" w:vAnchor="text" w:hAnchor="margin" w:xAlign="right" w:y="1"/>
      <w:rPr>
        <w:rStyle w:val="PageNumber"/>
        <w:rFonts w:ascii="Helvetica" w:hAnsi="Helvetica"/>
        <w:sz w:val="18"/>
        <w:szCs w:val="18"/>
      </w:rPr>
    </w:pPr>
    <w:r w:rsidRPr="003344D4">
      <w:rPr>
        <w:rStyle w:val="PageNumber"/>
        <w:rFonts w:ascii="Helvetica" w:hAnsi="Helvetica"/>
        <w:sz w:val="18"/>
        <w:szCs w:val="18"/>
      </w:rPr>
      <w:fldChar w:fldCharType="begin"/>
    </w:r>
    <w:r w:rsidRPr="003344D4">
      <w:rPr>
        <w:rStyle w:val="PageNumber"/>
        <w:rFonts w:ascii="Helvetica" w:hAnsi="Helvetica"/>
        <w:sz w:val="18"/>
        <w:szCs w:val="18"/>
      </w:rPr>
      <w:instrText xml:space="preserve">PAGE  </w:instrText>
    </w:r>
    <w:r w:rsidRPr="003344D4">
      <w:rPr>
        <w:rStyle w:val="PageNumber"/>
        <w:rFonts w:ascii="Helvetica" w:hAnsi="Helvetica"/>
        <w:sz w:val="18"/>
        <w:szCs w:val="18"/>
      </w:rPr>
      <w:fldChar w:fldCharType="separate"/>
    </w:r>
    <w:r>
      <w:rPr>
        <w:rStyle w:val="PageNumber"/>
        <w:rFonts w:ascii="Helvetica" w:hAnsi="Helvetica"/>
        <w:noProof/>
        <w:sz w:val="18"/>
        <w:szCs w:val="18"/>
      </w:rPr>
      <w:t>1</w:t>
    </w:r>
    <w:r w:rsidRPr="003344D4">
      <w:rPr>
        <w:rStyle w:val="PageNumber"/>
        <w:rFonts w:ascii="Helvetica" w:hAnsi="Helvetica"/>
        <w:sz w:val="18"/>
        <w:szCs w:val="18"/>
      </w:rPr>
      <w:fldChar w:fldCharType="end"/>
    </w:r>
  </w:p>
  <w:p w14:paraId="30845F32" w14:textId="77777777" w:rsidR="002669FF" w:rsidRDefault="002669FF" w:rsidP="00AD5A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BD984" w14:textId="77777777" w:rsidR="00C00C37" w:rsidRDefault="00C00C37" w:rsidP="00AD5AC6">
      <w:r>
        <w:separator/>
      </w:r>
    </w:p>
  </w:footnote>
  <w:footnote w:type="continuationSeparator" w:id="0">
    <w:p w14:paraId="6072DC40" w14:textId="77777777" w:rsidR="00C00C37" w:rsidRDefault="00C00C37" w:rsidP="00AD5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7CC07" w14:textId="77777777" w:rsidR="002669FF" w:rsidRDefault="002669FF" w:rsidP="00AD5A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DB05FA" w14:textId="77777777" w:rsidR="002669FF" w:rsidRDefault="002669FF" w:rsidP="00AD5A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DA0B9" w14:textId="77777777" w:rsidR="002669FF" w:rsidRPr="00AD5AC6" w:rsidRDefault="002669FF" w:rsidP="00AD5AC6">
    <w:pPr>
      <w:pStyle w:val="Header"/>
      <w:framePr w:wrap="around" w:vAnchor="text" w:hAnchor="margin" w:xAlign="right" w:y="1"/>
      <w:rPr>
        <w:rStyle w:val="PageNumber"/>
        <w:rFonts w:ascii="Helvetica" w:hAnsi="Helvetica"/>
        <w:sz w:val="18"/>
        <w:szCs w:val="18"/>
      </w:rPr>
    </w:pPr>
    <w:r w:rsidRPr="00AD5AC6">
      <w:rPr>
        <w:rStyle w:val="PageNumber"/>
        <w:rFonts w:ascii="Helvetica" w:hAnsi="Helvetica"/>
        <w:sz w:val="18"/>
        <w:szCs w:val="18"/>
      </w:rPr>
      <w:fldChar w:fldCharType="begin"/>
    </w:r>
    <w:r w:rsidRPr="00AD5AC6">
      <w:rPr>
        <w:rStyle w:val="PageNumber"/>
        <w:rFonts w:ascii="Helvetica" w:hAnsi="Helvetica"/>
        <w:sz w:val="18"/>
        <w:szCs w:val="18"/>
      </w:rPr>
      <w:instrText xml:space="preserve">PAGE  </w:instrText>
    </w:r>
    <w:r w:rsidRPr="00AD5AC6">
      <w:rPr>
        <w:rStyle w:val="PageNumber"/>
        <w:rFonts w:ascii="Helvetica" w:hAnsi="Helvetica"/>
        <w:sz w:val="18"/>
        <w:szCs w:val="18"/>
      </w:rPr>
      <w:fldChar w:fldCharType="separate"/>
    </w:r>
    <w:r>
      <w:rPr>
        <w:rStyle w:val="PageNumber"/>
        <w:rFonts w:ascii="Helvetica" w:hAnsi="Helvetica"/>
        <w:noProof/>
        <w:sz w:val="18"/>
        <w:szCs w:val="18"/>
      </w:rPr>
      <w:t>1</w:t>
    </w:r>
    <w:r w:rsidRPr="00AD5AC6">
      <w:rPr>
        <w:rStyle w:val="PageNumber"/>
        <w:rFonts w:ascii="Helvetica" w:hAnsi="Helvetica"/>
        <w:sz w:val="18"/>
        <w:szCs w:val="18"/>
      </w:rPr>
      <w:fldChar w:fldCharType="end"/>
    </w:r>
  </w:p>
  <w:p w14:paraId="126BA0FE" w14:textId="26BF646E" w:rsidR="002669FF" w:rsidRPr="00AD5AC6" w:rsidRDefault="002669FF" w:rsidP="00AD5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18"/>
        <w:szCs w:val="18"/>
      </w:rPr>
    </w:pPr>
    <w:r w:rsidRPr="00AD5AC6">
      <w:rPr>
        <w:rFonts w:ascii="Helvetica" w:hAnsi="Helvetica" w:cs="Helvetica"/>
        <w:sz w:val="18"/>
        <w:szCs w:val="18"/>
      </w:rPr>
      <w:t xml:space="preserve">version </w:t>
    </w:r>
    <w:r>
      <w:rPr>
        <w:rFonts w:ascii="Helvetica" w:hAnsi="Helvetica" w:cs="Helvetica"/>
        <w:sz w:val="18"/>
        <w:szCs w:val="18"/>
      </w:rPr>
      <w:t>2</w:t>
    </w:r>
    <w:r w:rsidRPr="00AD5AC6">
      <w:rPr>
        <w:rFonts w:ascii="Helvetica" w:hAnsi="Helvetica" w:cs="Helvetica"/>
        <w:sz w:val="18"/>
        <w:szCs w:val="18"/>
      </w:rPr>
      <w:t xml:space="preserve"> (</w:t>
    </w:r>
    <w:r>
      <w:rPr>
        <w:rFonts w:ascii="Helvetica" w:hAnsi="Helvetica" w:cs="Helvetica"/>
        <w:sz w:val="18"/>
        <w:szCs w:val="18"/>
      </w:rPr>
      <w:t>March, 2020</w:t>
    </w:r>
    <w:r w:rsidRPr="00AD5AC6">
      <w:rPr>
        <w:rFonts w:ascii="Helvetica" w:hAnsi="Helvetica" w:cs="Helvetica"/>
        <w:sz w:val="18"/>
        <w:szCs w:val="18"/>
      </w:rPr>
      <w:t>)</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PNWE Coding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83AA4"/>
    <w:multiLevelType w:val="hybridMultilevel"/>
    <w:tmpl w:val="D538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C6"/>
    <w:rsid w:val="00010ABC"/>
    <w:rsid w:val="00014AAA"/>
    <w:rsid w:val="00050AA6"/>
    <w:rsid w:val="00056DFF"/>
    <w:rsid w:val="000C3A8D"/>
    <w:rsid w:val="000E27EA"/>
    <w:rsid w:val="0010466E"/>
    <w:rsid w:val="001508F2"/>
    <w:rsid w:val="001524E2"/>
    <w:rsid w:val="00167623"/>
    <w:rsid w:val="00171007"/>
    <w:rsid w:val="001B747B"/>
    <w:rsid w:val="001D185E"/>
    <w:rsid w:val="001F7C89"/>
    <w:rsid w:val="002669FF"/>
    <w:rsid w:val="002A4360"/>
    <w:rsid w:val="002C2DA0"/>
    <w:rsid w:val="002D244F"/>
    <w:rsid w:val="003344D4"/>
    <w:rsid w:val="0039130E"/>
    <w:rsid w:val="003A2B59"/>
    <w:rsid w:val="003D0933"/>
    <w:rsid w:val="003F0942"/>
    <w:rsid w:val="00417F94"/>
    <w:rsid w:val="004440AA"/>
    <w:rsid w:val="00482942"/>
    <w:rsid w:val="00491D8A"/>
    <w:rsid w:val="004A156D"/>
    <w:rsid w:val="004D651B"/>
    <w:rsid w:val="004E37D5"/>
    <w:rsid w:val="00504091"/>
    <w:rsid w:val="00521592"/>
    <w:rsid w:val="00583E1F"/>
    <w:rsid w:val="005B43DD"/>
    <w:rsid w:val="005D2068"/>
    <w:rsid w:val="006011B0"/>
    <w:rsid w:val="00602B57"/>
    <w:rsid w:val="00616F11"/>
    <w:rsid w:val="00647F06"/>
    <w:rsid w:val="00664BCD"/>
    <w:rsid w:val="006975DE"/>
    <w:rsid w:val="006A682B"/>
    <w:rsid w:val="006B1AF3"/>
    <w:rsid w:val="006C5931"/>
    <w:rsid w:val="006D48C5"/>
    <w:rsid w:val="006F568D"/>
    <w:rsid w:val="0071585C"/>
    <w:rsid w:val="00722A8B"/>
    <w:rsid w:val="007303AE"/>
    <w:rsid w:val="00730569"/>
    <w:rsid w:val="007800BF"/>
    <w:rsid w:val="00784F14"/>
    <w:rsid w:val="00797E78"/>
    <w:rsid w:val="007F3A23"/>
    <w:rsid w:val="007F56B3"/>
    <w:rsid w:val="00801305"/>
    <w:rsid w:val="0081035D"/>
    <w:rsid w:val="008C1CE4"/>
    <w:rsid w:val="008C7A48"/>
    <w:rsid w:val="008F1021"/>
    <w:rsid w:val="00994EF4"/>
    <w:rsid w:val="009A55B1"/>
    <w:rsid w:val="009C64FE"/>
    <w:rsid w:val="00A05E57"/>
    <w:rsid w:val="00A071EB"/>
    <w:rsid w:val="00A232D3"/>
    <w:rsid w:val="00AA21AD"/>
    <w:rsid w:val="00AB7693"/>
    <w:rsid w:val="00AC16BA"/>
    <w:rsid w:val="00AD5AC6"/>
    <w:rsid w:val="00AD5DA9"/>
    <w:rsid w:val="00B50F4E"/>
    <w:rsid w:val="00B7422F"/>
    <w:rsid w:val="00B75F81"/>
    <w:rsid w:val="00BA2C5C"/>
    <w:rsid w:val="00BC2FE4"/>
    <w:rsid w:val="00BD3341"/>
    <w:rsid w:val="00C00C37"/>
    <w:rsid w:val="00C162BE"/>
    <w:rsid w:val="00C2451D"/>
    <w:rsid w:val="00C3367B"/>
    <w:rsid w:val="00C573C4"/>
    <w:rsid w:val="00C6003E"/>
    <w:rsid w:val="00C60BA6"/>
    <w:rsid w:val="00C6698A"/>
    <w:rsid w:val="00C76A4F"/>
    <w:rsid w:val="00C97856"/>
    <w:rsid w:val="00D810B9"/>
    <w:rsid w:val="00DB3AFA"/>
    <w:rsid w:val="00DD0749"/>
    <w:rsid w:val="00DE2598"/>
    <w:rsid w:val="00E01C0A"/>
    <w:rsid w:val="00E205A5"/>
    <w:rsid w:val="00E275C9"/>
    <w:rsid w:val="00EB5B3F"/>
    <w:rsid w:val="00F0172D"/>
    <w:rsid w:val="00F35C2E"/>
    <w:rsid w:val="00F5179C"/>
    <w:rsid w:val="00F6721D"/>
    <w:rsid w:val="00F774C5"/>
    <w:rsid w:val="00FA283F"/>
    <w:rsid w:val="00FA7C65"/>
    <w:rsid w:val="00FB6CA5"/>
    <w:rsid w:val="00FC1B03"/>
    <w:rsid w:val="00FF700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8D5448"/>
  <w15:docId w15:val="{44D1986E-C3B0-3740-9B59-23CE0A7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F81"/>
    <w:pPr>
      <w:keepNext/>
      <w:keepLines/>
      <w:spacing w:before="480"/>
      <w:outlineLvl w:val="0"/>
    </w:pPr>
    <w:rPr>
      <w:rFonts w:asciiTheme="majorHAnsi" w:eastAsiaTheme="majorEastAsia" w:hAnsiTheme="majorHAnsi" w:cstheme="majorBidi"/>
      <w:b/>
      <w:bCs/>
      <w:color w:val="345A8A" w:themeColor="accent1" w:themeShade="B5"/>
      <w:sz w:val="36"/>
      <w:szCs w:val="32"/>
    </w:rPr>
  </w:style>
  <w:style w:type="paragraph" w:styleId="Heading2">
    <w:name w:val="heading 2"/>
    <w:basedOn w:val="Normal"/>
    <w:next w:val="Normal"/>
    <w:link w:val="Heading2Char"/>
    <w:uiPriority w:val="9"/>
    <w:unhideWhenUsed/>
    <w:qFormat/>
    <w:rsid w:val="00B75F81"/>
    <w:pPr>
      <w:keepNext/>
      <w:keepLines/>
      <w:spacing w:before="200"/>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Normal"/>
    <w:next w:val="Normal"/>
    <w:link w:val="Heading3Char"/>
    <w:uiPriority w:val="9"/>
    <w:unhideWhenUsed/>
    <w:qFormat/>
    <w:rsid w:val="00B75F81"/>
    <w:pPr>
      <w:keepNext/>
      <w:keepLines/>
      <w:spacing w:before="200"/>
      <w:outlineLvl w:val="2"/>
    </w:pPr>
    <w:rPr>
      <w:rFonts w:asciiTheme="majorHAnsi" w:eastAsiaTheme="majorEastAsia" w:hAnsiTheme="majorHAnsi" w:cstheme="majorBidi"/>
      <w:b/>
      <w:bCs/>
      <w:color w:val="4F81BD"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5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592"/>
    <w:rPr>
      <w:rFonts w:ascii="Lucida Grande" w:hAnsi="Lucida Grande" w:cs="Lucida Grande"/>
      <w:sz w:val="18"/>
      <w:szCs w:val="18"/>
    </w:rPr>
  </w:style>
  <w:style w:type="character" w:styleId="Hyperlink">
    <w:name w:val="Hyperlink"/>
    <w:basedOn w:val="DefaultParagraphFont"/>
    <w:uiPriority w:val="99"/>
    <w:unhideWhenUsed/>
    <w:rsid w:val="00AD5AC6"/>
    <w:rPr>
      <w:color w:val="0000FF" w:themeColor="hyperlink"/>
      <w:u w:val="single"/>
    </w:rPr>
  </w:style>
  <w:style w:type="paragraph" w:styleId="Footer">
    <w:name w:val="footer"/>
    <w:basedOn w:val="Normal"/>
    <w:link w:val="FooterChar"/>
    <w:uiPriority w:val="99"/>
    <w:unhideWhenUsed/>
    <w:rsid w:val="00AD5AC6"/>
    <w:pPr>
      <w:tabs>
        <w:tab w:val="center" w:pos="4320"/>
        <w:tab w:val="right" w:pos="8640"/>
      </w:tabs>
    </w:pPr>
  </w:style>
  <w:style w:type="character" w:customStyle="1" w:styleId="FooterChar">
    <w:name w:val="Footer Char"/>
    <w:basedOn w:val="DefaultParagraphFont"/>
    <w:link w:val="Footer"/>
    <w:uiPriority w:val="99"/>
    <w:rsid w:val="00AD5AC6"/>
  </w:style>
  <w:style w:type="character" w:styleId="PageNumber">
    <w:name w:val="page number"/>
    <w:basedOn w:val="DefaultParagraphFont"/>
    <w:uiPriority w:val="99"/>
    <w:semiHidden/>
    <w:unhideWhenUsed/>
    <w:rsid w:val="00AD5AC6"/>
  </w:style>
  <w:style w:type="paragraph" w:styleId="Header">
    <w:name w:val="header"/>
    <w:basedOn w:val="Normal"/>
    <w:link w:val="HeaderChar"/>
    <w:uiPriority w:val="99"/>
    <w:unhideWhenUsed/>
    <w:rsid w:val="00AD5AC6"/>
    <w:pPr>
      <w:tabs>
        <w:tab w:val="center" w:pos="4320"/>
        <w:tab w:val="right" w:pos="8640"/>
      </w:tabs>
    </w:pPr>
  </w:style>
  <w:style w:type="character" w:customStyle="1" w:styleId="HeaderChar">
    <w:name w:val="Header Char"/>
    <w:basedOn w:val="DefaultParagraphFont"/>
    <w:link w:val="Header"/>
    <w:uiPriority w:val="99"/>
    <w:rsid w:val="00AD5AC6"/>
  </w:style>
  <w:style w:type="character" w:styleId="Strong">
    <w:name w:val="Strong"/>
    <w:basedOn w:val="DefaultParagraphFont"/>
    <w:uiPriority w:val="22"/>
    <w:qFormat/>
    <w:rsid w:val="00602B57"/>
    <w:rPr>
      <w:b/>
      <w:bCs/>
    </w:rPr>
  </w:style>
  <w:style w:type="paragraph" w:styleId="TOC1">
    <w:name w:val="toc 1"/>
    <w:basedOn w:val="Normal"/>
    <w:next w:val="Normal"/>
    <w:autoRedefine/>
    <w:uiPriority w:val="39"/>
    <w:unhideWhenUsed/>
    <w:rsid w:val="008C7A48"/>
    <w:pPr>
      <w:spacing w:before="120"/>
    </w:pPr>
    <w:rPr>
      <w:rFonts w:asciiTheme="majorHAnsi" w:hAnsiTheme="majorHAnsi"/>
      <w:b/>
      <w:color w:val="548DD4"/>
    </w:rPr>
  </w:style>
  <w:style w:type="paragraph" w:styleId="TOC2">
    <w:name w:val="toc 2"/>
    <w:basedOn w:val="Normal"/>
    <w:next w:val="Normal"/>
    <w:autoRedefine/>
    <w:uiPriority w:val="39"/>
    <w:unhideWhenUsed/>
    <w:rsid w:val="008C7A48"/>
    <w:rPr>
      <w:sz w:val="22"/>
      <w:szCs w:val="22"/>
    </w:rPr>
  </w:style>
  <w:style w:type="paragraph" w:styleId="TOC3">
    <w:name w:val="toc 3"/>
    <w:basedOn w:val="Normal"/>
    <w:next w:val="Normal"/>
    <w:autoRedefine/>
    <w:uiPriority w:val="39"/>
    <w:unhideWhenUsed/>
    <w:rsid w:val="008C7A48"/>
    <w:pPr>
      <w:ind w:left="240"/>
    </w:pPr>
    <w:rPr>
      <w:i/>
      <w:sz w:val="22"/>
      <w:szCs w:val="22"/>
    </w:rPr>
  </w:style>
  <w:style w:type="paragraph" w:styleId="TOC4">
    <w:name w:val="toc 4"/>
    <w:basedOn w:val="Normal"/>
    <w:next w:val="Normal"/>
    <w:autoRedefine/>
    <w:uiPriority w:val="39"/>
    <w:unhideWhenUsed/>
    <w:rsid w:val="008C7A48"/>
    <w:pPr>
      <w:pBdr>
        <w:between w:val="double" w:sz="6" w:space="0" w:color="auto"/>
      </w:pBdr>
      <w:ind w:left="480"/>
    </w:pPr>
    <w:rPr>
      <w:sz w:val="20"/>
      <w:szCs w:val="20"/>
    </w:rPr>
  </w:style>
  <w:style w:type="paragraph" w:styleId="TOC5">
    <w:name w:val="toc 5"/>
    <w:basedOn w:val="Normal"/>
    <w:next w:val="Normal"/>
    <w:autoRedefine/>
    <w:uiPriority w:val="39"/>
    <w:unhideWhenUsed/>
    <w:rsid w:val="008C7A48"/>
    <w:pPr>
      <w:pBdr>
        <w:between w:val="double" w:sz="6" w:space="0" w:color="auto"/>
      </w:pBdr>
      <w:ind w:left="720"/>
    </w:pPr>
    <w:rPr>
      <w:sz w:val="20"/>
      <w:szCs w:val="20"/>
    </w:rPr>
  </w:style>
  <w:style w:type="paragraph" w:styleId="TOC6">
    <w:name w:val="toc 6"/>
    <w:basedOn w:val="Normal"/>
    <w:next w:val="Normal"/>
    <w:autoRedefine/>
    <w:uiPriority w:val="39"/>
    <w:unhideWhenUsed/>
    <w:rsid w:val="008C7A48"/>
    <w:pPr>
      <w:pBdr>
        <w:between w:val="double" w:sz="6" w:space="0" w:color="auto"/>
      </w:pBdr>
      <w:ind w:left="960"/>
    </w:pPr>
    <w:rPr>
      <w:sz w:val="20"/>
      <w:szCs w:val="20"/>
    </w:rPr>
  </w:style>
  <w:style w:type="paragraph" w:styleId="TOC7">
    <w:name w:val="toc 7"/>
    <w:basedOn w:val="Normal"/>
    <w:next w:val="Normal"/>
    <w:autoRedefine/>
    <w:uiPriority w:val="39"/>
    <w:unhideWhenUsed/>
    <w:rsid w:val="008C7A48"/>
    <w:pPr>
      <w:pBdr>
        <w:between w:val="double" w:sz="6" w:space="0" w:color="auto"/>
      </w:pBdr>
      <w:ind w:left="1200"/>
    </w:pPr>
    <w:rPr>
      <w:sz w:val="20"/>
      <w:szCs w:val="20"/>
    </w:rPr>
  </w:style>
  <w:style w:type="paragraph" w:styleId="TOC8">
    <w:name w:val="toc 8"/>
    <w:basedOn w:val="Normal"/>
    <w:next w:val="Normal"/>
    <w:autoRedefine/>
    <w:uiPriority w:val="39"/>
    <w:unhideWhenUsed/>
    <w:rsid w:val="008C7A48"/>
    <w:pPr>
      <w:pBdr>
        <w:between w:val="double" w:sz="6" w:space="0" w:color="auto"/>
      </w:pBdr>
      <w:ind w:left="1440"/>
    </w:pPr>
    <w:rPr>
      <w:sz w:val="20"/>
      <w:szCs w:val="20"/>
    </w:rPr>
  </w:style>
  <w:style w:type="paragraph" w:styleId="TOC9">
    <w:name w:val="toc 9"/>
    <w:basedOn w:val="Normal"/>
    <w:next w:val="Normal"/>
    <w:autoRedefine/>
    <w:uiPriority w:val="39"/>
    <w:unhideWhenUsed/>
    <w:rsid w:val="008C7A48"/>
    <w:pPr>
      <w:pBdr>
        <w:between w:val="double" w:sz="6" w:space="0" w:color="auto"/>
      </w:pBdr>
      <w:ind w:left="1680"/>
    </w:pPr>
    <w:rPr>
      <w:sz w:val="20"/>
      <w:szCs w:val="20"/>
    </w:rPr>
  </w:style>
  <w:style w:type="character" w:customStyle="1" w:styleId="Heading1Char">
    <w:name w:val="Heading 1 Char"/>
    <w:basedOn w:val="DefaultParagraphFont"/>
    <w:link w:val="Heading1"/>
    <w:uiPriority w:val="9"/>
    <w:rsid w:val="00B75F81"/>
    <w:rPr>
      <w:rFonts w:asciiTheme="majorHAnsi" w:eastAsiaTheme="majorEastAsia" w:hAnsiTheme="majorHAnsi" w:cstheme="majorBidi"/>
      <w:b/>
      <w:bCs/>
      <w:color w:val="345A8A" w:themeColor="accent1" w:themeShade="B5"/>
      <w:sz w:val="36"/>
      <w:szCs w:val="32"/>
    </w:rPr>
  </w:style>
  <w:style w:type="character" w:customStyle="1" w:styleId="Heading2Char">
    <w:name w:val="Heading 2 Char"/>
    <w:basedOn w:val="DefaultParagraphFont"/>
    <w:link w:val="Heading2"/>
    <w:uiPriority w:val="9"/>
    <w:rsid w:val="00B75F81"/>
    <w:rPr>
      <w:rFonts w:asciiTheme="majorHAnsi" w:eastAsiaTheme="majorEastAsia" w:hAnsiTheme="majorHAnsi" w:cstheme="majorBidi"/>
      <w:b/>
      <w:bCs/>
      <w:color w:val="4F81BD" w:themeColor="accent1"/>
      <w:sz w:val="32"/>
      <w:szCs w:val="26"/>
    </w:rPr>
  </w:style>
  <w:style w:type="character" w:customStyle="1" w:styleId="Heading3Char">
    <w:name w:val="Heading 3 Char"/>
    <w:basedOn w:val="DefaultParagraphFont"/>
    <w:link w:val="Heading3"/>
    <w:uiPriority w:val="9"/>
    <w:rsid w:val="00B75F81"/>
    <w:rPr>
      <w:rFonts w:asciiTheme="majorHAnsi" w:eastAsiaTheme="majorEastAsia" w:hAnsiTheme="majorHAnsi" w:cstheme="majorBidi"/>
      <w:b/>
      <w:bCs/>
      <w:color w:val="4F81BD" w:themeColor="accent1"/>
      <w:sz w:val="28"/>
    </w:rPr>
  </w:style>
  <w:style w:type="character" w:styleId="SubtleEmphasis">
    <w:name w:val="Subtle Emphasis"/>
    <w:basedOn w:val="DefaultParagraphFont"/>
    <w:uiPriority w:val="19"/>
    <w:qFormat/>
    <w:rsid w:val="009C64FE"/>
    <w:rPr>
      <w:i/>
      <w:iCs/>
      <w:color w:val="808080" w:themeColor="text1" w:themeTint="7F"/>
    </w:rPr>
  </w:style>
  <w:style w:type="paragraph" w:styleId="FootnoteText">
    <w:name w:val="footnote text"/>
    <w:basedOn w:val="Normal"/>
    <w:link w:val="FootnoteTextChar"/>
    <w:uiPriority w:val="99"/>
    <w:unhideWhenUsed/>
    <w:rsid w:val="007800BF"/>
  </w:style>
  <w:style w:type="character" w:customStyle="1" w:styleId="FootnoteTextChar">
    <w:name w:val="Footnote Text Char"/>
    <w:basedOn w:val="DefaultParagraphFont"/>
    <w:link w:val="FootnoteText"/>
    <w:uiPriority w:val="99"/>
    <w:rsid w:val="007800BF"/>
  </w:style>
  <w:style w:type="character" w:styleId="FootnoteReference">
    <w:name w:val="footnote reference"/>
    <w:basedOn w:val="DefaultParagraphFont"/>
    <w:uiPriority w:val="99"/>
    <w:unhideWhenUsed/>
    <w:rsid w:val="007800BF"/>
    <w:rPr>
      <w:vertAlign w:val="superscript"/>
    </w:rPr>
  </w:style>
  <w:style w:type="paragraph" w:styleId="EndnoteText">
    <w:name w:val="endnote text"/>
    <w:basedOn w:val="Normal"/>
    <w:link w:val="EndnoteTextChar"/>
    <w:uiPriority w:val="99"/>
    <w:unhideWhenUsed/>
    <w:rsid w:val="007800BF"/>
  </w:style>
  <w:style w:type="character" w:customStyle="1" w:styleId="EndnoteTextChar">
    <w:name w:val="Endnote Text Char"/>
    <w:basedOn w:val="DefaultParagraphFont"/>
    <w:link w:val="EndnoteText"/>
    <w:uiPriority w:val="99"/>
    <w:rsid w:val="007800BF"/>
  </w:style>
  <w:style w:type="character" w:styleId="EndnoteReference">
    <w:name w:val="endnote reference"/>
    <w:basedOn w:val="DefaultParagraphFont"/>
    <w:uiPriority w:val="99"/>
    <w:unhideWhenUsed/>
    <w:rsid w:val="007800BF"/>
    <w:rPr>
      <w:vertAlign w:val="superscript"/>
    </w:rPr>
  </w:style>
  <w:style w:type="paragraph" w:styleId="ListParagraph">
    <w:name w:val="List Paragraph"/>
    <w:basedOn w:val="Normal"/>
    <w:uiPriority w:val="34"/>
    <w:qFormat/>
    <w:rsid w:val="008C1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wassink@uw.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ekedi.uw.hu/ad_7/overview%20of%20content%20analysi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www.language-archives.org/OLAC/metadata.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ublincore.org/documents/dc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B5D872A3B7264BB34E648AF030A5BD" ma:contentTypeVersion="1" ma:contentTypeDescription="Create a new document." ma:contentTypeScope="" ma:versionID="3270c46b5b0a59e9af0b49f33e0c41ee">
  <xsd:schema xmlns:xsd="http://www.w3.org/2001/XMLSchema" xmlns:p="http://schemas.microsoft.com/office/2006/metadata/properties" xmlns:ns2="a740b577-17fc-4ccf-9dda-6bb3680e517c" targetNamespace="http://schemas.microsoft.com/office/2006/metadata/properties" ma:root="true" ma:fieldsID="80e1439af58d2c5825e5cb6331abb6f9" ns2:_="">
    <xsd:import namespace="a740b577-17fc-4ccf-9dda-6bb3680e517c"/>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a740b577-17fc-4ccf-9dda-6bb3680e517c" elementFormDefault="qualified">
    <xsd:import namespace="http://schemas.microsoft.com/office/2006/documentManagement/types"/>
    <xsd:element name="Description0" ma:index="8" nillable="true"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escription0 xmlns="a740b577-17fc-4ccf-9dda-6bb3680e517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4BE5B-DC76-4B2F-9E6A-D786C95283AF}">
  <ds:schemaRefs>
    <ds:schemaRef ds:uri="http://schemas.microsoft.com/sharepoint/v3/contenttype/forms"/>
  </ds:schemaRefs>
</ds:datastoreItem>
</file>

<file path=customXml/itemProps2.xml><?xml version="1.0" encoding="utf-8"?>
<ds:datastoreItem xmlns:ds="http://schemas.openxmlformats.org/officeDocument/2006/customXml" ds:itemID="{DC37E470-0947-4327-B882-AD7557957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0b577-17fc-4ccf-9dda-6bb3680e517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8B52E82-82EA-4157-ABF6-0EBE0FCFEA8F}">
  <ds:schemaRefs>
    <ds:schemaRef ds:uri="http://schemas.microsoft.com/office/2006/metadata/properties"/>
    <ds:schemaRef ds:uri="a740b577-17fc-4ccf-9dda-6bb3680e517c"/>
  </ds:schemaRefs>
</ds:datastoreItem>
</file>

<file path=customXml/itemProps4.xml><?xml version="1.0" encoding="utf-8"?>
<ds:datastoreItem xmlns:ds="http://schemas.openxmlformats.org/officeDocument/2006/customXml" ds:itemID="{3E6E4126-BED2-E14A-852B-F26E74F6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4115</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Wassink</dc:creator>
  <cp:keywords/>
  <dc:description/>
  <cp:lastModifiedBy>A. Wassink</cp:lastModifiedBy>
  <cp:revision>7</cp:revision>
  <dcterms:created xsi:type="dcterms:W3CDTF">2020-03-03T23:03:00Z</dcterms:created>
  <dcterms:modified xsi:type="dcterms:W3CDTF">2020-03-03T23:28:00Z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0x01010041B5D872A3B7264BB34E648AF030A5BD</vt:lpwstr>
  </property>
</Properties>
</file>