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360" w:right="-450" w:firstLine="360"/>
        <w:jc w:val="center"/>
        <w:rPr>
          <w:rFonts w:ascii="Calibri" w:cs="Calibri" w:eastAsia="Calibri" w:hAnsi="Calibri"/>
          <w:b w:val="1"/>
        </w:rPr>
      </w:pPr>
      <w:r w:rsidDel="00000000" w:rsidR="00000000" w:rsidRPr="00000000">
        <w:rPr>
          <w:rFonts w:ascii="Calibri" w:cs="Calibri" w:eastAsia="Calibri" w:hAnsi="Calibri"/>
          <w:b w:val="1"/>
          <w:color w:val="366091"/>
          <w:sz w:val="28"/>
          <w:szCs w:val="28"/>
          <w:rtl w:val="0"/>
        </w:rPr>
        <w:t xml:space="preserve">TCSS 461 Model Syllabus</w:t>
        <w:br w:type="textWrapping"/>
      </w:r>
      <w:r w:rsidDel="00000000" w:rsidR="00000000" w:rsidRPr="00000000">
        <w:rPr>
          <w:rFonts w:ascii="Calibri" w:cs="Calibri" w:eastAsia="Calibri" w:hAnsi="Calibri"/>
          <w:b w:val="1"/>
          <w:color w:val="365f91"/>
          <w:sz w:val="28"/>
          <w:szCs w:val="28"/>
          <w:rtl w:val="0"/>
        </w:rPr>
        <w:t xml:space="preserve">(</w:t>
      </w:r>
      <w:r w:rsidDel="00000000" w:rsidR="00000000" w:rsidRPr="00000000">
        <w:rPr>
          <w:rFonts w:ascii="Calibri" w:cs="Calibri" w:eastAsia="Calibri" w:hAnsi="Calibri"/>
          <w:b w:val="1"/>
          <w:color w:val="365f91"/>
          <w:sz w:val="28"/>
          <w:szCs w:val="28"/>
          <w:rtl w:val="0"/>
        </w:rPr>
        <w:t xml:space="preserve">Approved:</w:t>
      </w:r>
      <w:r w:rsidDel="00000000" w:rsidR="00000000" w:rsidRPr="00000000">
        <w:rPr>
          <w:rFonts w:ascii="Calibri" w:cs="Calibri" w:eastAsia="Calibri" w:hAnsi="Calibri"/>
          <w:b w:val="1"/>
          <w:color w:val="365f91"/>
          <w:sz w:val="28"/>
          <w:szCs w:val="28"/>
          <w:rtl w:val="0"/>
        </w:rPr>
        <w:t xml:space="preserve"> May 2022)</w:t>
      </w:r>
      <w:r w:rsidDel="00000000" w:rsidR="00000000" w:rsidRPr="00000000">
        <w:rPr>
          <w:rtl w:val="0"/>
        </w:rPr>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widowControl w:val="0"/>
        <w:spacing w:after="0" w:before="0" w:line="240" w:lineRule="auto"/>
        <w:ind w:hanging="360"/>
        <w:rPr>
          <w:rFonts w:ascii="Calibri" w:cs="Calibri" w:eastAsia="Calibri" w:hAnsi="Calibri"/>
        </w:rPr>
      </w:pPr>
      <w:r w:rsidDel="00000000" w:rsidR="00000000" w:rsidRPr="00000000">
        <w:rPr>
          <w:rFonts w:ascii="Calibri" w:cs="Calibri" w:eastAsia="Calibri" w:hAnsi="Calibri"/>
          <w:b w:val="1"/>
          <w:rtl w:val="0"/>
        </w:rPr>
        <w:t xml:space="preserve">Course Title</w:t>
        <w:br w:type="textWrapping"/>
      </w:r>
      <w:r w:rsidDel="00000000" w:rsidR="00000000" w:rsidRPr="00000000">
        <w:rPr>
          <w:rtl w:val="0"/>
        </w:rPr>
      </w:r>
    </w:p>
    <w:p w:rsidR="00000000" w:rsidDel="00000000" w:rsidP="00000000" w:rsidRDefault="00000000" w:rsidRPr="00000000" w14:paraId="00000004">
      <w:pPr>
        <w:widowControl w:val="0"/>
        <w:spacing w:after="120" w:before="0" w:line="240" w:lineRule="auto"/>
        <w:ind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Advanced Software Engineering</w:t>
      </w:r>
    </w:p>
    <w:p w:rsidR="00000000" w:rsidDel="00000000" w:rsidP="00000000" w:rsidRDefault="00000000" w:rsidRPr="00000000" w14:paraId="00000005">
      <w:pPr>
        <w:widowControl w:val="0"/>
        <w:ind w:left="-360" w:right="-45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widowControl w:val="0"/>
        <w:spacing w:after="200" w:before="0" w:line="240" w:lineRule="auto"/>
        <w:ind w:left="-360" w:right="-450" w:firstLine="0"/>
        <w:rPr>
          <w:rFonts w:ascii="Calibri" w:cs="Calibri" w:eastAsia="Calibri" w:hAnsi="Calibri"/>
          <w:b w:val="1"/>
        </w:rPr>
      </w:pPr>
      <w:r w:rsidDel="00000000" w:rsidR="00000000" w:rsidRPr="00000000">
        <w:rPr>
          <w:rFonts w:ascii="Calibri" w:cs="Calibri" w:eastAsia="Calibri" w:hAnsi="Calibri"/>
          <w:b w:val="1"/>
          <w:rtl w:val="0"/>
        </w:rPr>
        <w:t xml:space="preserve">Catalog Description</w:t>
      </w:r>
    </w:p>
    <w:p w:rsidR="00000000" w:rsidDel="00000000" w:rsidP="00000000" w:rsidRDefault="00000000" w:rsidRPr="00000000" w14:paraId="00000007">
      <w:pPr>
        <w:widowControl w:val="0"/>
        <w:ind w:left="-360" w:right="-450" w:firstLine="0"/>
        <w:jc w:val="both"/>
        <w:rPr>
          <w:rFonts w:ascii="Calibri" w:cs="Calibri" w:eastAsia="Calibri" w:hAnsi="Calibri"/>
        </w:rPr>
      </w:pPr>
      <w:r w:rsidDel="00000000" w:rsidR="00000000" w:rsidRPr="00000000">
        <w:rPr>
          <w:rFonts w:ascii="Calibri" w:cs="Calibri" w:eastAsia="Calibri" w:hAnsi="Calibri"/>
          <w:rtl w:val="0"/>
        </w:rPr>
        <w:t xml:space="preserve">Analyzes system re-engineering, domain-specific languages, generative development, system design and service-oriented architecture. Also covers how to handle legacy systems, utilize model driven software development to automate code generation and understand low to high level architectures, by using software engineering methodologies, refactoring, Unified Modeling Language, and the Eclipse framework. Prerequisite: minimum grade of 2.0 in TCSS 360.</w:t>
      </w:r>
    </w:p>
    <w:p w:rsidR="00000000" w:rsidDel="00000000" w:rsidP="00000000" w:rsidRDefault="00000000" w:rsidRPr="00000000" w14:paraId="00000008">
      <w:pPr>
        <w:widowControl w:val="0"/>
        <w:spacing w:after="200" w:before="240" w:line="240" w:lineRule="auto"/>
        <w:ind w:left="-360" w:firstLine="0"/>
        <w:rPr>
          <w:rFonts w:ascii="Calibri" w:cs="Calibri" w:eastAsia="Calibri" w:hAnsi="Calibri"/>
        </w:rPr>
      </w:pPr>
      <w:r w:rsidDel="00000000" w:rsidR="00000000" w:rsidRPr="00000000">
        <w:rPr>
          <w:rFonts w:ascii="Calibri" w:cs="Calibri" w:eastAsia="Calibri" w:hAnsi="Calibri"/>
          <w:b w:val="1"/>
          <w:rtl w:val="0"/>
        </w:rPr>
        <w:t xml:space="preserve">Preconditions</w:t>
      </w:r>
      <w:r w:rsidDel="00000000" w:rsidR="00000000" w:rsidRPr="00000000">
        <w:rPr>
          <w:rtl w:val="0"/>
        </w:rPr>
      </w:r>
    </w:p>
    <w:p w:rsidR="00000000" w:rsidDel="00000000" w:rsidP="00000000" w:rsidRDefault="00000000" w:rsidRPr="00000000" w14:paraId="00000009">
      <w:pPr>
        <w:widowControl w:val="0"/>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Design, implement, document and debug a medium complexity program with an object hierarchy that includes interfaces and/or abstract classes and a graphical user interface, given some guidance on the design.</w:t>
      </w:r>
    </w:p>
    <w:p w:rsidR="00000000" w:rsidDel="00000000" w:rsidP="00000000" w:rsidRDefault="00000000" w:rsidRPr="00000000" w14:paraId="0000000A">
      <w:pPr>
        <w:widowControl w:val="0"/>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Design and implement unit tests for a medium complexity program with an object hierarchy that includes interfaces and/or abstract classes.</w:t>
      </w:r>
    </w:p>
    <w:p w:rsidR="00000000" w:rsidDel="00000000" w:rsidP="00000000" w:rsidRDefault="00000000" w:rsidRPr="00000000" w14:paraId="0000000B">
      <w:pPr>
        <w:widowControl w:val="0"/>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Utilize modern software engineering tools (e.g., IDEs, static checkers, unit testing frameworks, revision control systems) during the implementation of a medium complexity program.</w:t>
      </w:r>
    </w:p>
    <w:p w:rsidR="00000000" w:rsidDel="00000000" w:rsidP="00000000" w:rsidRDefault="00000000" w:rsidRPr="00000000" w14:paraId="0000000C">
      <w:pPr>
        <w:widowControl w:val="0"/>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Correctly employ programming language features by reading and interpreting the associated published API documentation.</w:t>
      </w:r>
    </w:p>
    <w:p w:rsidR="00000000" w:rsidDel="00000000" w:rsidP="00000000" w:rsidRDefault="00000000" w:rsidRPr="00000000" w14:paraId="0000000D">
      <w:pPr>
        <w:widowControl w:val="0"/>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Select data abstractions, structures, and implementations that a developer would use in solving larger problems and defend the appropriateness of these choices.</w:t>
      </w:r>
    </w:p>
    <w:p w:rsidR="00000000" w:rsidDel="00000000" w:rsidP="00000000" w:rsidRDefault="00000000" w:rsidRPr="00000000" w14:paraId="0000000E">
      <w:pPr>
        <w:widowControl w:val="0"/>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Construct and verify a design based on client requirements composed of multiple computational units, represented with standard forms.</w:t>
      </w:r>
    </w:p>
    <w:p w:rsidR="00000000" w:rsidDel="00000000" w:rsidP="00000000" w:rsidRDefault="00000000" w:rsidRPr="00000000" w14:paraId="0000000F">
      <w:pPr>
        <w:widowControl w:val="0"/>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Code and test a subset of client requirements consistent with a design.</w:t>
      </w:r>
    </w:p>
    <w:p w:rsidR="00000000" w:rsidDel="00000000" w:rsidP="00000000" w:rsidRDefault="00000000" w:rsidRPr="00000000" w14:paraId="00000010">
      <w:pPr>
        <w:widowControl w:val="0"/>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Participate effectively in a team to carry out the above tasks using appropriate tools for facilitating teamwork.</w:t>
      </w:r>
    </w:p>
    <w:p w:rsidR="00000000" w:rsidDel="00000000" w:rsidP="00000000" w:rsidRDefault="00000000" w:rsidRPr="00000000" w14:paraId="00000011">
      <w:pPr>
        <w:widowControl w:val="0"/>
        <w:spacing w:after="200" w:before="240" w:line="240" w:lineRule="auto"/>
        <w:ind w:left="-360" w:firstLine="0"/>
        <w:rPr>
          <w:rFonts w:ascii="Calibri" w:cs="Calibri" w:eastAsia="Calibri" w:hAnsi="Calibri"/>
        </w:rPr>
      </w:pPr>
      <w:r w:rsidDel="00000000" w:rsidR="00000000" w:rsidRPr="00000000">
        <w:rPr>
          <w:rFonts w:ascii="Calibri" w:cs="Calibri" w:eastAsia="Calibri" w:hAnsi="Calibri"/>
          <w:b w:val="1"/>
          <w:rtl w:val="0"/>
        </w:rPr>
        <w:t xml:space="preserve">Student Learning Goals </w:t>
        <w:br w:type="textWrapping"/>
      </w:r>
      <w:r w:rsidDel="00000000" w:rsidR="00000000" w:rsidRPr="00000000">
        <w:rPr>
          <w:rFonts w:ascii="Calibri" w:cs="Calibri" w:eastAsia="Calibri" w:hAnsi="Calibri"/>
          <w:rtl w:val="0"/>
        </w:rPr>
        <w:t xml:space="preserve">(to be added to syllabus handed out to students)</w:t>
      </w:r>
    </w:p>
    <w:p w:rsidR="00000000" w:rsidDel="00000000" w:rsidP="00000000" w:rsidRDefault="00000000" w:rsidRPr="00000000" w14:paraId="00000012">
      <w:pPr>
        <w:widowControl w:val="0"/>
        <w:numPr>
          <w:ilvl w:val="0"/>
          <w:numId w:val="4"/>
        </w:numPr>
        <w:ind w:left="720" w:hanging="360"/>
        <w:rPr/>
      </w:pPr>
      <w:r w:rsidDel="00000000" w:rsidR="00000000" w:rsidRPr="00000000">
        <w:rPr>
          <w:rFonts w:ascii="Calibri" w:cs="Calibri" w:eastAsia="Calibri" w:hAnsi="Calibri"/>
          <w:rtl w:val="0"/>
        </w:rPr>
        <w:t xml:space="preserve">Integrate and maintain new systems with legacy systems. </w:t>
      </w:r>
      <w:r w:rsidDel="00000000" w:rsidR="00000000" w:rsidRPr="00000000">
        <w:rPr>
          <w:rtl w:val="0"/>
        </w:rPr>
      </w:r>
    </w:p>
    <w:p w:rsidR="00000000" w:rsidDel="00000000" w:rsidP="00000000" w:rsidRDefault="00000000" w:rsidRPr="00000000" w14:paraId="00000013">
      <w:pPr>
        <w:widowControl w:val="0"/>
        <w:numPr>
          <w:ilvl w:val="0"/>
          <w:numId w:val="4"/>
        </w:numPr>
        <w:ind w:left="720" w:hanging="360"/>
        <w:rPr/>
      </w:pPr>
      <w:r w:rsidDel="00000000" w:rsidR="00000000" w:rsidRPr="00000000">
        <w:rPr>
          <w:rFonts w:ascii="Calibri" w:cs="Calibri" w:eastAsia="Calibri" w:hAnsi="Calibri"/>
          <w:rtl w:val="0"/>
        </w:rPr>
        <w:t xml:space="preserve">Use Object Management Group (OMG) standards and the Eclipse Modeling Framework (EMF) to design and model systems.</w:t>
      </w:r>
      <w:r w:rsidDel="00000000" w:rsidR="00000000" w:rsidRPr="00000000">
        <w:rPr>
          <w:rtl w:val="0"/>
        </w:rPr>
      </w:r>
    </w:p>
    <w:p w:rsidR="00000000" w:rsidDel="00000000" w:rsidP="00000000" w:rsidRDefault="00000000" w:rsidRPr="00000000" w14:paraId="00000014">
      <w:pPr>
        <w:widowControl w:val="0"/>
        <w:numPr>
          <w:ilvl w:val="0"/>
          <w:numId w:val="4"/>
        </w:numPr>
        <w:ind w:left="720" w:hanging="360"/>
        <w:rPr/>
      </w:pPr>
      <w:r w:rsidDel="00000000" w:rsidR="00000000" w:rsidRPr="00000000">
        <w:rPr>
          <w:rFonts w:ascii="Calibri" w:cs="Calibri" w:eastAsia="Calibri" w:hAnsi="Calibri"/>
          <w:rtl w:val="0"/>
        </w:rPr>
        <w:t xml:space="preserve">Use Unified Modeling Language (UML) modeling to automate code generation.   </w:t>
      </w:r>
      <w:r w:rsidDel="00000000" w:rsidR="00000000" w:rsidRPr="00000000">
        <w:rPr>
          <w:rtl w:val="0"/>
        </w:rPr>
      </w:r>
    </w:p>
    <w:p w:rsidR="00000000" w:rsidDel="00000000" w:rsidP="00000000" w:rsidRDefault="00000000" w:rsidRPr="00000000" w14:paraId="00000015">
      <w:pPr>
        <w:widowControl w:val="0"/>
        <w:numPr>
          <w:ilvl w:val="0"/>
          <w:numId w:val="4"/>
        </w:numPr>
        <w:ind w:left="720" w:hanging="360"/>
        <w:rPr/>
      </w:pPr>
      <w:r w:rsidDel="00000000" w:rsidR="00000000" w:rsidRPr="00000000">
        <w:rPr>
          <w:rFonts w:ascii="Calibri" w:cs="Calibri" w:eastAsia="Calibri" w:hAnsi="Calibri"/>
          <w:rtl w:val="0"/>
        </w:rPr>
        <w:t xml:space="preserve">Design models to reflect abstract architectures of software systems. </w:t>
      </w:r>
      <w:r w:rsidDel="00000000" w:rsidR="00000000" w:rsidRPr="00000000">
        <w:rPr>
          <w:rtl w:val="0"/>
        </w:rPr>
      </w:r>
    </w:p>
    <w:p w:rsidR="00000000" w:rsidDel="00000000" w:rsidP="00000000" w:rsidRDefault="00000000" w:rsidRPr="00000000" w14:paraId="00000016">
      <w:pPr>
        <w:widowControl w:val="0"/>
        <w:numPr>
          <w:ilvl w:val="1"/>
          <w:numId w:val="4"/>
        </w:numPr>
        <w:ind w:left="720" w:hanging="360"/>
        <w:rPr/>
      </w:pPr>
      <w:r w:rsidDel="00000000" w:rsidR="00000000" w:rsidRPr="00000000">
        <w:rPr>
          <w:rFonts w:ascii="Calibri" w:cs="Calibri" w:eastAsia="Calibri" w:hAnsi="Calibri"/>
          <w:rtl w:val="0"/>
        </w:rPr>
        <w:t xml:space="preserve">Create and understand descriptions of Service Oriented Architecture (SOA) using both high level UML models and XML-based languages. </w:t>
      </w:r>
      <w:r w:rsidDel="00000000" w:rsidR="00000000" w:rsidRPr="00000000">
        <w:rPr>
          <w:rtl w:val="0"/>
        </w:rPr>
      </w:r>
    </w:p>
    <w:p w:rsidR="00000000" w:rsidDel="00000000" w:rsidP="00000000" w:rsidRDefault="00000000" w:rsidRPr="00000000" w14:paraId="00000017">
      <w:pPr>
        <w:widowControl w:val="0"/>
        <w:ind w:left="1080" w:firstLine="0"/>
        <w:rPr>
          <w:rFonts w:ascii="Calibri" w:cs="Calibri" w:eastAsia="Calibri" w:hAnsi="Calibri"/>
          <w:u w:val="none"/>
        </w:rPr>
      </w:pPr>
      <w:r w:rsidDel="00000000" w:rsidR="00000000" w:rsidRPr="00000000">
        <w:rPr>
          <w:rtl w:val="0"/>
        </w:rPr>
      </w:r>
    </w:p>
    <w:p w:rsidR="00000000" w:rsidDel="00000000" w:rsidP="00000000" w:rsidRDefault="00000000" w:rsidRPr="00000000" w14:paraId="00000018">
      <w:pPr>
        <w:widowControl w:val="0"/>
        <w:spacing w:after="200" w:before="120" w:line="240" w:lineRule="auto"/>
        <w:ind w:left="-360" w:firstLine="0"/>
        <w:jc w:val="both"/>
        <w:rPr>
          <w:rFonts w:ascii="Calibri" w:cs="Calibri" w:eastAsia="Calibri" w:hAnsi="Calibri"/>
        </w:rPr>
      </w:pPr>
      <w:r w:rsidDel="00000000" w:rsidR="00000000" w:rsidRPr="00000000">
        <w:rPr>
          <w:rFonts w:ascii="Calibri" w:cs="Calibri" w:eastAsia="Calibri" w:hAnsi="Calibri"/>
          <w:b w:val="1"/>
          <w:rtl w:val="0"/>
        </w:rPr>
        <w:t xml:space="preserve">CSS Degree Student Learning Outcomes that this course contributes to  </w:t>
        <w:br w:type="textWrapping"/>
      </w:r>
      <w:r w:rsidDel="00000000" w:rsidR="00000000" w:rsidRPr="00000000">
        <w:rPr>
          <w:rFonts w:ascii="Calibri" w:cs="Calibri" w:eastAsia="Calibri" w:hAnsi="Calibri"/>
          <w:rtl w:val="0"/>
        </w:rPr>
        <w:t xml:space="preserve">(to be added to syllabus handed out to students)  Note that the use of the term outcome here instead of goal is simply for purposes of integration with ABET and has no other semantic import.</w:t>
      </w:r>
    </w:p>
    <w:p w:rsidR="00000000" w:rsidDel="00000000" w:rsidP="00000000" w:rsidRDefault="00000000" w:rsidRPr="00000000" w14:paraId="00000019">
      <w:pPr>
        <w:widowControl w:val="0"/>
        <w:numPr>
          <w:ilvl w:val="0"/>
          <w:numId w:val="2"/>
        </w:numPr>
        <w:ind w:left="720" w:hanging="360"/>
        <w:jc w:val="both"/>
        <w:rPr/>
      </w:pPr>
      <w:r w:rsidDel="00000000" w:rsidR="00000000" w:rsidRPr="00000000">
        <w:rPr>
          <w:rFonts w:ascii="Calibri" w:cs="Calibri" w:eastAsia="Calibri" w:hAnsi="Calibri"/>
          <w:rtl w:val="0"/>
        </w:rPr>
        <w:t xml:space="preserve">A. Analyze a complex computing problem and to apply principles of computing and other relevant disciplines to identify solutions.</w:t>
      </w:r>
      <w:r w:rsidDel="00000000" w:rsidR="00000000" w:rsidRPr="00000000">
        <w:rPr>
          <w:rtl w:val="0"/>
        </w:rPr>
      </w:r>
    </w:p>
    <w:p w:rsidR="00000000" w:rsidDel="00000000" w:rsidP="00000000" w:rsidRDefault="00000000" w:rsidRPr="00000000" w14:paraId="0000001A">
      <w:pPr>
        <w:widowControl w:val="0"/>
        <w:numPr>
          <w:ilvl w:val="0"/>
          <w:numId w:val="2"/>
        </w:numPr>
        <w:ind w:left="720" w:hanging="360"/>
        <w:jc w:val="both"/>
        <w:rPr/>
      </w:pPr>
      <w:r w:rsidDel="00000000" w:rsidR="00000000" w:rsidRPr="00000000">
        <w:rPr>
          <w:rFonts w:ascii="Calibri" w:cs="Calibri" w:eastAsia="Calibri" w:hAnsi="Calibri"/>
          <w:rtl w:val="0"/>
        </w:rPr>
        <w:t xml:space="preserve">B. Design, implement, and evaluate a computing-based solution to meet a given set of computing requirements in the context of the program’s discipline.</w:t>
      </w:r>
      <w:r w:rsidDel="00000000" w:rsidR="00000000" w:rsidRPr="00000000">
        <w:rPr>
          <w:rtl w:val="0"/>
        </w:rPr>
      </w:r>
    </w:p>
    <w:p w:rsidR="00000000" w:rsidDel="00000000" w:rsidP="00000000" w:rsidRDefault="00000000" w:rsidRPr="00000000" w14:paraId="0000001B">
      <w:pPr>
        <w:widowControl w:val="0"/>
        <w:numPr>
          <w:ilvl w:val="0"/>
          <w:numId w:val="2"/>
        </w:numPr>
        <w:ind w:left="720" w:hanging="360"/>
        <w:jc w:val="both"/>
        <w:rPr/>
      </w:pPr>
      <w:r w:rsidDel="00000000" w:rsidR="00000000" w:rsidRPr="00000000">
        <w:rPr>
          <w:rFonts w:ascii="Calibri" w:cs="Calibri" w:eastAsia="Calibri" w:hAnsi="Calibri"/>
          <w:rtl w:val="0"/>
        </w:rPr>
        <w:t xml:space="preserve">C. Communicate effectively in a variety of professional contexts.</w:t>
      </w:r>
      <w:r w:rsidDel="00000000" w:rsidR="00000000" w:rsidRPr="00000000">
        <w:rPr>
          <w:rtl w:val="0"/>
        </w:rPr>
      </w:r>
    </w:p>
    <w:p w:rsidR="00000000" w:rsidDel="00000000" w:rsidP="00000000" w:rsidRDefault="00000000" w:rsidRPr="00000000" w14:paraId="0000001C">
      <w:pPr>
        <w:widowControl w:val="0"/>
        <w:numPr>
          <w:ilvl w:val="0"/>
          <w:numId w:val="2"/>
        </w:numPr>
        <w:ind w:left="720" w:hanging="360"/>
        <w:jc w:val="both"/>
        <w:rPr/>
      </w:pPr>
      <w:r w:rsidDel="00000000" w:rsidR="00000000" w:rsidRPr="00000000">
        <w:rPr>
          <w:rFonts w:ascii="Calibri" w:cs="Calibri" w:eastAsia="Calibri" w:hAnsi="Calibri"/>
          <w:rtl w:val="0"/>
        </w:rPr>
        <w:t xml:space="preserve">E. Function effectively as a member or leader of a team engaged in activities appropriate to the program’s discipline.</w:t>
      </w:r>
      <w:r w:rsidDel="00000000" w:rsidR="00000000" w:rsidRPr="00000000">
        <w:rPr>
          <w:rtl w:val="0"/>
        </w:rPr>
      </w:r>
    </w:p>
    <w:p w:rsidR="00000000" w:rsidDel="00000000" w:rsidP="00000000" w:rsidRDefault="00000000" w:rsidRPr="00000000" w14:paraId="0000001D">
      <w:pPr>
        <w:widowControl w:val="0"/>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 Apply computer science theory and software development fundamentals to produce computing-based solutions.</w:t>
      </w:r>
    </w:p>
    <w:p w:rsidR="00000000" w:rsidDel="00000000" w:rsidP="00000000" w:rsidRDefault="00000000" w:rsidRPr="00000000" w14:paraId="0000001E">
      <w:pPr>
        <w:widowControl w:val="0"/>
        <w:ind w:left="-360" w:right="-540" w:firstLine="0"/>
        <w:jc w:val="both"/>
        <w:rPr>
          <w:rFonts w:ascii="Calibri" w:cs="Calibri" w:eastAsia="Calibri" w:hAnsi="Calibri"/>
        </w:rPr>
      </w:pPr>
      <w:bookmarkStart w:colFirst="0" w:colLast="0" w:name="_heading=h.rvzooypmjm1m" w:id="0"/>
      <w:bookmarkEnd w:id="0"/>
      <w:r w:rsidDel="00000000" w:rsidR="00000000" w:rsidRPr="00000000">
        <w:rPr>
          <w:rtl w:val="0"/>
        </w:rPr>
      </w:r>
    </w:p>
    <w:p w:rsidR="00000000" w:rsidDel="00000000" w:rsidP="00000000" w:rsidRDefault="00000000" w:rsidRPr="00000000" w14:paraId="0000001F">
      <w:pPr>
        <w:widowControl w:val="0"/>
        <w:spacing w:after="120" w:before="0" w:line="240" w:lineRule="auto"/>
        <w:ind w:left="-360" w:firstLine="0"/>
        <w:rPr>
          <w:rFonts w:ascii="Calibri" w:cs="Calibri" w:eastAsia="Calibri" w:hAnsi="Calibri"/>
        </w:rPr>
      </w:pPr>
      <w:r w:rsidDel="00000000" w:rsidR="00000000" w:rsidRPr="00000000">
        <w:rPr>
          <w:rFonts w:ascii="Calibri" w:cs="Calibri" w:eastAsia="Calibri" w:hAnsi="Calibri"/>
          <w:b w:val="1"/>
          <w:rtl w:val="0"/>
        </w:rPr>
        <w:t xml:space="preserve">UWT Student Learning Goals that this course contributes to</w:t>
      </w:r>
      <w:r w:rsidDel="00000000" w:rsidR="00000000" w:rsidRPr="00000000">
        <w:rPr>
          <w:rFonts w:ascii="Calibri" w:cs="Calibri" w:eastAsia="Calibri" w:hAnsi="Calibri"/>
          <w:b w:val="1"/>
          <w:sz w:val="22"/>
          <w:szCs w:val="22"/>
          <w:rtl w:val="0"/>
        </w:rPr>
        <w:t xml:space="preserve">  </w:t>
        <w:br w:type="textWrapping"/>
      </w:r>
      <w:r w:rsidDel="00000000" w:rsidR="00000000" w:rsidRPr="00000000">
        <w:rPr>
          <w:rFonts w:ascii="Calibri" w:cs="Calibri" w:eastAsia="Calibri" w:hAnsi="Calibri"/>
          <w:rtl w:val="0"/>
        </w:rPr>
        <w:t xml:space="preserve">(to be added to syllabus handed out to students)</w:t>
      </w:r>
    </w:p>
    <w:p w:rsidR="00000000" w:rsidDel="00000000" w:rsidP="00000000" w:rsidRDefault="00000000" w:rsidRPr="00000000" w14:paraId="00000020">
      <w:pPr>
        <w:widowControl w:val="0"/>
        <w:numPr>
          <w:ilvl w:val="0"/>
          <w:numId w:val="3"/>
        </w:numPr>
        <w:spacing w:line="276" w:lineRule="auto"/>
        <w:ind w:left="720" w:hanging="360"/>
        <w:jc w:val="both"/>
        <w:rPr/>
      </w:pPr>
      <w:r w:rsidDel="00000000" w:rsidR="00000000" w:rsidRPr="00000000">
        <w:rPr>
          <w:rFonts w:ascii="Calibri" w:cs="Calibri" w:eastAsia="Calibri" w:hAnsi="Calibri"/>
          <w:i w:val="1"/>
          <w:rtl w:val="0"/>
        </w:rPr>
        <w:t xml:space="preserve">Inquiry and Critical Thinking</w:t>
      </w:r>
      <w:r w:rsidDel="00000000" w:rsidR="00000000" w:rsidRPr="00000000">
        <w:rPr>
          <w:rFonts w:ascii="Calibri" w:cs="Calibri" w:eastAsia="Calibri" w:hAnsi="Calibri"/>
          <w:rtl w:val="0"/>
        </w:rPr>
        <w:t xml:space="preserve">: Students will acquire skills and familiarity with modes of inquiry and examination from diverse disciplinary perspectives, enabling them to access, interpret, analyze, quantitatively reason, and synthesize information critically.</w:t>
      </w:r>
      <w:r w:rsidDel="00000000" w:rsidR="00000000" w:rsidRPr="00000000">
        <w:rPr>
          <w:rtl w:val="0"/>
        </w:rPr>
      </w:r>
    </w:p>
    <w:p w:rsidR="00000000" w:rsidDel="00000000" w:rsidP="00000000" w:rsidRDefault="00000000" w:rsidRPr="00000000" w14:paraId="00000021">
      <w:pPr>
        <w:widowControl w:val="0"/>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i w:val="1"/>
          <w:rtl w:val="0"/>
        </w:rPr>
        <w:t xml:space="preserve">Communication/Self-Expression</w:t>
      </w:r>
      <w:r w:rsidDel="00000000" w:rsidR="00000000" w:rsidRPr="00000000">
        <w:rPr>
          <w:rFonts w:ascii="Calibri" w:cs="Calibri" w:eastAsia="Calibri" w:hAnsi="Calibri"/>
          <w:rtl w:val="0"/>
        </w:rPr>
        <w:t xml:space="preserve">: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000000" w:rsidDel="00000000" w:rsidP="00000000" w:rsidRDefault="00000000" w:rsidRPr="00000000" w14:paraId="00000022">
      <w:pPr>
        <w:widowControl w:val="0"/>
        <w:spacing w:after="0" w:before="200" w:line="240" w:lineRule="auto"/>
        <w:ind w:right="-907" w:hanging="450"/>
        <w:rPr>
          <w:rFonts w:ascii="Calibri" w:cs="Calibri" w:eastAsia="Calibri" w:hAnsi="Calibri"/>
        </w:rPr>
      </w:pPr>
      <w:r w:rsidDel="00000000" w:rsidR="00000000" w:rsidRPr="00000000">
        <w:rPr>
          <w:rFonts w:ascii="Calibri" w:cs="Calibri" w:eastAsia="Calibri" w:hAnsi="Calibri"/>
          <w:b w:val="1"/>
          <w:rtl w:val="0"/>
        </w:rPr>
        <w:t xml:space="preserve">Topics</w:t>
      </w:r>
      <w:r w:rsidDel="00000000" w:rsidR="00000000" w:rsidRPr="00000000">
        <w:rPr>
          <w:rtl w:val="0"/>
        </w:rPr>
      </w:r>
    </w:p>
    <w:p w:rsidR="00000000" w:rsidDel="00000000" w:rsidP="00000000" w:rsidRDefault="00000000" w:rsidRPr="00000000" w14:paraId="00000023">
      <w:pPr>
        <w:numPr>
          <w:ilvl w:val="0"/>
          <w:numId w:val="1"/>
        </w:numPr>
        <w:ind w:left="960" w:hanging="360"/>
        <w:rPr>
          <w:rFonts w:ascii="Calibri" w:cs="Calibri" w:eastAsia="Calibri" w:hAnsi="Calibri"/>
        </w:rPr>
      </w:pPr>
      <w:r w:rsidDel="00000000" w:rsidR="00000000" w:rsidRPr="00000000">
        <w:rPr>
          <w:rFonts w:ascii="Calibri" w:cs="Calibri" w:eastAsia="Calibri" w:hAnsi="Calibri"/>
          <w:rtl w:val="0"/>
        </w:rPr>
        <w:t xml:space="preserve">System Re-Engineering</w:t>
      </w:r>
    </w:p>
    <w:p w:rsidR="00000000" w:rsidDel="00000000" w:rsidP="00000000" w:rsidRDefault="00000000" w:rsidRPr="00000000" w14:paraId="00000024">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Software Aging </w:t>
      </w:r>
    </w:p>
    <w:p w:rsidR="00000000" w:rsidDel="00000000" w:rsidP="00000000" w:rsidRDefault="00000000" w:rsidRPr="00000000" w14:paraId="00000025">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Legacy Systems</w:t>
      </w:r>
    </w:p>
    <w:p w:rsidR="00000000" w:rsidDel="00000000" w:rsidP="00000000" w:rsidRDefault="00000000" w:rsidRPr="00000000" w14:paraId="00000026">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Re-engineering &amp; Reverse Engineering</w:t>
      </w:r>
    </w:p>
    <w:p w:rsidR="00000000" w:rsidDel="00000000" w:rsidP="00000000" w:rsidRDefault="00000000" w:rsidRPr="00000000" w14:paraId="00000027">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Program Analysis</w:t>
      </w:r>
    </w:p>
    <w:p w:rsidR="00000000" w:rsidDel="00000000" w:rsidP="00000000" w:rsidRDefault="00000000" w:rsidRPr="00000000" w14:paraId="00000028">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Refactoring</w:t>
      </w:r>
    </w:p>
    <w:p w:rsidR="00000000" w:rsidDel="00000000" w:rsidP="00000000" w:rsidRDefault="00000000" w:rsidRPr="00000000" w14:paraId="00000029">
      <w:pPr>
        <w:numPr>
          <w:ilvl w:val="0"/>
          <w:numId w:val="1"/>
        </w:numPr>
        <w:ind w:left="960" w:hanging="360"/>
        <w:rPr>
          <w:rFonts w:ascii="Calibri" w:cs="Calibri" w:eastAsia="Calibri" w:hAnsi="Calibri"/>
        </w:rPr>
      </w:pPr>
      <w:r w:rsidDel="00000000" w:rsidR="00000000" w:rsidRPr="00000000">
        <w:rPr>
          <w:rFonts w:ascii="Calibri" w:cs="Calibri" w:eastAsia="Calibri" w:hAnsi="Calibri"/>
          <w:rtl w:val="0"/>
        </w:rPr>
        <w:t xml:space="preserve">Domain-Specific Languages (DSL)</w:t>
      </w:r>
    </w:p>
    <w:p w:rsidR="00000000" w:rsidDel="00000000" w:rsidP="00000000" w:rsidRDefault="00000000" w:rsidRPr="00000000" w14:paraId="0000002A">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Introduction to principles, standards &amp; practices regarding the specification of DSLs in Model-Driven Engineering</w:t>
      </w:r>
    </w:p>
    <w:p w:rsidR="00000000" w:rsidDel="00000000" w:rsidP="00000000" w:rsidRDefault="00000000" w:rsidRPr="00000000" w14:paraId="0000002B">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Design of graphical DSLs by using EMF-based technology</w:t>
      </w:r>
    </w:p>
    <w:p w:rsidR="00000000" w:rsidDel="00000000" w:rsidP="00000000" w:rsidRDefault="00000000" w:rsidRPr="00000000" w14:paraId="0000002C">
      <w:pPr>
        <w:numPr>
          <w:ilvl w:val="0"/>
          <w:numId w:val="1"/>
        </w:numPr>
        <w:ind w:left="960" w:hanging="360"/>
        <w:rPr>
          <w:rFonts w:ascii="Calibri" w:cs="Calibri" w:eastAsia="Calibri" w:hAnsi="Calibri"/>
        </w:rPr>
      </w:pPr>
      <w:r w:rsidDel="00000000" w:rsidR="00000000" w:rsidRPr="00000000">
        <w:rPr>
          <w:rFonts w:ascii="Calibri" w:cs="Calibri" w:eastAsia="Calibri" w:hAnsi="Calibri"/>
          <w:rtl w:val="0"/>
        </w:rPr>
        <w:t xml:space="preserve">Generative Development</w:t>
      </w:r>
    </w:p>
    <w:p w:rsidR="00000000" w:rsidDel="00000000" w:rsidP="00000000" w:rsidRDefault="00000000" w:rsidRPr="00000000" w14:paraId="0000002D">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UML &amp; Object Constraint Language (OCL) for designing views of software system</w:t>
      </w:r>
    </w:p>
    <w:p w:rsidR="00000000" w:rsidDel="00000000" w:rsidP="00000000" w:rsidRDefault="00000000" w:rsidRPr="00000000" w14:paraId="0000002E">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Generative methods for code generation in software development</w:t>
      </w:r>
    </w:p>
    <w:p w:rsidR="00000000" w:rsidDel="00000000" w:rsidP="00000000" w:rsidRDefault="00000000" w:rsidRPr="00000000" w14:paraId="0000002F">
      <w:pPr>
        <w:numPr>
          <w:ilvl w:val="0"/>
          <w:numId w:val="1"/>
        </w:numPr>
        <w:ind w:left="960" w:hanging="360"/>
        <w:rPr>
          <w:rFonts w:ascii="Calibri" w:cs="Calibri" w:eastAsia="Calibri" w:hAnsi="Calibri"/>
        </w:rPr>
      </w:pPr>
      <w:r w:rsidDel="00000000" w:rsidR="00000000" w:rsidRPr="00000000">
        <w:rPr>
          <w:rFonts w:ascii="Calibri" w:cs="Calibri" w:eastAsia="Calibri" w:hAnsi="Calibri"/>
          <w:rtl w:val="0"/>
        </w:rPr>
        <w:t xml:space="preserve">System Design</w:t>
      </w:r>
    </w:p>
    <w:p w:rsidR="00000000" w:rsidDel="00000000" w:rsidP="00000000" w:rsidRDefault="00000000" w:rsidRPr="00000000" w14:paraId="00000030">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Software Architectures</w:t>
      </w:r>
    </w:p>
    <w:p w:rsidR="00000000" w:rsidDel="00000000" w:rsidP="00000000" w:rsidRDefault="00000000" w:rsidRPr="00000000" w14:paraId="00000031">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Modeling of Service-Oriented Architectures</w:t>
      </w:r>
    </w:p>
    <w:p w:rsidR="00000000" w:rsidDel="00000000" w:rsidP="00000000" w:rsidRDefault="00000000" w:rsidRPr="00000000" w14:paraId="00000032">
      <w:pPr>
        <w:numPr>
          <w:ilvl w:val="0"/>
          <w:numId w:val="1"/>
        </w:numPr>
        <w:ind w:left="960" w:hanging="360"/>
        <w:rPr>
          <w:rFonts w:ascii="Calibri" w:cs="Calibri" w:eastAsia="Calibri" w:hAnsi="Calibri"/>
        </w:rPr>
      </w:pPr>
      <w:r w:rsidDel="00000000" w:rsidR="00000000" w:rsidRPr="00000000">
        <w:rPr>
          <w:rFonts w:ascii="Calibri" w:cs="Calibri" w:eastAsia="Calibri" w:hAnsi="Calibri"/>
          <w:rtl w:val="0"/>
        </w:rPr>
        <w:t xml:space="preserve">Service-Oriented Architectures (SOA)</w:t>
      </w:r>
    </w:p>
    <w:p w:rsidR="00000000" w:rsidDel="00000000" w:rsidP="00000000" w:rsidRDefault="00000000" w:rsidRPr="00000000" w14:paraId="00000033">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Motivation and Concepts of SOA</w:t>
      </w:r>
    </w:p>
    <w:p w:rsidR="00000000" w:rsidDel="00000000" w:rsidP="00000000" w:rsidRDefault="00000000" w:rsidRPr="00000000" w14:paraId="00000034">
      <w:pPr>
        <w:numPr>
          <w:ilvl w:val="1"/>
          <w:numId w:val="1"/>
        </w:numPr>
        <w:ind w:left="1320" w:hanging="360"/>
        <w:rPr>
          <w:rFonts w:ascii="Calibri" w:cs="Calibri" w:eastAsia="Calibri" w:hAnsi="Calibri"/>
        </w:rPr>
      </w:pPr>
      <w:r w:rsidDel="00000000" w:rsidR="00000000" w:rsidRPr="00000000">
        <w:rPr>
          <w:rFonts w:ascii="Calibri" w:cs="Calibri" w:eastAsia="Calibri" w:hAnsi="Calibri"/>
          <w:rtl w:val="0"/>
        </w:rPr>
        <w:t xml:space="preserve">Modeling  Extensible Markup Language (XML)  with UML</w:t>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60" w:hanging="360"/>
      </w:pPr>
      <w:rPr>
        <w:rFonts w:ascii="Noto Sans Symbols" w:cs="Noto Sans Symbols" w:eastAsia="Noto Sans Symbols" w:hAnsi="Noto Sans Symbols"/>
      </w:rPr>
    </w:lvl>
    <w:lvl w:ilvl="1">
      <w:start w:val="1"/>
      <w:numFmt w:val="bullet"/>
      <w:lvlText w:val="◦"/>
      <w:lvlJc w:val="left"/>
      <w:pPr>
        <w:ind w:left="1320" w:hanging="360"/>
      </w:pPr>
      <w:rPr>
        <w:rFonts w:ascii="Noto Sans Symbols" w:cs="Noto Sans Symbols" w:eastAsia="Noto Sans Symbols" w:hAnsi="Noto Sans Symbols"/>
      </w:rPr>
    </w:lvl>
    <w:lvl w:ilvl="2">
      <w:start w:val="1"/>
      <w:numFmt w:val="bullet"/>
      <w:lvlText w:val="▪"/>
      <w:lvlJc w:val="left"/>
      <w:pPr>
        <w:ind w:left="1680" w:hanging="360"/>
      </w:pPr>
      <w:rPr>
        <w:rFonts w:ascii="Noto Sans Symbols" w:cs="Noto Sans Symbols" w:eastAsia="Noto Sans Symbols" w:hAnsi="Noto Sans Symbols"/>
      </w:rPr>
    </w:lvl>
    <w:lvl w:ilvl="3">
      <w:start w:val="1"/>
      <w:numFmt w:val="bullet"/>
      <w:lvlText w:val="●"/>
      <w:lvlJc w:val="left"/>
      <w:pPr>
        <w:ind w:left="2040" w:hanging="360"/>
      </w:pPr>
      <w:rPr>
        <w:rFonts w:ascii="Noto Sans Symbols" w:cs="Noto Sans Symbols" w:eastAsia="Noto Sans Symbols" w:hAnsi="Noto Sans Symbols"/>
      </w:rPr>
    </w:lvl>
    <w:lvl w:ilvl="4">
      <w:start w:val="1"/>
      <w:numFmt w:val="bullet"/>
      <w:lvlText w:val="◦"/>
      <w:lvlJc w:val="left"/>
      <w:pPr>
        <w:ind w:left="2400" w:hanging="360"/>
      </w:pPr>
      <w:rPr>
        <w:rFonts w:ascii="Noto Sans Symbols" w:cs="Noto Sans Symbols" w:eastAsia="Noto Sans Symbols" w:hAnsi="Noto Sans Symbols"/>
      </w:rPr>
    </w:lvl>
    <w:lvl w:ilvl="5">
      <w:start w:val="1"/>
      <w:numFmt w:val="bullet"/>
      <w:lvlText w:val="▪"/>
      <w:lvlJc w:val="left"/>
      <w:pPr>
        <w:ind w:left="2760" w:hanging="360"/>
      </w:pPr>
      <w:rPr>
        <w:rFonts w:ascii="Noto Sans Symbols" w:cs="Noto Sans Symbols" w:eastAsia="Noto Sans Symbols" w:hAnsi="Noto Sans Symbols"/>
      </w:rPr>
    </w:lvl>
    <w:lvl w:ilvl="6">
      <w:start w:val="1"/>
      <w:numFmt w:val="bullet"/>
      <w:lvlText w:val="●"/>
      <w:lvlJc w:val="left"/>
      <w:pPr>
        <w:ind w:left="3120" w:hanging="360"/>
      </w:pPr>
      <w:rPr>
        <w:rFonts w:ascii="Noto Sans Symbols" w:cs="Noto Sans Symbols" w:eastAsia="Noto Sans Symbols" w:hAnsi="Noto Sans Symbols"/>
      </w:rPr>
    </w:lvl>
    <w:lvl w:ilvl="7">
      <w:start w:val="1"/>
      <w:numFmt w:val="bullet"/>
      <w:lvlText w:val="◦"/>
      <w:lvlJc w:val="left"/>
      <w:pPr>
        <w:ind w:left="3480" w:hanging="360"/>
      </w:pPr>
      <w:rPr>
        <w:rFonts w:ascii="Noto Sans Symbols" w:cs="Noto Sans Symbols" w:eastAsia="Noto Sans Symbols" w:hAnsi="Noto Sans Symbols"/>
      </w:rPr>
    </w:lvl>
    <w:lvl w:ilvl="8">
      <w:start w:val="1"/>
      <w:numFmt w:val="bullet"/>
      <w:lvlText w:val="▪"/>
      <w:lvlJc w:val="left"/>
      <w:pPr>
        <w:ind w:left="3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default="1">
    <w:name w:val="Normal"/>
    <w:qFormat w:val="1"/>
    <w:rsid w:val="00C064B9"/>
    <w:pPr>
      <w:widowControl w:val="1"/>
      <w:suppressAutoHyphens w:val="1"/>
      <w:bidi w:val="0"/>
      <w:spacing w:after="0" w:before="0" w:line="240" w:lineRule="auto"/>
      <w:jc w:val="left"/>
    </w:pPr>
    <w:rPr>
      <w:rFonts w:ascii="Times New Roman" w:cs="Times New Roman" w:eastAsia="Times New Roman" w:hAnsi="Times New Roman"/>
      <w:color w:val="auto"/>
      <w:kern w:val="0"/>
      <w:sz w:val="24"/>
      <w:szCs w:val="24"/>
      <w:lang w:bidi="hi-IN" w:eastAsia="zh-CN" w:val="en-US"/>
    </w:rPr>
  </w:style>
  <w:style w:type="paragraph" w:styleId="Heading1">
    <w:name w:val="Heading 1"/>
    <w:basedOn w:val="LOnormal"/>
    <w:next w:val="LOnormal"/>
    <w:qFormat w:val="1"/>
    <w:pPr>
      <w:keepNext w:val="1"/>
      <w:keepLines w:val="1"/>
      <w:pageBreakBefore w:val="0"/>
      <w:spacing w:after="120" w:before="480" w:line="240" w:lineRule="auto"/>
    </w:pPr>
    <w:rPr>
      <w:b w:val="1"/>
      <w:sz w:val="48"/>
      <w:szCs w:val="48"/>
    </w:rPr>
  </w:style>
  <w:style w:type="paragraph" w:styleId="Heading2">
    <w:name w:val="Heading 2"/>
    <w:basedOn w:val="LOnormal"/>
    <w:next w:val="LOnormal"/>
    <w:link w:val="Heading2Char"/>
    <w:uiPriority w:val="9"/>
    <w:unhideWhenUsed w:val="1"/>
    <w:qFormat w:val="1"/>
    <w:rsid w:val="00C064B9"/>
    <w:pPr>
      <w:keepNext w:val="1"/>
      <w:spacing w:after="60" w:before="240"/>
      <w:outlineLvl w:val="1"/>
    </w:pPr>
    <w:rPr>
      <w:rFonts w:ascii="Cambria" w:hAnsi="Cambria"/>
      <w:b w:val="1"/>
      <w:bCs w:val="1"/>
      <w:i w:val="1"/>
      <w:iCs w:val="1"/>
      <w:sz w:val="28"/>
      <w:szCs w:val="28"/>
    </w:rPr>
  </w:style>
  <w:style w:type="paragraph" w:styleId="Heading3">
    <w:name w:val="Heading 3"/>
    <w:basedOn w:val="LOnormal"/>
    <w:next w:val="LOnormal"/>
    <w:qFormat w:val="1"/>
    <w:pPr>
      <w:keepNext w:val="1"/>
      <w:keepLines w:val="1"/>
      <w:pageBreakBefore w:val="0"/>
      <w:spacing w:after="80" w:before="280" w:line="240" w:lineRule="auto"/>
    </w:pPr>
    <w:rPr>
      <w:b w:val="1"/>
      <w:sz w:val="28"/>
      <w:szCs w:val="28"/>
    </w:rPr>
  </w:style>
  <w:style w:type="paragraph" w:styleId="Heading4">
    <w:name w:val="Heading 4"/>
    <w:basedOn w:val="LOnormal"/>
    <w:next w:val="LOnormal"/>
    <w:qFormat w:val="1"/>
    <w:pPr>
      <w:keepNext w:val="1"/>
      <w:keepLines w:val="1"/>
      <w:pageBreakBefore w:val="0"/>
      <w:spacing w:after="40" w:before="240" w:line="240" w:lineRule="auto"/>
    </w:pPr>
    <w:rPr>
      <w:b w:val="1"/>
      <w:sz w:val="24"/>
      <w:szCs w:val="24"/>
    </w:rPr>
  </w:style>
  <w:style w:type="paragraph" w:styleId="Heading5">
    <w:name w:val="Heading 5"/>
    <w:basedOn w:val="LOnormal"/>
    <w:next w:val="LOnormal"/>
    <w:qFormat w:val="1"/>
    <w:pPr>
      <w:keepNext w:val="1"/>
      <w:keepLines w:val="1"/>
      <w:pageBreakBefore w:val="0"/>
      <w:spacing w:after="40" w:before="220" w:line="240" w:lineRule="auto"/>
    </w:pPr>
    <w:rPr>
      <w:b w:val="1"/>
      <w:sz w:val="22"/>
      <w:szCs w:val="22"/>
    </w:rPr>
  </w:style>
  <w:style w:type="paragraph" w:styleId="Heading6">
    <w:name w:val="Heading 6"/>
    <w:basedOn w:val="LOnormal"/>
    <w:next w:val="LOnormal"/>
    <w:qFormat w:val="1"/>
    <w:pPr>
      <w:keepNext w:val="1"/>
      <w:keepLines w:val="1"/>
      <w:pageBreakBefore w:val="0"/>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Heading2Char" w:customStyle="1">
    <w:name w:val="Heading 2 Char"/>
    <w:basedOn w:val="DefaultParagraphFont"/>
    <w:link w:val="Heading2"/>
    <w:uiPriority w:val="9"/>
    <w:qFormat w:val="1"/>
    <w:rsid w:val="00C064B9"/>
    <w:rPr>
      <w:rFonts w:ascii="Cambria" w:cs="Times New Roman" w:eastAsia="Times New Roman" w:hAnsi="Cambria"/>
      <w:b w:val="1"/>
      <w:bCs w:val="1"/>
      <w:i w:val="1"/>
      <w:iCs w:val="1"/>
      <w:sz w:val="28"/>
      <w:szCs w:val="28"/>
    </w:rPr>
  </w:style>
  <w:style w:type="character" w:styleId="Bullets">
    <w:name w:val="Bullets"/>
    <w:qFormat w:val="1"/>
    <w:rPr>
      <w:rFonts w:ascii="OpenSymbol" w:cs="OpenSymbol" w:eastAsia="OpenSymbol" w:hAnsi="OpenSymbol"/>
    </w:rPr>
  </w:style>
  <w:style w:type="paragraph" w:styleId="Heading">
    <w:name w:val="Heading"/>
    <w:basedOn w:val="LOnormal1"/>
    <w:next w:val="TextBody"/>
    <w:qFormat w:val="1"/>
    <w:pPr>
      <w:keepNext w:val="1"/>
      <w:spacing w:after="120" w:before="240"/>
    </w:pPr>
    <w:rPr>
      <w:rFonts w:ascii="Liberation Sans" w:cs="Lohit Devanagari" w:eastAsia="Noto Sans CJK SC" w:hAnsi="Liberation Sans"/>
      <w:sz w:val="28"/>
      <w:szCs w:val="28"/>
    </w:rPr>
  </w:style>
  <w:style w:type="paragraph" w:styleId="TextBody">
    <w:name w:val="Body Text"/>
    <w:basedOn w:val="LOnormal1"/>
    <w:pPr>
      <w:spacing w:after="140" w:before="0" w:line="276" w:lineRule="auto"/>
    </w:pPr>
    <w:rPr/>
  </w:style>
  <w:style w:type="paragraph" w:styleId="List">
    <w:name w:val="List"/>
    <w:basedOn w:val="TextBody"/>
    <w:pPr/>
    <w:rPr>
      <w:rFonts w:cs="Lohit Devanagari"/>
    </w:rPr>
  </w:style>
  <w:style w:type="paragraph" w:styleId="Caption">
    <w:name w:val="Caption"/>
    <w:basedOn w:val="LOnormal1"/>
    <w:qFormat w:val="1"/>
    <w:pPr>
      <w:suppressLineNumbers w:val="1"/>
      <w:spacing w:after="120" w:before="120"/>
    </w:pPr>
    <w:rPr>
      <w:rFonts w:cs="Lohit Devanagari"/>
      <w:i w:val="1"/>
      <w:iCs w:val="1"/>
      <w:sz w:val="24"/>
      <w:szCs w:val="24"/>
    </w:rPr>
  </w:style>
  <w:style w:type="paragraph" w:styleId="Index">
    <w:name w:val="Index"/>
    <w:basedOn w:val="LOnormal1"/>
    <w:qFormat w:val="1"/>
    <w:pPr>
      <w:suppressLineNumbers w:val="1"/>
    </w:pPr>
    <w:rPr>
      <w:rFonts w:cs="Lohit Devanagari"/>
    </w:rPr>
  </w:style>
  <w:style w:type="paragraph" w:styleId="LOnormal1" w:default="1">
    <w:name w:val="LO-normal1"/>
    <w:qFormat w:val="1"/>
    <w:pPr>
      <w:widowControl w:val="1"/>
      <w:suppressAutoHyphens w:val="1"/>
      <w:bidi w:val="0"/>
      <w:spacing w:after="0" w:before="0"/>
      <w:jc w:val="left"/>
    </w:pPr>
    <w:rPr>
      <w:rFonts w:ascii="Times New Roman" w:cs="Lohit Devanagari" w:eastAsia="Noto Serif CJK SC" w:hAnsi="Times New Roman"/>
      <w:color w:val="auto"/>
      <w:kern w:val="0"/>
      <w:sz w:val="24"/>
      <w:szCs w:val="24"/>
      <w:lang w:bidi="hi-IN" w:eastAsia="zh-CN" w:val="en-US"/>
    </w:rPr>
  </w:style>
  <w:style w:type="paragraph" w:styleId="Title">
    <w:name w:val="Title"/>
    <w:basedOn w:val="LOnormal"/>
    <w:next w:val="LOnormal"/>
    <w:qFormat w:val="1"/>
    <w:pPr>
      <w:keepNext w:val="1"/>
      <w:keepLines w:val="1"/>
      <w:pageBreakBefore w:val="0"/>
      <w:spacing w:after="120" w:before="480" w:line="240" w:lineRule="auto"/>
    </w:pPr>
    <w:rPr>
      <w:b w:val="1"/>
      <w:sz w:val="72"/>
      <w:szCs w:val="72"/>
    </w:rPr>
  </w:style>
  <w:style w:type="paragraph" w:styleId="LOnormal" w:default="1">
    <w:name w:val="LO-normal"/>
    <w:qFormat w:val="1"/>
    <w:pPr>
      <w:widowControl w:val="1"/>
      <w:suppressAutoHyphens w:val="1"/>
      <w:bidi w:val="0"/>
      <w:spacing w:after="0" w:before="0"/>
      <w:jc w:val="left"/>
    </w:pPr>
    <w:rPr>
      <w:rFonts w:ascii="Times New Roman" w:cs="Lohit Devanagari" w:eastAsia="Noto Serif CJK SC" w:hAnsi="Times New Roman"/>
      <w:color w:val="auto"/>
      <w:kern w:val="0"/>
      <w:sz w:val="24"/>
      <w:szCs w:val="24"/>
      <w:lang w:bidi="hi-IN" w:eastAsia="zh-CN" w:val="en-US"/>
    </w:rPr>
  </w:style>
  <w:style w:type="paragraph" w:styleId="ListParagraph">
    <w:name w:val="List Paragraph"/>
    <w:basedOn w:val="LOnormal"/>
    <w:uiPriority w:val="34"/>
    <w:qFormat w:val="1"/>
    <w:rsid w:val="00C064B9"/>
    <w:pPr>
      <w:spacing w:after="0" w:before="0"/>
      <w:ind w:left="720" w:hanging="0"/>
      <w:contextualSpacing w:val="1"/>
    </w:pPr>
    <w:rPr/>
  </w:style>
  <w:style w:type="paragraph" w:styleId="Default" w:customStyle="1">
    <w:name w:val="Default"/>
    <w:qFormat w:val="1"/>
    <w:rsid w:val="00C064B9"/>
    <w:pPr>
      <w:widowControl w:val="1"/>
      <w:suppressAutoHyphens w:val="1"/>
      <w:bidi w:val="0"/>
      <w:spacing w:after="0" w:before="0" w:line="240" w:lineRule="auto"/>
      <w:jc w:val="left"/>
    </w:pPr>
    <w:rPr>
      <w:rFonts w:ascii="Garamond" w:cs="Garamond" w:eastAsia="Times New Roman" w:hAnsi="Garamond"/>
      <w:color w:val="000000"/>
      <w:kern w:val="0"/>
      <w:sz w:val="24"/>
      <w:szCs w:val="24"/>
      <w:lang w:bidi="hi-IN" w:eastAsia="zh-CN" w:val="en-US"/>
    </w:rPr>
  </w:style>
  <w:style w:type="paragraph" w:styleId="Subtitle">
    <w:name w:val="Subtitle"/>
    <w:basedOn w:val="LOnormal1"/>
    <w:next w:val="LO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BPdJY2dbYRZ9cyg1fUuPcPQgpg==">AMUW2mWR1maV5RWhctYsK3BHJ7cEw3UEaPdk9Zrlox8z6S0/237O+uMr+Mdqblw6bzywwblQYMYwXFAh/SRBST2hTItY0UKDzbe5t3H+X6yL6V1DQ3QxbMoiFByV5cskwO6F7/JakSyg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2021-10-13T16:06:00Z</dcterms:created>
  <dc:creator>dchinn</dc:creator>
</cp:coreProperties>
</file>