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2677" w14:textId="0C869477" w:rsidR="00BB1B30" w:rsidRPr="00BE2397" w:rsidRDefault="00BB1B30" w:rsidP="00992C9B">
      <w:pPr>
        <w:pStyle w:val="Title"/>
        <w:spacing w:after="120"/>
        <w:rPr>
          <w:sz w:val="22"/>
          <w:szCs w:val="22"/>
          <w:u w:val="none"/>
        </w:rPr>
      </w:pPr>
      <w:r w:rsidRPr="00BE2397">
        <w:rPr>
          <w:b w:val="0"/>
          <w:sz w:val="22"/>
          <w:szCs w:val="22"/>
          <w:u w:val="none"/>
        </w:rPr>
        <w:t>Cross-Cutting Themes: Mentor-ment</w:t>
      </w:r>
      <w:r w:rsidR="000A0A3B" w:rsidRPr="00BE2397">
        <w:rPr>
          <w:b w:val="0"/>
          <w:sz w:val="22"/>
          <w:szCs w:val="22"/>
          <w:u w:val="none"/>
        </w:rPr>
        <w:t>ee relationships, Collaboration</w:t>
      </w:r>
      <w:r w:rsidRPr="00BE2397">
        <w:rPr>
          <w:b w:val="0"/>
          <w:sz w:val="22"/>
          <w:szCs w:val="22"/>
          <w:u w:val="none"/>
        </w:rPr>
        <w:t xml:space="preserve"> </w:t>
      </w:r>
    </w:p>
    <w:p w14:paraId="77FCA022" w14:textId="4680BFD3" w:rsidR="00A17022" w:rsidRPr="00BE2397" w:rsidRDefault="00CB6EF1">
      <w:pPr>
        <w:rPr>
          <w:rFonts w:ascii="Arial" w:hAnsi="Arial" w:cs="Arial"/>
          <w:b/>
          <w:sz w:val="22"/>
          <w:szCs w:val="22"/>
        </w:rPr>
      </w:pPr>
      <w:r w:rsidRPr="00BE2397">
        <w:rPr>
          <w:rFonts w:ascii="Arial" w:hAnsi="Arial" w:cs="Arial"/>
          <w:b/>
          <w:sz w:val="22"/>
          <w:szCs w:val="22"/>
        </w:rPr>
        <w:t>Topic Overview</w:t>
      </w:r>
      <w:r w:rsidR="00852EB6" w:rsidRPr="00BE2397">
        <w:rPr>
          <w:rFonts w:ascii="Arial" w:hAnsi="Arial" w:cs="Arial"/>
          <w:b/>
          <w:sz w:val="22"/>
          <w:szCs w:val="22"/>
        </w:rPr>
        <w:t xml:space="preserve"> – </w:t>
      </w:r>
      <w:proofErr w:type="gramStart"/>
      <w:r w:rsidR="00852EB6" w:rsidRPr="00BE2397">
        <w:rPr>
          <w:rFonts w:ascii="Arial" w:hAnsi="Arial" w:cs="Arial"/>
          <w:b/>
          <w:sz w:val="22"/>
          <w:szCs w:val="22"/>
        </w:rPr>
        <w:t>What’s</w:t>
      </w:r>
      <w:proofErr w:type="gramEnd"/>
      <w:r w:rsidR="00852EB6" w:rsidRPr="00BE2397">
        <w:rPr>
          <w:rFonts w:ascii="Arial" w:hAnsi="Arial" w:cs="Arial"/>
          <w:b/>
          <w:sz w:val="22"/>
          <w:szCs w:val="22"/>
        </w:rPr>
        <w:t xml:space="preserve"> at stake? </w:t>
      </w:r>
    </w:p>
    <w:p w14:paraId="4E655154" w14:textId="4D51E92E" w:rsidR="00FF59E3" w:rsidRPr="00BE2397" w:rsidRDefault="000A0A3B" w:rsidP="00992C9B">
      <w:pPr>
        <w:numPr>
          <w:ilvl w:val="0"/>
          <w:numId w:val="21"/>
        </w:numPr>
        <w:rPr>
          <w:rFonts w:ascii="Arial" w:hAnsi="Arial" w:cs="Arial"/>
          <w:sz w:val="22"/>
          <w:szCs w:val="22"/>
        </w:rPr>
      </w:pPr>
      <w:r w:rsidRPr="00BE2397">
        <w:rPr>
          <w:rFonts w:ascii="Arial" w:hAnsi="Arial" w:cs="Arial"/>
          <w:sz w:val="22"/>
          <w:szCs w:val="22"/>
        </w:rPr>
        <w:t xml:space="preserve">Research misconduct </w:t>
      </w:r>
      <w:proofErr w:type="gramStart"/>
      <w:r w:rsidRPr="00BE2397">
        <w:rPr>
          <w:rFonts w:ascii="Arial" w:hAnsi="Arial" w:cs="Arial"/>
          <w:sz w:val="22"/>
          <w:szCs w:val="22"/>
        </w:rPr>
        <w:t>is formally defined</w:t>
      </w:r>
      <w:proofErr w:type="gramEnd"/>
      <w:r w:rsidRPr="00BE2397">
        <w:rPr>
          <w:rFonts w:ascii="Arial" w:hAnsi="Arial" w:cs="Arial"/>
          <w:sz w:val="22"/>
          <w:szCs w:val="22"/>
        </w:rPr>
        <w:t xml:space="preserve"> as </w:t>
      </w:r>
      <w:r w:rsidR="00DB6283" w:rsidRPr="00BE2397">
        <w:rPr>
          <w:rFonts w:ascii="Arial" w:hAnsi="Arial" w:cs="Arial"/>
          <w:sz w:val="22"/>
          <w:szCs w:val="22"/>
        </w:rPr>
        <w:t>falsificat</w:t>
      </w:r>
      <w:r w:rsidRPr="00BE2397">
        <w:rPr>
          <w:rFonts w:ascii="Arial" w:hAnsi="Arial" w:cs="Arial"/>
          <w:sz w:val="22"/>
          <w:szCs w:val="22"/>
        </w:rPr>
        <w:t>ion, fabrication and plagiarism. These acts directly undermine</w:t>
      </w:r>
      <w:r w:rsidR="00DB6283" w:rsidRPr="00BE2397">
        <w:rPr>
          <w:rFonts w:ascii="Arial" w:hAnsi="Arial" w:cs="Arial"/>
          <w:sz w:val="22"/>
          <w:szCs w:val="22"/>
        </w:rPr>
        <w:t xml:space="preserve"> trust in research and the body of scientific knowledge</w:t>
      </w:r>
      <w:r w:rsidR="00C61D67" w:rsidRPr="00BE2397">
        <w:rPr>
          <w:rFonts w:ascii="Arial" w:hAnsi="Arial" w:cs="Arial"/>
          <w:sz w:val="22"/>
          <w:szCs w:val="22"/>
        </w:rPr>
        <w:t>.</w:t>
      </w:r>
    </w:p>
    <w:p w14:paraId="1FEDDAF6" w14:textId="522C90BC" w:rsidR="00FF59E3" w:rsidRPr="00BE2397" w:rsidRDefault="000A0A3B" w:rsidP="00992C9B">
      <w:pPr>
        <w:numPr>
          <w:ilvl w:val="0"/>
          <w:numId w:val="21"/>
        </w:numPr>
        <w:rPr>
          <w:rFonts w:ascii="Arial" w:hAnsi="Arial" w:cs="Arial"/>
          <w:sz w:val="22"/>
          <w:szCs w:val="22"/>
        </w:rPr>
      </w:pPr>
      <w:r w:rsidRPr="00BE2397">
        <w:rPr>
          <w:rFonts w:ascii="Arial" w:hAnsi="Arial" w:cs="Arial"/>
          <w:sz w:val="22"/>
          <w:szCs w:val="22"/>
        </w:rPr>
        <w:t xml:space="preserve">Numerous other acts of detrimental or questionable behaviors can </w:t>
      </w:r>
      <w:proofErr w:type="gramStart"/>
      <w:r w:rsidRPr="00BE2397">
        <w:rPr>
          <w:rFonts w:ascii="Arial" w:hAnsi="Arial" w:cs="Arial"/>
          <w:sz w:val="22"/>
          <w:szCs w:val="22"/>
        </w:rPr>
        <w:t>impact</w:t>
      </w:r>
      <w:proofErr w:type="gramEnd"/>
      <w:r w:rsidRPr="00BE2397">
        <w:rPr>
          <w:rFonts w:ascii="Arial" w:hAnsi="Arial" w:cs="Arial"/>
          <w:sz w:val="22"/>
          <w:szCs w:val="22"/>
        </w:rPr>
        <w:t xml:space="preserve"> the research environment and the integrity of research produced</w:t>
      </w:r>
      <w:r w:rsidR="00DB6283" w:rsidRPr="00BE2397">
        <w:rPr>
          <w:rFonts w:ascii="Arial" w:hAnsi="Arial" w:cs="Arial"/>
          <w:sz w:val="22"/>
          <w:szCs w:val="22"/>
        </w:rPr>
        <w:t xml:space="preserve"> (</w:t>
      </w:r>
      <w:r w:rsidRPr="00BE2397">
        <w:rPr>
          <w:rFonts w:ascii="Arial" w:hAnsi="Arial" w:cs="Arial"/>
          <w:sz w:val="22"/>
          <w:szCs w:val="22"/>
        </w:rPr>
        <w:t xml:space="preserve">e.g. </w:t>
      </w:r>
      <w:r w:rsidR="00DB6283" w:rsidRPr="00BE2397">
        <w:rPr>
          <w:rFonts w:ascii="Arial" w:hAnsi="Arial" w:cs="Arial"/>
          <w:sz w:val="22"/>
          <w:szCs w:val="22"/>
        </w:rPr>
        <w:t xml:space="preserve">guest authorship, failure to </w:t>
      </w:r>
      <w:proofErr w:type="spellStart"/>
      <w:r w:rsidR="00DB6283" w:rsidRPr="00BE2397">
        <w:rPr>
          <w:rFonts w:ascii="Arial" w:hAnsi="Arial" w:cs="Arial"/>
          <w:sz w:val="22"/>
          <w:szCs w:val="22"/>
        </w:rPr>
        <w:t>dislose</w:t>
      </w:r>
      <w:proofErr w:type="spellEnd"/>
      <w:r w:rsidR="00DB6283" w:rsidRPr="00BE2397">
        <w:rPr>
          <w:rFonts w:ascii="Arial" w:hAnsi="Arial" w:cs="Arial"/>
          <w:sz w:val="22"/>
          <w:szCs w:val="22"/>
        </w:rPr>
        <w:t xml:space="preserve"> COI, harassment</w:t>
      </w:r>
      <w:r w:rsidR="00AA5EB0" w:rsidRPr="00BE2397">
        <w:rPr>
          <w:rFonts w:ascii="Arial" w:hAnsi="Arial" w:cs="Arial"/>
          <w:sz w:val="22"/>
          <w:szCs w:val="22"/>
        </w:rPr>
        <w:t>, bias,</w:t>
      </w:r>
      <w:r w:rsidRPr="00BE2397">
        <w:rPr>
          <w:rFonts w:ascii="Arial" w:hAnsi="Arial" w:cs="Arial"/>
          <w:sz w:val="22"/>
          <w:szCs w:val="22"/>
        </w:rPr>
        <w:t xml:space="preserve"> and poor mentoring practices</w:t>
      </w:r>
      <w:r w:rsidR="00DB6283" w:rsidRPr="00BE2397">
        <w:rPr>
          <w:rFonts w:ascii="Arial" w:hAnsi="Arial" w:cs="Arial"/>
          <w:sz w:val="22"/>
          <w:szCs w:val="22"/>
        </w:rPr>
        <w:t>).</w:t>
      </w:r>
      <w:r w:rsidR="00A21B07" w:rsidRPr="00BE2397">
        <w:rPr>
          <w:rFonts w:ascii="Arial" w:hAnsi="Arial" w:cs="Arial"/>
          <w:sz w:val="22"/>
          <w:szCs w:val="22"/>
        </w:rPr>
        <w:t xml:space="preserve"> </w:t>
      </w:r>
    </w:p>
    <w:p w14:paraId="17389FE5" w14:textId="4F56B67E" w:rsidR="00FF59E3" w:rsidRPr="00BE2397" w:rsidRDefault="00DB6283" w:rsidP="00992C9B">
      <w:pPr>
        <w:numPr>
          <w:ilvl w:val="0"/>
          <w:numId w:val="21"/>
        </w:numPr>
        <w:spacing w:after="120"/>
        <w:rPr>
          <w:rFonts w:ascii="Arial" w:hAnsi="Arial" w:cs="Arial"/>
          <w:sz w:val="22"/>
          <w:szCs w:val="22"/>
        </w:rPr>
      </w:pPr>
      <w:r w:rsidRPr="00BE2397">
        <w:rPr>
          <w:rFonts w:ascii="Arial" w:hAnsi="Arial" w:cs="Arial"/>
          <w:sz w:val="22"/>
          <w:szCs w:val="22"/>
        </w:rPr>
        <w:t>These other aspects of integrity hap</w:t>
      </w:r>
      <w:r w:rsidR="00D52282">
        <w:rPr>
          <w:rFonts w:ascii="Arial" w:hAnsi="Arial" w:cs="Arial"/>
          <w:sz w:val="22"/>
          <w:szCs w:val="22"/>
        </w:rPr>
        <w:t xml:space="preserve">pen with greater frequency than </w:t>
      </w:r>
      <w:r w:rsidRPr="00BE2397">
        <w:rPr>
          <w:rFonts w:ascii="Arial" w:hAnsi="Arial" w:cs="Arial"/>
          <w:sz w:val="22"/>
          <w:szCs w:val="22"/>
        </w:rPr>
        <w:t>research misconduct and so may have a greater effect on science and research in general</w:t>
      </w:r>
      <w:r w:rsidR="000A0A3B" w:rsidRPr="00BE2397">
        <w:rPr>
          <w:rFonts w:ascii="Arial" w:hAnsi="Arial" w:cs="Arial"/>
          <w:sz w:val="22"/>
          <w:szCs w:val="22"/>
        </w:rPr>
        <w:t xml:space="preserve">, and because they </w:t>
      </w:r>
      <w:proofErr w:type="gramStart"/>
      <w:r w:rsidR="000A0A3B" w:rsidRPr="00BE2397">
        <w:rPr>
          <w:rFonts w:ascii="Arial" w:hAnsi="Arial" w:cs="Arial"/>
          <w:sz w:val="22"/>
          <w:szCs w:val="22"/>
        </w:rPr>
        <w:t>are not federally defined</w:t>
      </w:r>
      <w:proofErr w:type="gramEnd"/>
      <w:r w:rsidR="000A0A3B" w:rsidRPr="00BE2397">
        <w:rPr>
          <w:rFonts w:ascii="Arial" w:hAnsi="Arial" w:cs="Arial"/>
          <w:sz w:val="22"/>
          <w:szCs w:val="22"/>
        </w:rPr>
        <w:t>, they can fly under the radar of oversight and accountability</w:t>
      </w:r>
      <w:r w:rsidRPr="00BE2397">
        <w:rPr>
          <w:rFonts w:ascii="Arial" w:hAnsi="Arial" w:cs="Arial"/>
          <w:sz w:val="22"/>
          <w:szCs w:val="22"/>
        </w:rPr>
        <w:t>.</w:t>
      </w:r>
    </w:p>
    <w:p w14:paraId="703DDE6E" w14:textId="43A59BD1" w:rsidR="00A21B07" w:rsidRPr="00BE2397" w:rsidRDefault="00DB6283" w:rsidP="00992C9B">
      <w:pPr>
        <w:numPr>
          <w:ilvl w:val="0"/>
          <w:numId w:val="21"/>
        </w:numPr>
        <w:spacing w:after="120"/>
        <w:rPr>
          <w:rFonts w:ascii="Arial" w:hAnsi="Arial" w:cs="Arial"/>
          <w:sz w:val="22"/>
          <w:szCs w:val="22"/>
        </w:rPr>
      </w:pPr>
      <w:bookmarkStart w:id="0" w:name="_GoBack"/>
      <w:bookmarkEnd w:id="0"/>
      <w:r w:rsidRPr="00BE2397">
        <w:rPr>
          <w:rFonts w:ascii="Arial" w:hAnsi="Arial" w:cs="Arial"/>
          <w:sz w:val="22"/>
          <w:szCs w:val="22"/>
        </w:rPr>
        <w:t xml:space="preserve">Recognizing and working to amend </w:t>
      </w:r>
      <w:proofErr w:type="gramStart"/>
      <w:r w:rsidRPr="00BE2397">
        <w:rPr>
          <w:rFonts w:ascii="Arial" w:hAnsi="Arial" w:cs="Arial"/>
          <w:sz w:val="22"/>
          <w:szCs w:val="22"/>
        </w:rPr>
        <w:t>these</w:t>
      </w:r>
      <w:proofErr w:type="gramEnd"/>
      <w:r w:rsidRPr="00BE2397">
        <w:rPr>
          <w:rFonts w:ascii="Arial" w:hAnsi="Arial" w:cs="Arial"/>
          <w:sz w:val="22"/>
          <w:szCs w:val="22"/>
        </w:rPr>
        <w:t xml:space="preserve"> other aspects should be a responsibility for all scientists.</w:t>
      </w:r>
      <w:r w:rsidR="000A0A3B" w:rsidRPr="00BE2397">
        <w:rPr>
          <w:rFonts w:ascii="Arial" w:hAnsi="Arial" w:cs="Arial"/>
          <w:sz w:val="22"/>
          <w:szCs w:val="22"/>
        </w:rPr>
        <w:t xml:space="preserve"> Having research practices and climates that support integrity of the work, and quality and productivity for everyone, is key to the future of science. </w:t>
      </w:r>
    </w:p>
    <w:p w14:paraId="768C61EB" w14:textId="3AC87B99" w:rsidR="00BB1B30" w:rsidRPr="00BE2397" w:rsidRDefault="00BB1B30">
      <w:pPr>
        <w:rPr>
          <w:rFonts w:ascii="Arial" w:hAnsi="Arial" w:cs="Arial"/>
          <w:b/>
          <w:sz w:val="22"/>
          <w:szCs w:val="22"/>
        </w:rPr>
      </w:pPr>
      <w:r w:rsidRPr="00BE2397">
        <w:rPr>
          <w:rFonts w:ascii="Arial" w:hAnsi="Arial" w:cs="Arial"/>
          <w:b/>
          <w:sz w:val="22"/>
          <w:szCs w:val="22"/>
        </w:rPr>
        <w:t xml:space="preserve">Getting the Discussion Started: </w:t>
      </w:r>
    </w:p>
    <w:p w14:paraId="3DFD08A0" w14:textId="0115640F" w:rsidR="00DB6283" w:rsidRPr="00BE2397" w:rsidRDefault="002B37CD" w:rsidP="00992C9B">
      <w:pPr>
        <w:pStyle w:val="ListParagraph"/>
        <w:numPr>
          <w:ilvl w:val="0"/>
          <w:numId w:val="19"/>
        </w:numPr>
        <w:spacing w:after="120"/>
        <w:contextualSpacing w:val="0"/>
        <w:rPr>
          <w:rFonts w:ascii="Arial" w:hAnsi="Arial" w:cs="Arial"/>
          <w:sz w:val="22"/>
          <w:szCs w:val="22"/>
        </w:rPr>
      </w:pPr>
      <w:r w:rsidRPr="00BE2397">
        <w:rPr>
          <w:rFonts w:ascii="Arial" w:hAnsi="Arial" w:cs="Arial"/>
          <w:sz w:val="22"/>
          <w:szCs w:val="22"/>
        </w:rPr>
        <w:t>What</w:t>
      </w:r>
      <w:r w:rsidR="00AA5EB0" w:rsidRPr="00BE2397">
        <w:rPr>
          <w:rFonts w:ascii="Arial" w:hAnsi="Arial" w:cs="Arial"/>
          <w:sz w:val="22"/>
          <w:szCs w:val="22"/>
        </w:rPr>
        <w:t xml:space="preserve"> experiences in sciences have you had that you feel </w:t>
      </w:r>
      <w:r w:rsidR="002C0553" w:rsidRPr="00BE2397">
        <w:rPr>
          <w:rFonts w:ascii="Arial" w:hAnsi="Arial" w:cs="Arial"/>
          <w:sz w:val="22"/>
          <w:szCs w:val="22"/>
        </w:rPr>
        <w:t xml:space="preserve">may have </w:t>
      </w:r>
      <w:proofErr w:type="spellStart"/>
      <w:r w:rsidR="00AA5EB0" w:rsidRPr="00BE2397">
        <w:rPr>
          <w:rFonts w:ascii="Arial" w:hAnsi="Arial" w:cs="Arial"/>
          <w:sz w:val="22"/>
          <w:szCs w:val="22"/>
        </w:rPr>
        <w:t>effected</w:t>
      </w:r>
      <w:proofErr w:type="spellEnd"/>
      <w:r w:rsidR="00AA5EB0" w:rsidRPr="00BE2397">
        <w:rPr>
          <w:rFonts w:ascii="Arial" w:hAnsi="Arial" w:cs="Arial"/>
          <w:sz w:val="22"/>
          <w:szCs w:val="22"/>
        </w:rPr>
        <w:t xml:space="preserve"> the integrity of the research?</w:t>
      </w:r>
    </w:p>
    <w:p w14:paraId="24B6170A" w14:textId="3265012F" w:rsidR="00891013" w:rsidRPr="00BE2397" w:rsidRDefault="00891013" w:rsidP="00992C9B">
      <w:pPr>
        <w:pStyle w:val="ListParagraph"/>
        <w:numPr>
          <w:ilvl w:val="0"/>
          <w:numId w:val="19"/>
        </w:numPr>
        <w:spacing w:after="120"/>
        <w:contextualSpacing w:val="0"/>
        <w:rPr>
          <w:rFonts w:ascii="Arial" w:hAnsi="Arial" w:cs="Arial"/>
          <w:sz w:val="22"/>
          <w:szCs w:val="22"/>
        </w:rPr>
      </w:pPr>
      <w:r w:rsidRPr="00BE2397">
        <w:rPr>
          <w:rFonts w:ascii="Arial" w:hAnsi="Arial" w:cs="Arial"/>
          <w:sz w:val="22"/>
          <w:szCs w:val="22"/>
        </w:rPr>
        <w:t>What are the norms within</w:t>
      </w:r>
      <w:r w:rsidR="00DB6283" w:rsidRPr="00BE2397">
        <w:rPr>
          <w:rFonts w:ascii="Arial" w:hAnsi="Arial" w:cs="Arial"/>
          <w:sz w:val="22"/>
          <w:szCs w:val="22"/>
        </w:rPr>
        <w:t xml:space="preserve"> your research group regarding </w:t>
      </w:r>
      <w:r w:rsidR="002B37CD" w:rsidRPr="00BE2397">
        <w:rPr>
          <w:rFonts w:ascii="Arial" w:hAnsi="Arial" w:cs="Arial"/>
          <w:sz w:val="22"/>
          <w:szCs w:val="22"/>
        </w:rPr>
        <w:t xml:space="preserve">how you all get along? </w:t>
      </w:r>
      <w:r w:rsidR="002C0553" w:rsidRPr="00BE2397">
        <w:rPr>
          <w:rFonts w:ascii="Arial" w:hAnsi="Arial" w:cs="Arial"/>
          <w:sz w:val="22"/>
          <w:szCs w:val="22"/>
        </w:rPr>
        <w:t>How are behaviors that fall outside the</w:t>
      </w:r>
      <w:r w:rsidR="000A0A3B" w:rsidRPr="00BE2397">
        <w:rPr>
          <w:rFonts w:ascii="Arial" w:hAnsi="Arial" w:cs="Arial"/>
          <w:sz w:val="22"/>
          <w:szCs w:val="22"/>
        </w:rPr>
        <w:t>se norms treated?</w:t>
      </w:r>
    </w:p>
    <w:p w14:paraId="60DF6B41" w14:textId="2464583B" w:rsidR="00DB6283" w:rsidRPr="00BE2397" w:rsidRDefault="000D513D" w:rsidP="00992C9B">
      <w:pPr>
        <w:pStyle w:val="ListParagraph"/>
        <w:numPr>
          <w:ilvl w:val="0"/>
          <w:numId w:val="19"/>
        </w:numPr>
        <w:spacing w:after="120"/>
        <w:contextualSpacing w:val="0"/>
        <w:rPr>
          <w:rFonts w:ascii="Arial" w:hAnsi="Arial" w:cs="Arial"/>
          <w:sz w:val="22"/>
          <w:szCs w:val="22"/>
        </w:rPr>
      </w:pPr>
      <w:r w:rsidRPr="00BE2397">
        <w:rPr>
          <w:rFonts w:ascii="Arial" w:hAnsi="Arial" w:cs="Arial"/>
          <w:sz w:val="22"/>
          <w:szCs w:val="22"/>
        </w:rPr>
        <w:t xml:space="preserve">Based on the assigned reading for this group, do you think harassment </w:t>
      </w:r>
      <w:proofErr w:type="gramStart"/>
      <w:r w:rsidRPr="00BE2397">
        <w:rPr>
          <w:rFonts w:ascii="Arial" w:hAnsi="Arial" w:cs="Arial"/>
          <w:sz w:val="22"/>
          <w:szCs w:val="22"/>
        </w:rPr>
        <w:t>should be treated</w:t>
      </w:r>
      <w:proofErr w:type="gramEnd"/>
      <w:r w:rsidRPr="00BE2397">
        <w:rPr>
          <w:rFonts w:ascii="Arial" w:hAnsi="Arial" w:cs="Arial"/>
          <w:sz w:val="22"/>
          <w:szCs w:val="22"/>
        </w:rPr>
        <w:t xml:space="preserve"> as scientific misconduct? Why or why not?</w:t>
      </w:r>
    </w:p>
    <w:p w14:paraId="65168E08" w14:textId="2F40B7FF" w:rsidR="00FF59E3" w:rsidRPr="00BE2397" w:rsidRDefault="00FF59E3" w:rsidP="00992C9B">
      <w:pPr>
        <w:spacing w:after="120"/>
        <w:rPr>
          <w:rFonts w:ascii="Arial" w:hAnsi="Arial" w:cs="Arial"/>
          <w:b/>
          <w:sz w:val="22"/>
          <w:szCs w:val="22"/>
        </w:rPr>
      </w:pPr>
      <w:r w:rsidRPr="00BE2397">
        <w:rPr>
          <w:rFonts w:ascii="Arial" w:hAnsi="Arial" w:cs="Arial"/>
          <w:b/>
          <w:sz w:val="22"/>
          <w:szCs w:val="22"/>
        </w:rPr>
        <w:t xml:space="preserve">Use the 4 </w:t>
      </w:r>
      <w:proofErr w:type="gramStart"/>
      <w:r w:rsidRPr="00BE2397">
        <w:rPr>
          <w:rFonts w:ascii="Arial" w:hAnsi="Arial" w:cs="Arial"/>
          <w:b/>
          <w:sz w:val="22"/>
          <w:szCs w:val="22"/>
        </w:rPr>
        <w:t>R’s</w:t>
      </w:r>
      <w:proofErr w:type="gramEnd"/>
      <w:r w:rsidRPr="00BE2397">
        <w:rPr>
          <w:rFonts w:ascii="Arial" w:hAnsi="Arial" w:cs="Arial"/>
          <w:b/>
          <w:sz w:val="22"/>
          <w:szCs w:val="22"/>
        </w:rPr>
        <w:t xml:space="preserve"> to </w:t>
      </w:r>
      <w:r w:rsidR="00AD68A2" w:rsidRPr="00BE2397">
        <w:rPr>
          <w:rFonts w:ascii="Arial" w:hAnsi="Arial" w:cs="Arial"/>
          <w:b/>
          <w:sz w:val="22"/>
          <w:szCs w:val="22"/>
        </w:rPr>
        <w:t>think</w:t>
      </w:r>
      <w:r w:rsidR="00A21B07" w:rsidRPr="00BE2397">
        <w:rPr>
          <w:rFonts w:ascii="Arial" w:hAnsi="Arial" w:cs="Arial"/>
          <w:b/>
          <w:sz w:val="22"/>
          <w:szCs w:val="22"/>
        </w:rPr>
        <w:t xml:space="preserve"> through a particular case or issue</w:t>
      </w:r>
      <w:r w:rsidRPr="00BE2397">
        <w:rPr>
          <w:rFonts w:ascii="Arial" w:hAnsi="Arial" w:cs="Arial"/>
          <w:b/>
          <w:sz w:val="22"/>
          <w:szCs w:val="22"/>
        </w:rPr>
        <w:t>.</w:t>
      </w:r>
    </w:p>
    <w:p w14:paraId="077A00C8" w14:textId="54298429" w:rsidR="00FF59E3" w:rsidRPr="00BE2397" w:rsidRDefault="00FF59E3" w:rsidP="00FF59E3">
      <w:pPr>
        <w:pBdr>
          <w:top w:val="single" w:sz="4" w:space="1" w:color="auto"/>
          <w:left w:val="single" w:sz="4" w:space="4" w:color="auto"/>
          <w:bottom w:val="single" w:sz="4" w:space="1" w:color="auto"/>
          <w:right w:val="single" w:sz="4" w:space="4" w:color="auto"/>
        </w:pBdr>
        <w:spacing w:after="120"/>
        <w:ind w:left="1627" w:hanging="1627"/>
        <w:rPr>
          <w:rFonts w:ascii="Arial" w:hAnsi="Arial" w:cs="Arial"/>
          <w:b/>
          <w:sz w:val="20"/>
          <w:szCs w:val="20"/>
        </w:rPr>
      </w:pPr>
      <w:r w:rsidRPr="00BE2397">
        <w:rPr>
          <w:rFonts w:ascii="Arial" w:hAnsi="Arial" w:cs="Arial"/>
          <w:b/>
          <w:sz w:val="20"/>
          <w:szCs w:val="20"/>
          <w:u w:val="single"/>
        </w:rPr>
        <w:t xml:space="preserve">Process for Thinking </w:t>
      </w:r>
      <w:r w:rsidR="006065EB" w:rsidRPr="00BE2397">
        <w:rPr>
          <w:rFonts w:ascii="Arial" w:hAnsi="Arial" w:cs="Arial"/>
          <w:b/>
          <w:sz w:val="20"/>
          <w:szCs w:val="20"/>
          <w:u w:val="single"/>
        </w:rPr>
        <w:t xml:space="preserve">through </w:t>
      </w:r>
      <w:r w:rsidRPr="00BE2397">
        <w:rPr>
          <w:rFonts w:ascii="Arial" w:hAnsi="Arial" w:cs="Arial"/>
          <w:b/>
          <w:sz w:val="20"/>
          <w:szCs w:val="20"/>
          <w:u w:val="single"/>
        </w:rPr>
        <w:t>Difficult Ethical Dilemmas</w:t>
      </w:r>
    </w:p>
    <w:p w14:paraId="6E7CB725" w14:textId="77777777" w:rsidR="00FF59E3" w:rsidRPr="00BE2397" w:rsidRDefault="00FF59E3" w:rsidP="00FF59E3">
      <w:pPr>
        <w:pBdr>
          <w:top w:val="single" w:sz="4" w:space="1" w:color="auto"/>
          <w:left w:val="single" w:sz="4" w:space="4" w:color="auto"/>
          <w:bottom w:val="single" w:sz="4" w:space="1" w:color="auto"/>
          <w:right w:val="single" w:sz="4" w:space="4" w:color="auto"/>
        </w:pBdr>
        <w:spacing w:after="120"/>
        <w:ind w:left="1627" w:hanging="1627"/>
        <w:rPr>
          <w:rFonts w:ascii="Arial" w:hAnsi="Arial" w:cs="Arial"/>
          <w:bCs/>
          <w:i/>
          <w:sz w:val="20"/>
          <w:szCs w:val="20"/>
        </w:rPr>
      </w:pPr>
      <w:r w:rsidRPr="00BE2397">
        <w:rPr>
          <w:rFonts w:ascii="Arial" w:hAnsi="Arial" w:cs="Arial"/>
          <w:b/>
          <w:sz w:val="20"/>
          <w:szCs w:val="20"/>
        </w:rPr>
        <w:t>Recognition</w:t>
      </w:r>
      <w:r w:rsidRPr="00BE2397">
        <w:rPr>
          <w:rFonts w:ascii="Arial" w:hAnsi="Arial" w:cs="Arial"/>
          <w:i/>
          <w:sz w:val="20"/>
          <w:szCs w:val="20"/>
        </w:rPr>
        <w:t xml:space="preserve">: What are the issues being raised?  What is the underlying ethical concern?  How does this issue </w:t>
      </w:r>
      <w:proofErr w:type="gramStart"/>
      <w:r w:rsidRPr="00BE2397">
        <w:rPr>
          <w:rFonts w:ascii="Arial" w:hAnsi="Arial" w:cs="Arial"/>
          <w:i/>
          <w:sz w:val="20"/>
          <w:szCs w:val="20"/>
        </w:rPr>
        <w:t>impact</w:t>
      </w:r>
      <w:proofErr w:type="gramEnd"/>
      <w:r w:rsidRPr="00BE2397">
        <w:rPr>
          <w:rFonts w:ascii="Arial" w:hAnsi="Arial" w:cs="Arial"/>
          <w:i/>
          <w:sz w:val="20"/>
          <w:szCs w:val="20"/>
        </w:rPr>
        <w:t xml:space="preserve"> me?</w:t>
      </w:r>
    </w:p>
    <w:p w14:paraId="418AF303" w14:textId="77777777" w:rsidR="00FF59E3" w:rsidRPr="00BE2397" w:rsidRDefault="00FF59E3" w:rsidP="00FF59E3">
      <w:pPr>
        <w:pBdr>
          <w:top w:val="single" w:sz="4" w:space="1" w:color="auto"/>
          <w:left w:val="single" w:sz="4" w:space="4" w:color="auto"/>
          <w:bottom w:val="single" w:sz="4" w:space="1" w:color="auto"/>
          <w:right w:val="single" w:sz="4" w:space="4" w:color="auto"/>
        </w:pBdr>
        <w:spacing w:after="120"/>
        <w:ind w:left="1627" w:hanging="1627"/>
        <w:rPr>
          <w:rFonts w:ascii="Arial" w:hAnsi="Arial" w:cs="Arial"/>
          <w:bCs/>
          <w:i/>
          <w:sz w:val="20"/>
          <w:szCs w:val="20"/>
        </w:rPr>
      </w:pPr>
      <w:r w:rsidRPr="00BE2397">
        <w:rPr>
          <w:rFonts w:ascii="Arial" w:hAnsi="Arial" w:cs="Arial"/>
          <w:b/>
          <w:sz w:val="20"/>
          <w:szCs w:val="20"/>
        </w:rPr>
        <w:t>Reasoning</w:t>
      </w:r>
      <w:r w:rsidRPr="00BE2397">
        <w:rPr>
          <w:rFonts w:ascii="Arial" w:hAnsi="Arial" w:cs="Arial"/>
          <w:i/>
          <w:sz w:val="20"/>
          <w:szCs w:val="20"/>
        </w:rPr>
        <w:t>: What values are at stake?  Are there competing points of view? What are the potential benefits and harms of different actions?  Are there any rules or guidelines that can help?</w:t>
      </w:r>
    </w:p>
    <w:p w14:paraId="0A999B93" w14:textId="77777777" w:rsidR="00FF59E3" w:rsidRPr="00BE2397" w:rsidRDefault="00FF59E3" w:rsidP="00FF59E3">
      <w:pPr>
        <w:pBdr>
          <w:top w:val="single" w:sz="4" w:space="1" w:color="auto"/>
          <w:left w:val="single" w:sz="4" w:space="4" w:color="auto"/>
          <w:bottom w:val="single" w:sz="4" w:space="1" w:color="auto"/>
          <w:right w:val="single" w:sz="4" w:space="4" w:color="auto"/>
        </w:pBdr>
        <w:spacing w:after="120"/>
        <w:ind w:left="1627" w:hanging="1627"/>
        <w:rPr>
          <w:rFonts w:ascii="Arial" w:hAnsi="Arial" w:cs="Arial"/>
          <w:bCs/>
          <w:sz w:val="20"/>
          <w:szCs w:val="20"/>
        </w:rPr>
      </w:pPr>
      <w:r w:rsidRPr="00BE2397">
        <w:rPr>
          <w:rFonts w:ascii="Arial" w:hAnsi="Arial" w:cs="Arial"/>
          <w:b/>
          <w:sz w:val="20"/>
          <w:szCs w:val="20"/>
        </w:rPr>
        <w:t>Responsibility</w:t>
      </w:r>
      <w:r w:rsidRPr="00BE2397">
        <w:rPr>
          <w:rFonts w:ascii="Arial" w:hAnsi="Arial" w:cs="Arial"/>
          <w:i/>
          <w:sz w:val="20"/>
          <w:szCs w:val="20"/>
        </w:rPr>
        <w:t xml:space="preserve">: What are my responsibilities? Do others have responsibilities also? </w:t>
      </w:r>
    </w:p>
    <w:p w14:paraId="02EE0417" w14:textId="58C781C2" w:rsidR="00FF59E3" w:rsidRPr="00BE2397" w:rsidRDefault="00FF59E3" w:rsidP="00FF59E3">
      <w:pPr>
        <w:pBdr>
          <w:top w:val="single" w:sz="4" w:space="1" w:color="auto"/>
          <w:left w:val="single" w:sz="4" w:space="4" w:color="auto"/>
          <w:bottom w:val="single" w:sz="4" w:space="1" w:color="auto"/>
          <w:right w:val="single" w:sz="4" w:space="4" w:color="auto"/>
        </w:pBdr>
        <w:spacing w:after="120"/>
        <w:ind w:left="1627" w:hanging="1627"/>
        <w:rPr>
          <w:rFonts w:ascii="Arial" w:hAnsi="Arial" w:cs="Arial"/>
          <w:bCs/>
          <w:sz w:val="20"/>
          <w:szCs w:val="20"/>
        </w:rPr>
      </w:pPr>
      <w:r w:rsidRPr="00BE2397">
        <w:rPr>
          <w:rFonts w:ascii="Arial" w:hAnsi="Arial" w:cs="Arial"/>
          <w:b/>
          <w:sz w:val="20"/>
          <w:szCs w:val="20"/>
        </w:rPr>
        <w:t>Response</w:t>
      </w:r>
      <w:r w:rsidRPr="00BE2397">
        <w:rPr>
          <w:rFonts w:ascii="Arial" w:hAnsi="Arial" w:cs="Arial"/>
          <w:i/>
          <w:sz w:val="20"/>
          <w:szCs w:val="20"/>
        </w:rPr>
        <w:t>: What should I do – and why?</w:t>
      </w:r>
    </w:p>
    <w:p w14:paraId="7947372F" w14:textId="5219418D" w:rsidR="00EE23B2" w:rsidRPr="00BE2397" w:rsidRDefault="00EC17C3" w:rsidP="00AD68A2">
      <w:pPr>
        <w:pStyle w:val="Normal1"/>
        <w:spacing w:after="120"/>
        <w:ind w:left="446" w:hanging="446"/>
        <w:jc w:val="left"/>
        <w:rPr>
          <w:rFonts w:cs="Arial"/>
          <w:b/>
          <w:color w:val="000000"/>
          <w:sz w:val="22"/>
          <w:szCs w:val="22"/>
        </w:rPr>
      </w:pPr>
      <w:r w:rsidRPr="00BE2397">
        <w:rPr>
          <w:rFonts w:cs="Arial"/>
          <w:b/>
          <w:color w:val="000000"/>
          <w:sz w:val="22"/>
          <w:szCs w:val="22"/>
        </w:rPr>
        <w:t>“</w:t>
      </w:r>
      <w:proofErr w:type="spellStart"/>
      <w:r w:rsidRPr="00BE2397">
        <w:rPr>
          <w:rFonts w:cs="Arial"/>
          <w:b/>
          <w:color w:val="000000"/>
          <w:sz w:val="22"/>
          <w:szCs w:val="22"/>
        </w:rPr>
        <w:t>Backpocket</w:t>
      </w:r>
      <w:proofErr w:type="spellEnd"/>
      <w:r w:rsidRPr="00BE2397">
        <w:rPr>
          <w:rFonts w:cs="Arial"/>
          <w:b/>
          <w:color w:val="000000"/>
          <w:sz w:val="22"/>
          <w:szCs w:val="22"/>
        </w:rPr>
        <w:t>” Case</w:t>
      </w:r>
      <w:r w:rsidR="005F43C6" w:rsidRPr="00BE2397">
        <w:rPr>
          <w:rFonts w:cs="Arial"/>
          <w:b/>
          <w:color w:val="000000"/>
          <w:sz w:val="22"/>
          <w:szCs w:val="22"/>
        </w:rPr>
        <w:t>s</w:t>
      </w:r>
      <w:r w:rsidR="00EE23B2" w:rsidRPr="00BE2397">
        <w:rPr>
          <w:rFonts w:cs="Arial"/>
          <w:b/>
          <w:color w:val="000000"/>
          <w:sz w:val="22"/>
          <w:szCs w:val="22"/>
        </w:rPr>
        <w:t>:</w:t>
      </w:r>
    </w:p>
    <w:p w14:paraId="6DEB93DC" w14:textId="5AB48BFC" w:rsidR="00AA5EB0" w:rsidRPr="00BE2397" w:rsidRDefault="00BE2397" w:rsidP="00BE2397">
      <w:pPr>
        <w:pStyle w:val="ListParagraph"/>
        <w:numPr>
          <w:ilvl w:val="0"/>
          <w:numId w:val="25"/>
        </w:numPr>
        <w:rPr>
          <w:rFonts w:ascii="Arial" w:hAnsi="Arial" w:cs="Arial"/>
          <w:sz w:val="22"/>
          <w:szCs w:val="22"/>
        </w:rPr>
      </w:pPr>
      <w:r w:rsidRPr="00BE2397">
        <w:rPr>
          <w:rFonts w:ascii="Arial" w:hAnsi="Arial" w:cs="Arial"/>
          <w:color w:val="141412"/>
          <w:sz w:val="22"/>
          <w:szCs w:val="22"/>
          <w:shd w:val="clear" w:color="auto" w:fill="FFFFFF"/>
        </w:rPr>
        <w:t xml:space="preserve">A graduate student has been running experiments to try to get to a significant result so they can publish (a requirement for graduation).  On the second try, they get a significant result, but it </w:t>
      </w:r>
      <w:proofErr w:type="gramStart"/>
      <w:r w:rsidRPr="00BE2397">
        <w:rPr>
          <w:rFonts w:ascii="Arial" w:hAnsi="Arial" w:cs="Arial"/>
          <w:color w:val="141412"/>
          <w:sz w:val="22"/>
          <w:szCs w:val="22"/>
          <w:shd w:val="clear" w:color="auto" w:fill="FFFFFF"/>
        </w:rPr>
        <w:t>is not confirmed</w:t>
      </w:r>
      <w:proofErr w:type="gramEnd"/>
      <w:r w:rsidRPr="00BE2397">
        <w:rPr>
          <w:rFonts w:ascii="Arial" w:hAnsi="Arial" w:cs="Arial"/>
          <w:color w:val="141412"/>
          <w:sz w:val="22"/>
          <w:szCs w:val="22"/>
          <w:shd w:val="clear" w:color="auto" w:fill="FFFFFF"/>
        </w:rPr>
        <w:t xml:space="preserve"> on the third try.  A senior member of the group tells them to </w:t>
      </w:r>
      <w:proofErr w:type="gramStart"/>
      <w:r w:rsidRPr="00BE2397">
        <w:rPr>
          <w:rFonts w:ascii="Arial" w:hAnsi="Arial" w:cs="Arial"/>
          <w:color w:val="141412"/>
          <w:sz w:val="22"/>
          <w:szCs w:val="22"/>
          <w:shd w:val="clear" w:color="auto" w:fill="FFFFFF"/>
        </w:rPr>
        <w:t>just</w:t>
      </w:r>
      <w:proofErr w:type="gramEnd"/>
      <w:r w:rsidRPr="00BE2397">
        <w:rPr>
          <w:rFonts w:ascii="Arial" w:hAnsi="Arial" w:cs="Arial"/>
          <w:color w:val="141412"/>
          <w:sz w:val="22"/>
          <w:szCs w:val="22"/>
          <w:shd w:val="clear" w:color="auto" w:fill="FFFFFF"/>
        </w:rPr>
        <w:t xml:space="preserve"> go ahead and write up the one successful experiment for submission (they are running out of funds to support the student’s work and are ready to move on). What should the student do? </w:t>
      </w:r>
    </w:p>
    <w:p w14:paraId="5B6B2EAB" w14:textId="77777777" w:rsidR="00BE2397" w:rsidRPr="00BE2397" w:rsidRDefault="00BE2397" w:rsidP="00BE2397">
      <w:pPr>
        <w:rPr>
          <w:rFonts w:ascii="Arial" w:hAnsi="Arial" w:cs="Arial"/>
          <w:sz w:val="22"/>
          <w:szCs w:val="22"/>
        </w:rPr>
      </w:pPr>
    </w:p>
    <w:p w14:paraId="46BDD05F" w14:textId="4AD1CE7E" w:rsidR="000C3AB6" w:rsidRPr="00BE2397" w:rsidRDefault="000C3AB6" w:rsidP="00AA5EB0">
      <w:pPr>
        <w:pStyle w:val="Normal1"/>
        <w:tabs>
          <w:tab w:val="left" w:pos="90"/>
        </w:tabs>
        <w:spacing w:after="120"/>
        <w:jc w:val="left"/>
        <w:rPr>
          <w:rFonts w:cs="Arial"/>
          <w:b/>
          <w:sz w:val="22"/>
          <w:szCs w:val="22"/>
        </w:rPr>
      </w:pPr>
      <w:r w:rsidRPr="00BE2397">
        <w:rPr>
          <w:rFonts w:cs="Arial"/>
          <w:b/>
          <w:sz w:val="22"/>
          <w:szCs w:val="22"/>
        </w:rPr>
        <w:t xml:space="preserve">Assigned Reading: </w:t>
      </w:r>
    </w:p>
    <w:p w14:paraId="7AEFBA21" w14:textId="08CF584E" w:rsidR="000C3AB6" w:rsidRPr="00302987" w:rsidRDefault="00AA5EB0" w:rsidP="005F43C6">
      <w:pPr>
        <w:pStyle w:val="ListParagraph"/>
        <w:numPr>
          <w:ilvl w:val="0"/>
          <w:numId w:val="26"/>
        </w:numPr>
        <w:rPr>
          <w:rFonts w:ascii="Arial" w:hAnsi="Arial" w:cs="Arial"/>
          <w:sz w:val="22"/>
          <w:szCs w:val="22"/>
        </w:rPr>
      </w:pPr>
      <w:r w:rsidRPr="00302987">
        <w:rPr>
          <w:rFonts w:ascii="Arial" w:hAnsi="Arial" w:cs="Arial"/>
          <w:sz w:val="22"/>
          <w:szCs w:val="22"/>
        </w:rPr>
        <w:t xml:space="preserve">Erika </w:t>
      </w:r>
      <w:proofErr w:type="spellStart"/>
      <w:r w:rsidRPr="00302987">
        <w:rPr>
          <w:rFonts w:ascii="Arial" w:hAnsi="Arial" w:cs="Arial"/>
          <w:sz w:val="22"/>
          <w:szCs w:val="22"/>
        </w:rPr>
        <w:t>Marín-Spiotta</w:t>
      </w:r>
      <w:proofErr w:type="spellEnd"/>
      <w:r w:rsidRPr="00302987">
        <w:rPr>
          <w:rFonts w:ascii="Arial" w:hAnsi="Arial" w:cs="Arial"/>
          <w:sz w:val="22"/>
          <w:szCs w:val="22"/>
        </w:rPr>
        <w:t>, Harassment should count as scientific misconduct</w:t>
      </w:r>
      <w:r w:rsidR="00302987">
        <w:rPr>
          <w:rFonts w:ascii="Arial" w:hAnsi="Arial" w:cs="Arial"/>
          <w:sz w:val="22"/>
          <w:szCs w:val="22"/>
        </w:rPr>
        <w:t xml:space="preserve">. </w:t>
      </w:r>
      <w:r w:rsidR="00302987" w:rsidRPr="00302987">
        <w:rPr>
          <w:rFonts w:ascii="Arial" w:hAnsi="Arial" w:cs="Arial"/>
          <w:sz w:val="22"/>
          <w:szCs w:val="22"/>
          <w:u w:val="single"/>
        </w:rPr>
        <w:t>Nature</w:t>
      </w:r>
      <w:r w:rsidR="00302987">
        <w:rPr>
          <w:rFonts w:ascii="Arial" w:hAnsi="Arial" w:cs="Arial"/>
          <w:sz w:val="22"/>
          <w:szCs w:val="22"/>
        </w:rPr>
        <w:t xml:space="preserve"> (</w:t>
      </w:r>
      <w:r w:rsidRPr="00302987">
        <w:rPr>
          <w:rFonts w:ascii="Arial" w:hAnsi="Arial" w:cs="Arial"/>
          <w:sz w:val="22"/>
          <w:szCs w:val="22"/>
        </w:rPr>
        <w:t>09 May 2018</w:t>
      </w:r>
      <w:r w:rsidR="00302987">
        <w:rPr>
          <w:rFonts w:ascii="Arial" w:hAnsi="Arial" w:cs="Arial"/>
          <w:sz w:val="22"/>
          <w:szCs w:val="22"/>
        </w:rPr>
        <w:t>)</w:t>
      </w:r>
      <w:r w:rsidR="005F43C6" w:rsidRPr="00302987">
        <w:rPr>
          <w:rFonts w:ascii="Arial" w:hAnsi="Arial" w:cs="Arial"/>
          <w:sz w:val="22"/>
          <w:szCs w:val="22"/>
        </w:rPr>
        <w:t xml:space="preserve">. </w:t>
      </w:r>
      <w:hyperlink r:id="rId7" w:history="1">
        <w:r w:rsidRPr="00302987">
          <w:rPr>
            <w:rStyle w:val="Hyperlink"/>
            <w:rFonts w:ascii="Arial" w:hAnsi="Arial" w:cs="Arial"/>
            <w:sz w:val="22"/>
            <w:szCs w:val="22"/>
          </w:rPr>
          <w:t>https://www.nature.com/magazine-assets/d41586-018-05076-2/d41586-018-05076-2.pdf</w:t>
        </w:r>
      </w:hyperlink>
    </w:p>
    <w:p w14:paraId="257D9FB0" w14:textId="77777777" w:rsidR="005F43C6" w:rsidRPr="00BE2397" w:rsidRDefault="005F43C6" w:rsidP="005F43C6">
      <w:pPr>
        <w:rPr>
          <w:rFonts w:ascii="Arial" w:hAnsi="Arial" w:cs="Arial"/>
          <w:sz w:val="22"/>
          <w:szCs w:val="22"/>
        </w:rPr>
      </w:pPr>
    </w:p>
    <w:p w14:paraId="7A2CCB4A" w14:textId="1FEACCF2" w:rsidR="007C08BE" w:rsidRPr="00BE2397" w:rsidRDefault="00163DAD" w:rsidP="00327C1C">
      <w:pPr>
        <w:rPr>
          <w:rFonts w:ascii="Arial" w:hAnsi="Arial" w:cs="Arial"/>
          <w:b/>
          <w:sz w:val="22"/>
          <w:szCs w:val="22"/>
        </w:rPr>
      </w:pPr>
      <w:r w:rsidRPr="00BE2397">
        <w:rPr>
          <w:rFonts w:ascii="Arial" w:hAnsi="Arial" w:cs="Arial"/>
          <w:b/>
          <w:sz w:val="22"/>
          <w:szCs w:val="22"/>
        </w:rPr>
        <w:t>Resources</w:t>
      </w:r>
      <w:r w:rsidR="00296779" w:rsidRPr="00BE2397">
        <w:rPr>
          <w:rFonts w:ascii="Arial" w:hAnsi="Arial" w:cs="Arial"/>
          <w:b/>
          <w:sz w:val="22"/>
          <w:szCs w:val="22"/>
        </w:rPr>
        <w:t xml:space="preserve"> and Additional Reference</w:t>
      </w:r>
      <w:r w:rsidR="00327C1C" w:rsidRPr="00BE2397">
        <w:rPr>
          <w:rFonts w:ascii="Arial" w:hAnsi="Arial" w:cs="Arial"/>
          <w:b/>
          <w:sz w:val="22"/>
          <w:szCs w:val="22"/>
        </w:rPr>
        <w:t>s</w:t>
      </w:r>
      <w:r w:rsidR="004268BF" w:rsidRPr="00BE2397">
        <w:rPr>
          <w:rFonts w:ascii="Arial" w:hAnsi="Arial" w:cs="Arial"/>
          <w:b/>
          <w:sz w:val="22"/>
          <w:szCs w:val="22"/>
        </w:rPr>
        <w:t xml:space="preserve"> </w:t>
      </w:r>
    </w:p>
    <w:p w14:paraId="38998947" w14:textId="157B664E" w:rsidR="00BE2397" w:rsidRDefault="00746C93" w:rsidP="00BE2397">
      <w:pPr>
        <w:pStyle w:val="Normal1"/>
        <w:numPr>
          <w:ilvl w:val="0"/>
          <w:numId w:val="23"/>
        </w:numPr>
        <w:ind w:left="360"/>
        <w:jc w:val="left"/>
        <w:rPr>
          <w:rFonts w:cs="Arial"/>
          <w:sz w:val="20"/>
        </w:rPr>
      </w:pPr>
      <w:r w:rsidRPr="00BE2397">
        <w:rPr>
          <w:rFonts w:cs="Arial"/>
          <w:sz w:val="20"/>
        </w:rPr>
        <w:t>Questionable Research Practices and Recommendations</w:t>
      </w:r>
      <w:r w:rsidR="00302987">
        <w:rPr>
          <w:rFonts w:cs="Arial"/>
          <w:sz w:val="20"/>
        </w:rPr>
        <w:t xml:space="preserve"> for Better Practices (2015)</w:t>
      </w:r>
      <w:r w:rsidRPr="00BE2397">
        <w:rPr>
          <w:rFonts w:cs="Arial"/>
          <w:sz w:val="20"/>
        </w:rPr>
        <w:t xml:space="preserve">. </w:t>
      </w:r>
      <w:hyperlink r:id="rId8" w:history="1">
        <w:r w:rsidR="00BE2397" w:rsidRPr="00424492">
          <w:rPr>
            <w:rStyle w:val="Hyperlink"/>
            <w:rFonts w:cs="Arial"/>
            <w:sz w:val="20"/>
          </w:rPr>
          <w:t>https://replicationindex.wordpress.com/2015/01/24/questionable-research-practices-definition-detect-and-recommendations-for-better-practices</w:t>
        </w:r>
      </w:hyperlink>
    </w:p>
    <w:p w14:paraId="5F8C277D" w14:textId="2D5A8483" w:rsidR="00BE2397" w:rsidRPr="00BE2397" w:rsidRDefault="001724F3" w:rsidP="00EC17C3">
      <w:pPr>
        <w:pStyle w:val="Normal1"/>
        <w:numPr>
          <w:ilvl w:val="0"/>
          <w:numId w:val="23"/>
        </w:numPr>
        <w:ind w:left="360"/>
        <w:jc w:val="left"/>
        <w:rPr>
          <w:rFonts w:cs="Arial"/>
          <w:sz w:val="20"/>
        </w:rPr>
      </w:pPr>
      <w:r w:rsidRPr="00BE2397">
        <w:rPr>
          <w:rFonts w:cs="Arial"/>
          <w:sz w:val="20"/>
        </w:rPr>
        <w:t xml:space="preserve">Office of Research Integrity (HHS): </w:t>
      </w:r>
      <w:r w:rsidRPr="00BE2397">
        <w:rPr>
          <w:rFonts w:cs="Arial"/>
          <w:sz w:val="20"/>
          <w:u w:val="single"/>
        </w:rPr>
        <w:t>ori.hhs.gov/</w:t>
      </w:r>
    </w:p>
    <w:sectPr w:rsidR="00BE2397" w:rsidRPr="00BE2397" w:rsidSect="00EC17C3">
      <w:headerReference w:type="default" r:id="rId9"/>
      <w:footerReference w:type="even" r:id="rId10"/>
      <w:pgSz w:w="12240" w:h="15840" w:code="1"/>
      <w:pgMar w:top="1080" w:right="1440" w:bottom="576"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74A97" w14:textId="77777777" w:rsidR="004841E0" w:rsidRDefault="004841E0">
      <w:r>
        <w:separator/>
      </w:r>
    </w:p>
  </w:endnote>
  <w:endnote w:type="continuationSeparator" w:id="0">
    <w:p w14:paraId="2DBF0464" w14:textId="77777777" w:rsidR="004841E0" w:rsidRDefault="0048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279F" w14:textId="77777777" w:rsidR="00992C9B" w:rsidRDefault="00992C9B" w:rsidP="00825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6E424" w14:textId="77777777" w:rsidR="00992C9B" w:rsidRDefault="0099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76B3" w14:textId="77777777" w:rsidR="004841E0" w:rsidRDefault="004841E0">
      <w:r>
        <w:separator/>
      </w:r>
    </w:p>
  </w:footnote>
  <w:footnote w:type="continuationSeparator" w:id="0">
    <w:p w14:paraId="24017BDF" w14:textId="77777777" w:rsidR="004841E0" w:rsidRDefault="0048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E36E" w14:textId="160B3843" w:rsidR="00992C9B" w:rsidRPr="005106ED" w:rsidRDefault="00992C9B" w:rsidP="00AC54A7">
    <w:pPr>
      <w:jc w:val="center"/>
    </w:pPr>
    <w:r>
      <w:t>2</w:t>
    </w:r>
    <w:r w:rsidR="000C3AB6">
      <w:t>01</w:t>
    </w:r>
    <w:r w:rsidR="00764CA0">
      <w:t>8</w:t>
    </w:r>
    <w:r w:rsidRPr="005106ED">
      <w:t xml:space="preserve"> Biomedical Research Integrity Program</w:t>
    </w:r>
  </w:p>
  <w:p w14:paraId="3B99C276" w14:textId="77777777" w:rsidR="00992C9B" w:rsidRDefault="00992C9B" w:rsidP="00992C9B">
    <w:pPr>
      <w:spacing w:after="120"/>
      <w:jc w:val="center"/>
      <w:rPr>
        <w:i/>
      </w:rPr>
    </w:pPr>
    <w:r w:rsidRPr="005106ED">
      <w:rPr>
        <w:i/>
      </w:rPr>
      <w:t>Integrity from the Inside Out</w:t>
    </w:r>
  </w:p>
  <w:p w14:paraId="797DEFAE" w14:textId="00F7E7A6" w:rsidR="00992C9B" w:rsidRPr="00992C9B" w:rsidRDefault="00992C9B" w:rsidP="00992C9B">
    <w:pPr>
      <w:pStyle w:val="Title"/>
      <w:spacing w:after="120"/>
      <w:rPr>
        <w:sz w:val="22"/>
        <w:szCs w:val="22"/>
        <w:u w:val="none"/>
      </w:rPr>
    </w:pPr>
    <w:r w:rsidRPr="00FE60E9">
      <w:rPr>
        <w:sz w:val="22"/>
        <w:szCs w:val="22"/>
        <w:u w:val="none"/>
      </w:rPr>
      <w:t xml:space="preserve">Topic for Discussion: </w:t>
    </w:r>
    <w:r w:rsidR="000F67E7">
      <w:rPr>
        <w:sz w:val="22"/>
        <w:szCs w:val="22"/>
        <w:u w:val="none"/>
      </w:rPr>
      <w:t>Research Misconduct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3EC"/>
    <w:multiLevelType w:val="hybridMultilevel"/>
    <w:tmpl w:val="16C29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6F5D"/>
    <w:multiLevelType w:val="hybridMultilevel"/>
    <w:tmpl w:val="76D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9EB"/>
    <w:multiLevelType w:val="hybridMultilevel"/>
    <w:tmpl w:val="7E6A3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50131"/>
    <w:multiLevelType w:val="hybridMultilevel"/>
    <w:tmpl w:val="E26E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75271"/>
    <w:multiLevelType w:val="hybridMultilevel"/>
    <w:tmpl w:val="134455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96C66"/>
    <w:multiLevelType w:val="multilevel"/>
    <w:tmpl w:val="16C298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A6EA7"/>
    <w:multiLevelType w:val="hybridMultilevel"/>
    <w:tmpl w:val="8C28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303"/>
    <w:multiLevelType w:val="hybridMultilevel"/>
    <w:tmpl w:val="7F069E32"/>
    <w:lvl w:ilvl="0" w:tplc="4CC47A26">
      <w:start w:val="1"/>
      <w:numFmt w:val="bullet"/>
      <w:lvlText w:val=""/>
      <w:lvlJc w:val="left"/>
      <w:pPr>
        <w:tabs>
          <w:tab w:val="num" w:pos="720"/>
        </w:tabs>
        <w:ind w:left="720" w:hanging="360"/>
      </w:pPr>
      <w:rPr>
        <w:rFonts w:ascii="Wingdings" w:hAnsi="Wingdings" w:hint="default"/>
      </w:rPr>
    </w:lvl>
    <w:lvl w:ilvl="1" w:tplc="7E367538" w:tentative="1">
      <w:start w:val="1"/>
      <w:numFmt w:val="bullet"/>
      <w:lvlText w:val=""/>
      <w:lvlJc w:val="left"/>
      <w:pPr>
        <w:tabs>
          <w:tab w:val="num" w:pos="1440"/>
        </w:tabs>
        <w:ind w:left="1440" w:hanging="360"/>
      </w:pPr>
      <w:rPr>
        <w:rFonts w:ascii="Wingdings" w:hAnsi="Wingdings" w:hint="default"/>
      </w:rPr>
    </w:lvl>
    <w:lvl w:ilvl="2" w:tplc="4510CA12" w:tentative="1">
      <w:start w:val="1"/>
      <w:numFmt w:val="bullet"/>
      <w:lvlText w:val=""/>
      <w:lvlJc w:val="left"/>
      <w:pPr>
        <w:tabs>
          <w:tab w:val="num" w:pos="2160"/>
        </w:tabs>
        <w:ind w:left="2160" w:hanging="360"/>
      </w:pPr>
      <w:rPr>
        <w:rFonts w:ascii="Wingdings" w:hAnsi="Wingdings" w:hint="default"/>
      </w:rPr>
    </w:lvl>
    <w:lvl w:ilvl="3" w:tplc="8A4E39A0" w:tentative="1">
      <w:start w:val="1"/>
      <w:numFmt w:val="bullet"/>
      <w:lvlText w:val=""/>
      <w:lvlJc w:val="left"/>
      <w:pPr>
        <w:tabs>
          <w:tab w:val="num" w:pos="2880"/>
        </w:tabs>
        <w:ind w:left="2880" w:hanging="360"/>
      </w:pPr>
      <w:rPr>
        <w:rFonts w:ascii="Wingdings" w:hAnsi="Wingdings" w:hint="default"/>
      </w:rPr>
    </w:lvl>
    <w:lvl w:ilvl="4" w:tplc="01A6AB8E" w:tentative="1">
      <w:start w:val="1"/>
      <w:numFmt w:val="bullet"/>
      <w:lvlText w:val=""/>
      <w:lvlJc w:val="left"/>
      <w:pPr>
        <w:tabs>
          <w:tab w:val="num" w:pos="3600"/>
        </w:tabs>
        <w:ind w:left="3600" w:hanging="360"/>
      </w:pPr>
      <w:rPr>
        <w:rFonts w:ascii="Wingdings" w:hAnsi="Wingdings" w:hint="default"/>
      </w:rPr>
    </w:lvl>
    <w:lvl w:ilvl="5" w:tplc="E3EED6AA" w:tentative="1">
      <w:start w:val="1"/>
      <w:numFmt w:val="bullet"/>
      <w:lvlText w:val=""/>
      <w:lvlJc w:val="left"/>
      <w:pPr>
        <w:tabs>
          <w:tab w:val="num" w:pos="4320"/>
        </w:tabs>
        <w:ind w:left="4320" w:hanging="360"/>
      </w:pPr>
      <w:rPr>
        <w:rFonts w:ascii="Wingdings" w:hAnsi="Wingdings" w:hint="default"/>
      </w:rPr>
    </w:lvl>
    <w:lvl w:ilvl="6" w:tplc="B684566C" w:tentative="1">
      <w:start w:val="1"/>
      <w:numFmt w:val="bullet"/>
      <w:lvlText w:val=""/>
      <w:lvlJc w:val="left"/>
      <w:pPr>
        <w:tabs>
          <w:tab w:val="num" w:pos="5040"/>
        </w:tabs>
        <w:ind w:left="5040" w:hanging="360"/>
      </w:pPr>
      <w:rPr>
        <w:rFonts w:ascii="Wingdings" w:hAnsi="Wingdings" w:hint="default"/>
      </w:rPr>
    </w:lvl>
    <w:lvl w:ilvl="7" w:tplc="F3640B42" w:tentative="1">
      <w:start w:val="1"/>
      <w:numFmt w:val="bullet"/>
      <w:lvlText w:val=""/>
      <w:lvlJc w:val="left"/>
      <w:pPr>
        <w:tabs>
          <w:tab w:val="num" w:pos="5760"/>
        </w:tabs>
        <w:ind w:left="5760" w:hanging="360"/>
      </w:pPr>
      <w:rPr>
        <w:rFonts w:ascii="Wingdings" w:hAnsi="Wingdings" w:hint="default"/>
      </w:rPr>
    </w:lvl>
    <w:lvl w:ilvl="8" w:tplc="4D8097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F426D"/>
    <w:multiLevelType w:val="hybridMultilevel"/>
    <w:tmpl w:val="FE2A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F37"/>
    <w:multiLevelType w:val="hybridMultilevel"/>
    <w:tmpl w:val="6956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AE79EA"/>
    <w:multiLevelType w:val="hybridMultilevel"/>
    <w:tmpl w:val="A04AA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90176"/>
    <w:multiLevelType w:val="hybridMultilevel"/>
    <w:tmpl w:val="59300BE8"/>
    <w:lvl w:ilvl="0" w:tplc="A22EA732">
      <w:start w:val="1"/>
      <w:numFmt w:val="bullet"/>
      <w:lvlText w:val=""/>
      <w:lvlJc w:val="left"/>
      <w:pPr>
        <w:tabs>
          <w:tab w:val="num" w:pos="144"/>
        </w:tabs>
        <w:ind w:left="144" w:hanging="144"/>
      </w:pPr>
      <w:rPr>
        <w:rFonts w:ascii="Wingdings" w:hAnsi="Wingdings" w:hint="default"/>
        <w:sz w:val="16"/>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12" w15:restartNumberingAfterBreak="0">
    <w:nsid w:val="3D1930CF"/>
    <w:multiLevelType w:val="multilevel"/>
    <w:tmpl w:val="7E6A3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166EB"/>
    <w:multiLevelType w:val="hybridMultilevel"/>
    <w:tmpl w:val="4252D230"/>
    <w:lvl w:ilvl="0" w:tplc="A3E0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60933"/>
    <w:multiLevelType w:val="hybridMultilevel"/>
    <w:tmpl w:val="16DA0BC4"/>
    <w:lvl w:ilvl="0" w:tplc="A3E0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0086E"/>
    <w:multiLevelType w:val="hybridMultilevel"/>
    <w:tmpl w:val="18780914"/>
    <w:lvl w:ilvl="0" w:tplc="A3E0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83207"/>
    <w:multiLevelType w:val="hybridMultilevel"/>
    <w:tmpl w:val="CD9C5092"/>
    <w:lvl w:ilvl="0" w:tplc="A3E0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B7AD8"/>
    <w:multiLevelType w:val="hybridMultilevel"/>
    <w:tmpl w:val="16E48882"/>
    <w:lvl w:ilvl="0" w:tplc="A3E0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460A5"/>
    <w:multiLevelType w:val="hybridMultilevel"/>
    <w:tmpl w:val="AC40C32E"/>
    <w:lvl w:ilvl="0" w:tplc="04090001">
      <w:start w:val="1"/>
      <w:numFmt w:val="bullet"/>
      <w:lvlText w:val=""/>
      <w:lvlJc w:val="left"/>
      <w:pPr>
        <w:tabs>
          <w:tab w:val="num" w:pos="720"/>
        </w:tabs>
        <w:ind w:left="720" w:hanging="360"/>
      </w:pPr>
      <w:rPr>
        <w:rFonts w:ascii="Symbol" w:hAnsi="Symbol" w:hint="default"/>
      </w:rPr>
    </w:lvl>
    <w:lvl w:ilvl="1" w:tplc="7E367538" w:tentative="1">
      <w:start w:val="1"/>
      <w:numFmt w:val="bullet"/>
      <w:lvlText w:val=""/>
      <w:lvlJc w:val="left"/>
      <w:pPr>
        <w:tabs>
          <w:tab w:val="num" w:pos="1440"/>
        </w:tabs>
        <w:ind w:left="1440" w:hanging="360"/>
      </w:pPr>
      <w:rPr>
        <w:rFonts w:ascii="Wingdings" w:hAnsi="Wingdings" w:hint="default"/>
      </w:rPr>
    </w:lvl>
    <w:lvl w:ilvl="2" w:tplc="4510CA12" w:tentative="1">
      <w:start w:val="1"/>
      <w:numFmt w:val="bullet"/>
      <w:lvlText w:val=""/>
      <w:lvlJc w:val="left"/>
      <w:pPr>
        <w:tabs>
          <w:tab w:val="num" w:pos="2160"/>
        </w:tabs>
        <w:ind w:left="2160" w:hanging="360"/>
      </w:pPr>
      <w:rPr>
        <w:rFonts w:ascii="Wingdings" w:hAnsi="Wingdings" w:hint="default"/>
      </w:rPr>
    </w:lvl>
    <w:lvl w:ilvl="3" w:tplc="8A4E39A0" w:tentative="1">
      <w:start w:val="1"/>
      <w:numFmt w:val="bullet"/>
      <w:lvlText w:val=""/>
      <w:lvlJc w:val="left"/>
      <w:pPr>
        <w:tabs>
          <w:tab w:val="num" w:pos="2880"/>
        </w:tabs>
        <w:ind w:left="2880" w:hanging="360"/>
      </w:pPr>
      <w:rPr>
        <w:rFonts w:ascii="Wingdings" w:hAnsi="Wingdings" w:hint="default"/>
      </w:rPr>
    </w:lvl>
    <w:lvl w:ilvl="4" w:tplc="01A6AB8E" w:tentative="1">
      <w:start w:val="1"/>
      <w:numFmt w:val="bullet"/>
      <w:lvlText w:val=""/>
      <w:lvlJc w:val="left"/>
      <w:pPr>
        <w:tabs>
          <w:tab w:val="num" w:pos="3600"/>
        </w:tabs>
        <w:ind w:left="3600" w:hanging="360"/>
      </w:pPr>
      <w:rPr>
        <w:rFonts w:ascii="Wingdings" w:hAnsi="Wingdings" w:hint="default"/>
      </w:rPr>
    </w:lvl>
    <w:lvl w:ilvl="5" w:tplc="E3EED6AA" w:tentative="1">
      <w:start w:val="1"/>
      <w:numFmt w:val="bullet"/>
      <w:lvlText w:val=""/>
      <w:lvlJc w:val="left"/>
      <w:pPr>
        <w:tabs>
          <w:tab w:val="num" w:pos="4320"/>
        </w:tabs>
        <w:ind w:left="4320" w:hanging="360"/>
      </w:pPr>
      <w:rPr>
        <w:rFonts w:ascii="Wingdings" w:hAnsi="Wingdings" w:hint="default"/>
      </w:rPr>
    </w:lvl>
    <w:lvl w:ilvl="6" w:tplc="B684566C" w:tentative="1">
      <w:start w:val="1"/>
      <w:numFmt w:val="bullet"/>
      <w:lvlText w:val=""/>
      <w:lvlJc w:val="left"/>
      <w:pPr>
        <w:tabs>
          <w:tab w:val="num" w:pos="5040"/>
        </w:tabs>
        <w:ind w:left="5040" w:hanging="360"/>
      </w:pPr>
      <w:rPr>
        <w:rFonts w:ascii="Wingdings" w:hAnsi="Wingdings" w:hint="default"/>
      </w:rPr>
    </w:lvl>
    <w:lvl w:ilvl="7" w:tplc="F3640B42" w:tentative="1">
      <w:start w:val="1"/>
      <w:numFmt w:val="bullet"/>
      <w:lvlText w:val=""/>
      <w:lvlJc w:val="left"/>
      <w:pPr>
        <w:tabs>
          <w:tab w:val="num" w:pos="5760"/>
        </w:tabs>
        <w:ind w:left="5760" w:hanging="360"/>
      </w:pPr>
      <w:rPr>
        <w:rFonts w:ascii="Wingdings" w:hAnsi="Wingdings" w:hint="default"/>
      </w:rPr>
    </w:lvl>
    <w:lvl w:ilvl="8" w:tplc="4D8097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259BA"/>
    <w:multiLevelType w:val="hybridMultilevel"/>
    <w:tmpl w:val="FEB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94BBD"/>
    <w:multiLevelType w:val="hybridMultilevel"/>
    <w:tmpl w:val="B9DE257C"/>
    <w:lvl w:ilvl="0" w:tplc="7C985420">
      <w:start w:val="1"/>
      <w:numFmt w:val="decimal"/>
      <w:lvlText w:val="%1."/>
      <w:lvlJc w:val="left"/>
      <w:pPr>
        <w:ind w:left="720" w:hanging="360"/>
      </w:pPr>
      <w:rPr>
        <w:rFonts w:ascii="Helvetica" w:hAnsi="Helvetica" w:hint="default"/>
        <w:color w:val="14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460F5"/>
    <w:multiLevelType w:val="hybridMultilevel"/>
    <w:tmpl w:val="CA4E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E5BCD"/>
    <w:multiLevelType w:val="hybridMultilevel"/>
    <w:tmpl w:val="002049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3523D"/>
    <w:multiLevelType w:val="hybridMultilevel"/>
    <w:tmpl w:val="4C188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0171B"/>
    <w:multiLevelType w:val="hybridMultilevel"/>
    <w:tmpl w:val="4FEC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D6217"/>
    <w:multiLevelType w:val="hybridMultilevel"/>
    <w:tmpl w:val="998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13"/>
  </w:num>
  <w:num w:numId="5">
    <w:abstractNumId w:val="11"/>
  </w:num>
  <w:num w:numId="6">
    <w:abstractNumId w:val="16"/>
  </w:num>
  <w:num w:numId="7">
    <w:abstractNumId w:val="24"/>
  </w:num>
  <w:num w:numId="8">
    <w:abstractNumId w:val="0"/>
  </w:num>
  <w:num w:numId="9">
    <w:abstractNumId w:val="5"/>
  </w:num>
  <w:num w:numId="10">
    <w:abstractNumId w:val="21"/>
  </w:num>
  <w:num w:numId="11">
    <w:abstractNumId w:val="23"/>
  </w:num>
  <w:num w:numId="12">
    <w:abstractNumId w:val="10"/>
  </w:num>
  <w:num w:numId="13">
    <w:abstractNumId w:val="4"/>
  </w:num>
  <w:num w:numId="14">
    <w:abstractNumId w:val="2"/>
  </w:num>
  <w:num w:numId="15">
    <w:abstractNumId w:val="12"/>
  </w:num>
  <w:num w:numId="16">
    <w:abstractNumId w:val="6"/>
  </w:num>
  <w:num w:numId="17">
    <w:abstractNumId w:val="8"/>
  </w:num>
  <w:num w:numId="18">
    <w:abstractNumId w:val="22"/>
  </w:num>
  <w:num w:numId="19">
    <w:abstractNumId w:val="25"/>
  </w:num>
  <w:num w:numId="20">
    <w:abstractNumId w:val="7"/>
  </w:num>
  <w:num w:numId="21">
    <w:abstractNumId w:val="18"/>
  </w:num>
  <w:num w:numId="22">
    <w:abstractNumId w:val="3"/>
  </w:num>
  <w:num w:numId="23">
    <w:abstractNumId w:val="1"/>
  </w:num>
  <w:num w:numId="24">
    <w:abstractNumId w:val="9"/>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AD"/>
    <w:rsid w:val="000174CC"/>
    <w:rsid w:val="00017C8F"/>
    <w:rsid w:val="00034A06"/>
    <w:rsid w:val="00041405"/>
    <w:rsid w:val="00041AFA"/>
    <w:rsid w:val="00050BC8"/>
    <w:rsid w:val="00055B88"/>
    <w:rsid w:val="00056E36"/>
    <w:rsid w:val="00096789"/>
    <w:rsid w:val="000A0A3B"/>
    <w:rsid w:val="000A0F16"/>
    <w:rsid w:val="000A6B94"/>
    <w:rsid w:val="000B2D92"/>
    <w:rsid w:val="000C011C"/>
    <w:rsid w:val="000C1211"/>
    <w:rsid w:val="000C2E54"/>
    <w:rsid w:val="000C3AB6"/>
    <w:rsid w:val="000D07AD"/>
    <w:rsid w:val="000D513D"/>
    <w:rsid w:val="000E2D65"/>
    <w:rsid w:val="000F67E7"/>
    <w:rsid w:val="001146DA"/>
    <w:rsid w:val="00120AF0"/>
    <w:rsid w:val="0012407A"/>
    <w:rsid w:val="00137486"/>
    <w:rsid w:val="00150B25"/>
    <w:rsid w:val="00163DAD"/>
    <w:rsid w:val="00163F00"/>
    <w:rsid w:val="001724F3"/>
    <w:rsid w:val="001913E6"/>
    <w:rsid w:val="0019399E"/>
    <w:rsid w:val="001A03F2"/>
    <w:rsid w:val="001A1175"/>
    <w:rsid w:val="001A352C"/>
    <w:rsid w:val="001A7BE2"/>
    <w:rsid w:val="001C33F0"/>
    <w:rsid w:val="001C48ED"/>
    <w:rsid w:val="001C5C72"/>
    <w:rsid w:val="001D0222"/>
    <w:rsid w:val="001D4F64"/>
    <w:rsid w:val="001E4206"/>
    <w:rsid w:val="001F0E0A"/>
    <w:rsid w:val="00203966"/>
    <w:rsid w:val="00206B01"/>
    <w:rsid w:val="00220735"/>
    <w:rsid w:val="00232678"/>
    <w:rsid w:val="002338B4"/>
    <w:rsid w:val="00250230"/>
    <w:rsid w:val="00256863"/>
    <w:rsid w:val="0026487F"/>
    <w:rsid w:val="0027660B"/>
    <w:rsid w:val="00276BCF"/>
    <w:rsid w:val="0028360D"/>
    <w:rsid w:val="00286FA8"/>
    <w:rsid w:val="00292E58"/>
    <w:rsid w:val="00294969"/>
    <w:rsid w:val="00295288"/>
    <w:rsid w:val="00296779"/>
    <w:rsid w:val="002B18AC"/>
    <w:rsid w:val="002B2FA1"/>
    <w:rsid w:val="002B37CD"/>
    <w:rsid w:val="002C0553"/>
    <w:rsid w:val="002C6C77"/>
    <w:rsid w:val="002D2628"/>
    <w:rsid w:val="002E3900"/>
    <w:rsid w:val="002E64AE"/>
    <w:rsid w:val="002F245D"/>
    <w:rsid w:val="00302987"/>
    <w:rsid w:val="00312E04"/>
    <w:rsid w:val="00314296"/>
    <w:rsid w:val="00315906"/>
    <w:rsid w:val="00320F4C"/>
    <w:rsid w:val="00324E02"/>
    <w:rsid w:val="00327C1C"/>
    <w:rsid w:val="00333872"/>
    <w:rsid w:val="003376BC"/>
    <w:rsid w:val="00342A78"/>
    <w:rsid w:val="00353F50"/>
    <w:rsid w:val="003704FA"/>
    <w:rsid w:val="00373993"/>
    <w:rsid w:val="0037458A"/>
    <w:rsid w:val="003749DE"/>
    <w:rsid w:val="00376287"/>
    <w:rsid w:val="003946E6"/>
    <w:rsid w:val="003A4FA8"/>
    <w:rsid w:val="003B5B5B"/>
    <w:rsid w:val="003B7006"/>
    <w:rsid w:val="003C1A88"/>
    <w:rsid w:val="003C20DF"/>
    <w:rsid w:val="003D4E82"/>
    <w:rsid w:val="003E60FC"/>
    <w:rsid w:val="00402EF1"/>
    <w:rsid w:val="0040748E"/>
    <w:rsid w:val="00422C80"/>
    <w:rsid w:val="004265DB"/>
    <w:rsid w:val="004268BF"/>
    <w:rsid w:val="0044075D"/>
    <w:rsid w:val="0045189D"/>
    <w:rsid w:val="004554A8"/>
    <w:rsid w:val="00455F4F"/>
    <w:rsid w:val="004841E0"/>
    <w:rsid w:val="004845D3"/>
    <w:rsid w:val="0049021D"/>
    <w:rsid w:val="00493CE7"/>
    <w:rsid w:val="00497666"/>
    <w:rsid w:val="004A2BD1"/>
    <w:rsid w:val="004A2EEE"/>
    <w:rsid w:val="004C65AA"/>
    <w:rsid w:val="004C6A52"/>
    <w:rsid w:val="004D3D53"/>
    <w:rsid w:val="004D53B0"/>
    <w:rsid w:val="00500F2E"/>
    <w:rsid w:val="00504225"/>
    <w:rsid w:val="0050477C"/>
    <w:rsid w:val="005268B0"/>
    <w:rsid w:val="00544171"/>
    <w:rsid w:val="005441AD"/>
    <w:rsid w:val="00584F50"/>
    <w:rsid w:val="0058792D"/>
    <w:rsid w:val="0059550A"/>
    <w:rsid w:val="00596070"/>
    <w:rsid w:val="005C3E83"/>
    <w:rsid w:val="005D7F83"/>
    <w:rsid w:val="005F43C6"/>
    <w:rsid w:val="006065EB"/>
    <w:rsid w:val="006105B7"/>
    <w:rsid w:val="00610ACD"/>
    <w:rsid w:val="006163CB"/>
    <w:rsid w:val="00643900"/>
    <w:rsid w:val="006561F6"/>
    <w:rsid w:val="00662387"/>
    <w:rsid w:val="00671FA6"/>
    <w:rsid w:val="00673E43"/>
    <w:rsid w:val="00686D90"/>
    <w:rsid w:val="006A1AAF"/>
    <w:rsid w:val="006A3FCA"/>
    <w:rsid w:val="006A77A4"/>
    <w:rsid w:val="006E20CC"/>
    <w:rsid w:val="007036DC"/>
    <w:rsid w:val="007259FD"/>
    <w:rsid w:val="00727876"/>
    <w:rsid w:val="00741536"/>
    <w:rsid w:val="00746C93"/>
    <w:rsid w:val="00756B8F"/>
    <w:rsid w:val="00756E72"/>
    <w:rsid w:val="00764CA0"/>
    <w:rsid w:val="00766825"/>
    <w:rsid w:val="007A1790"/>
    <w:rsid w:val="007C08BE"/>
    <w:rsid w:val="007E14F6"/>
    <w:rsid w:val="007E58A6"/>
    <w:rsid w:val="00800BD0"/>
    <w:rsid w:val="00803C92"/>
    <w:rsid w:val="008177A6"/>
    <w:rsid w:val="008259EF"/>
    <w:rsid w:val="0082678B"/>
    <w:rsid w:val="00851632"/>
    <w:rsid w:val="00852EB6"/>
    <w:rsid w:val="0085526A"/>
    <w:rsid w:val="00864485"/>
    <w:rsid w:val="0087290E"/>
    <w:rsid w:val="00891013"/>
    <w:rsid w:val="008B47AB"/>
    <w:rsid w:val="008C3284"/>
    <w:rsid w:val="008D3797"/>
    <w:rsid w:val="008D5F31"/>
    <w:rsid w:val="0091258D"/>
    <w:rsid w:val="00922AE2"/>
    <w:rsid w:val="009433BD"/>
    <w:rsid w:val="00943D64"/>
    <w:rsid w:val="00963500"/>
    <w:rsid w:val="00966C80"/>
    <w:rsid w:val="009673B2"/>
    <w:rsid w:val="009712B0"/>
    <w:rsid w:val="00977820"/>
    <w:rsid w:val="00984CD5"/>
    <w:rsid w:val="00985ACD"/>
    <w:rsid w:val="009865C9"/>
    <w:rsid w:val="00992C9B"/>
    <w:rsid w:val="009943F4"/>
    <w:rsid w:val="009978A0"/>
    <w:rsid w:val="009A0292"/>
    <w:rsid w:val="009A107B"/>
    <w:rsid w:val="009A36A7"/>
    <w:rsid w:val="009B086F"/>
    <w:rsid w:val="009B3638"/>
    <w:rsid w:val="009B6044"/>
    <w:rsid w:val="009C3B59"/>
    <w:rsid w:val="00A05C75"/>
    <w:rsid w:val="00A17022"/>
    <w:rsid w:val="00A213E4"/>
    <w:rsid w:val="00A21B07"/>
    <w:rsid w:val="00A268D9"/>
    <w:rsid w:val="00A3314F"/>
    <w:rsid w:val="00A36041"/>
    <w:rsid w:val="00A3777F"/>
    <w:rsid w:val="00A40B6A"/>
    <w:rsid w:val="00A46FE0"/>
    <w:rsid w:val="00A7484E"/>
    <w:rsid w:val="00A904B7"/>
    <w:rsid w:val="00A90C8E"/>
    <w:rsid w:val="00A90E3A"/>
    <w:rsid w:val="00AA5EB0"/>
    <w:rsid w:val="00AA6D05"/>
    <w:rsid w:val="00AC16E3"/>
    <w:rsid w:val="00AC54A7"/>
    <w:rsid w:val="00AD3BEE"/>
    <w:rsid w:val="00AD68A2"/>
    <w:rsid w:val="00AD6FE7"/>
    <w:rsid w:val="00AE27AA"/>
    <w:rsid w:val="00B05E9F"/>
    <w:rsid w:val="00B077EF"/>
    <w:rsid w:val="00B11055"/>
    <w:rsid w:val="00B42D08"/>
    <w:rsid w:val="00B448B0"/>
    <w:rsid w:val="00B53E33"/>
    <w:rsid w:val="00B61FF8"/>
    <w:rsid w:val="00B713AE"/>
    <w:rsid w:val="00B96E14"/>
    <w:rsid w:val="00BA0381"/>
    <w:rsid w:val="00BB1B30"/>
    <w:rsid w:val="00BB4A98"/>
    <w:rsid w:val="00BD046C"/>
    <w:rsid w:val="00BE2397"/>
    <w:rsid w:val="00BE53B1"/>
    <w:rsid w:val="00BF2857"/>
    <w:rsid w:val="00BF2AA4"/>
    <w:rsid w:val="00C0520F"/>
    <w:rsid w:val="00C244EE"/>
    <w:rsid w:val="00C26EC5"/>
    <w:rsid w:val="00C41946"/>
    <w:rsid w:val="00C57A19"/>
    <w:rsid w:val="00C61D67"/>
    <w:rsid w:val="00C920B0"/>
    <w:rsid w:val="00CB488C"/>
    <w:rsid w:val="00CB4B6C"/>
    <w:rsid w:val="00CB6EF1"/>
    <w:rsid w:val="00CD5997"/>
    <w:rsid w:val="00CE0802"/>
    <w:rsid w:val="00CF4981"/>
    <w:rsid w:val="00D06AE4"/>
    <w:rsid w:val="00D07A6D"/>
    <w:rsid w:val="00D27EFE"/>
    <w:rsid w:val="00D332FC"/>
    <w:rsid w:val="00D34D90"/>
    <w:rsid w:val="00D35314"/>
    <w:rsid w:val="00D45EEF"/>
    <w:rsid w:val="00D52282"/>
    <w:rsid w:val="00D523A4"/>
    <w:rsid w:val="00D53262"/>
    <w:rsid w:val="00D67DBD"/>
    <w:rsid w:val="00D70C04"/>
    <w:rsid w:val="00D96EED"/>
    <w:rsid w:val="00DA434B"/>
    <w:rsid w:val="00DA7D99"/>
    <w:rsid w:val="00DB6283"/>
    <w:rsid w:val="00DD2D94"/>
    <w:rsid w:val="00DE7F8A"/>
    <w:rsid w:val="00E03144"/>
    <w:rsid w:val="00E03804"/>
    <w:rsid w:val="00E15C66"/>
    <w:rsid w:val="00E16333"/>
    <w:rsid w:val="00E22D25"/>
    <w:rsid w:val="00E26C23"/>
    <w:rsid w:val="00E330F7"/>
    <w:rsid w:val="00E64248"/>
    <w:rsid w:val="00E66ADB"/>
    <w:rsid w:val="00E9363D"/>
    <w:rsid w:val="00EA0DE8"/>
    <w:rsid w:val="00EB1D96"/>
    <w:rsid w:val="00EC17C3"/>
    <w:rsid w:val="00ED2C34"/>
    <w:rsid w:val="00ED42D8"/>
    <w:rsid w:val="00EE23B2"/>
    <w:rsid w:val="00F00D0A"/>
    <w:rsid w:val="00F0273C"/>
    <w:rsid w:val="00F0615D"/>
    <w:rsid w:val="00F27E40"/>
    <w:rsid w:val="00F473B4"/>
    <w:rsid w:val="00F608F8"/>
    <w:rsid w:val="00F6137A"/>
    <w:rsid w:val="00F64E45"/>
    <w:rsid w:val="00F67086"/>
    <w:rsid w:val="00F822EB"/>
    <w:rsid w:val="00F824C1"/>
    <w:rsid w:val="00F87B47"/>
    <w:rsid w:val="00F97880"/>
    <w:rsid w:val="00FA0C8F"/>
    <w:rsid w:val="00FA433E"/>
    <w:rsid w:val="00FC0008"/>
    <w:rsid w:val="00FD30A8"/>
    <w:rsid w:val="00FD5144"/>
    <w:rsid w:val="00FE4742"/>
    <w:rsid w:val="00FE60E9"/>
    <w:rsid w:val="00FE61C6"/>
    <w:rsid w:val="00FF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E6F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97"/>
    <w:rPr>
      <w:sz w:val="24"/>
      <w:szCs w:val="24"/>
    </w:rPr>
  </w:style>
  <w:style w:type="paragraph" w:styleId="Heading4">
    <w:name w:val="heading 4"/>
    <w:basedOn w:val="Normal"/>
    <w:next w:val="Normal"/>
    <w:qFormat/>
    <w:rsid w:val="00B96E1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4FA8"/>
    <w:pPr>
      <w:jc w:val="both"/>
    </w:pPr>
    <w:rPr>
      <w:rFonts w:ascii="Arial" w:hAnsi="Arial"/>
      <w:sz w:val="24"/>
    </w:rPr>
  </w:style>
  <w:style w:type="paragraph" w:styleId="Title">
    <w:name w:val="Title"/>
    <w:basedOn w:val="Normal"/>
    <w:qFormat/>
    <w:rsid w:val="003A4FA8"/>
    <w:pPr>
      <w:jc w:val="center"/>
    </w:pPr>
    <w:rPr>
      <w:rFonts w:ascii="Arial" w:hAnsi="Arial" w:cs="Arial"/>
      <w:b/>
      <w:bCs/>
      <w:u w:val="single"/>
    </w:rPr>
  </w:style>
  <w:style w:type="paragraph" w:styleId="Header">
    <w:name w:val="header"/>
    <w:basedOn w:val="Normal"/>
    <w:rsid w:val="003A4FA8"/>
    <w:pPr>
      <w:tabs>
        <w:tab w:val="center" w:pos="4320"/>
        <w:tab w:val="right" w:pos="8640"/>
      </w:tabs>
    </w:pPr>
  </w:style>
  <w:style w:type="paragraph" w:styleId="Footer">
    <w:name w:val="footer"/>
    <w:basedOn w:val="Normal"/>
    <w:rsid w:val="003A4FA8"/>
    <w:pPr>
      <w:tabs>
        <w:tab w:val="center" w:pos="4320"/>
        <w:tab w:val="right" w:pos="8640"/>
      </w:tabs>
    </w:pPr>
  </w:style>
  <w:style w:type="paragraph" w:styleId="BalloonText">
    <w:name w:val="Balloon Text"/>
    <w:basedOn w:val="Normal"/>
    <w:semiHidden/>
    <w:rsid w:val="006E20CC"/>
    <w:rPr>
      <w:rFonts w:ascii="Tahoma" w:hAnsi="Tahoma" w:cs="Tahoma"/>
      <w:sz w:val="16"/>
      <w:szCs w:val="16"/>
    </w:rPr>
  </w:style>
  <w:style w:type="character" w:styleId="Hyperlink">
    <w:name w:val="Hyperlink"/>
    <w:basedOn w:val="DefaultParagraphFont"/>
    <w:rsid w:val="00034A06"/>
    <w:rPr>
      <w:color w:val="0000FF"/>
      <w:u w:val="single"/>
    </w:rPr>
  </w:style>
  <w:style w:type="paragraph" w:styleId="BodyText">
    <w:name w:val="Body Text"/>
    <w:basedOn w:val="Normal"/>
    <w:rsid w:val="00B96E14"/>
    <w:rPr>
      <w:i/>
      <w:iCs/>
    </w:rPr>
  </w:style>
  <w:style w:type="character" w:customStyle="1" w:styleId="volume">
    <w:name w:val="volume"/>
    <w:basedOn w:val="DefaultParagraphFont"/>
    <w:rsid w:val="00296779"/>
  </w:style>
  <w:style w:type="character" w:customStyle="1" w:styleId="issue">
    <w:name w:val="issue"/>
    <w:basedOn w:val="DefaultParagraphFont"/>
    <w:rsid w:val="00296779"/>
  </w:style>
  <w:style w:type="character" w:customStyle="1" w:styleId="pages">
    <w:name w:val="pages"/>
    <w:basedOn w:val="DefaultParagraphFont"/>
    <w:rsid w:val="00296779"/>
  </w:style>
  <w:style w:type="character" w:styleId="PageNumber">
    <w:name w:val="page number"/>
    <w:basedOn w:val="DefaultParagraphFont"/>
    <w:rsid w:val="00803C92"/>
  </w:style>
  <w:style w:type="character" w:styleId="FollowedHyperlink">
    <w:name w:val="FollowedHyperlink"/>
    <w:basedOn w:val="DefaultParagraphFont"/>
    <w:rsid w:val="00F87B47"/>
    <w:rPr>
      <w:color w:val="800080" w:themeColor="followedHyperlink"/>
      <w:u w:val="single"/>
    </w:rPr>
  </w:style>
  <w:style w:type="paragraph" w:styleId="ListParagraph">
    <w:name w:val="List Paragraph"/>
    <w:basedOn w:val="Normal"/>
    <w:uiPriority w:val="34"/>
    <w:qFormat/>
    <w:rsid w:val="0019399E"/>
    <w:pPr>
      <w:ind w:left="720"/>
      <w:contextualSpacing/>
    </w:pPr>
  </w:style>
  <w:style w:type="character" w:styleId="CommentReference">
    <w:name w:val="annotation reference"/>
    <w:basedOn w:val="DefaultParagraphFont"/>
    <w:rsid w:val="00FC0008"/>
    <w:rPr>
      <w:sz w:val="16"/>
      <w:szCs w:val="16"/>
    </w:rPr>
  </w:style>
  <w:style w:type="paragraph" w:styleId="CommentText">
    <w:name w:val="annotation text"/>
    <w:basedOn w:val="Normal"/>
    <w:link w:val="CommentTextChar"/>
    <w:rsid w:val="00FC0008"/>
    <w:rPr>
      <w:sz w:val="20"/>
      <w:szCs w:val="20"/>
    </w:rPr>
  </w:style>
  <w:style w:type="character" w:customStyle="1" w:styleId="CommentTextChar">
    <w:name w:val="Comment Text Char"/>
    <w:basedOn w:val="DefaultParagraphFont"/>
    <w:link w:val="CommentText"/>
    <w:rsid w:val="00FC0008"/>
  </w:style>
  <w:style w:type="paragraph" w:styleId="CommentSubject">
    <w:name w:val="annotation subject"/>
    <w:basedOn w:val="CommentText"/>
    <w:next w:val="CommentText"/>
    <w:link w:val="CommentSubjectChar"/>
    <w:rsid w:val="00FC0008"/>
    <w:rPr>
      <w:b/>
      <w:bCs/>
    </w:rPr>
  </w:style>
  <w:style w:type="character" w:customStyle="1" w:styleId="CommentSubjectChar">
    <w:name w:val="Comment Subject Char"/>
    <w:basedOn w:val="CommentTextChar"/>
    <w:link w:val="CommentSubject"/>
    <w:rsid w:val="00FC0008"/>
    <w:rPr>
      <w:b/>
      <w:bCs/>
    </w:rPr>
  </w:style>
  <w:style w:type="paragraph" w:styleId="Revision">
    <w:name w:val="Revision"/>
    <w:hidden/>
    <w:uiPriority w:val="99"/>
    <w:semiHidden/>
    <w:rsid w:val="00FC0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9851">
      <w:bodyDiv w:val="1"/>
      <w:marLeft w:val="0"/>
      <w:marRight w:val="0"/>
      <w:marTop w:val="0"/>
      <w:marBottom w:val="0"/>
      <w:divBdr>
        <w:top w:val="none" w:sz="0" w:space="0" w:color="auto"/>
        <w:left w:val="none" w:sz="0" w:space="0" w:color="auto"/>
        <w:bottom w:val="none" w:sz="0" w:space="0" w:color="auto"/>
        <w:right w:val="none" w:sz="0" w:space="0" w:color="auto"/>
      </w:divBdr>
      <w:divsChild>
        <w:div w:id="159081379">
          <w:marLeft w:val="547"/>
          <w:marRight w:val="0"/>
          <w:marTop w:val="134"/>
          <w:marBottom w:val="0"/>
          <w:divBdr>
            <w:top w:val="none" w:sz="0" w:space="0" w:color="auto"/>
            <w:left w:val="none" w:sz="0" w:space="0" w:color="auto"/>
            <w:bottom w:val="none" w:sz="0" w:space="0" w:color="auto"/>
            <w:right w:val="none" w:sz="0" w:space="0" w:color="auto"/>
          </w:divBdr>
        </w:div>
        <w:div w:id="1075326058">
          <w:marLeft w:val="547"/>
          <w:marRight w:val="0"/>
          <w:marTop w:val="134"/>
          <w:marBottom w:val="0"/>
          <w:divBdr>
            <w:top w:val="none" w:sz="0" w:space="0" w:color="auto"/>
            <w:left w:val="none" w:sz="0" w:space="0" w:color="auto"/>
            <w:bottom w:val="none" w:sz="0" w:space="0" w:color="auto"/>
            <w:right w:val="none" w:sz="0" w:space="0" w:color="auto"/>
          </w:divBdr>
        </w:div>
        <w:div w:id="656299746">
          <w:marLeft w:val="547"/>
          <w:marRight w:val="0"/>
          <w:marTop w:val="134"/>
          <w:marBottom w:val="0"/>
          <w:divBdr>
            <w:top w:val="none" w:sz="0" w:space="0" w:color="auto"/>
            <w:left w:val="none" w:sz="0" w:space="0" w:color="auto"/>
            <w:bottom w:val="none" w:sz="0" w:space="0" w:color="auto"/>
            <w:right w:val="none" w:sz="0" w:space="0" w:color="auto"/>
          </w:divBdr>
        </w:div>
        <w:div w:id="190920713">
          <w:marLeft w:val="547"/>
          <w:marRight w:val="0"/>
          <w:marTop w:val="134"/>
          <w:marBottom w:val="0"/>
          <w:divBdr>
            <w:top w:val="none" w:sz="0" w:space="0" w:color="auto"/>
            <w:left w:val="none" w:sz="0" w:space="0" w:color="auto"/>
            <w:bottom w:val="none" w:sz="0" w:space="0" w:color="auto"/>
            <w:right w:val="none" w:sz="0" w:space="0" w:color="auto"/>
          </w:divBdr>
        </w:div>
        <w:div w:id="1377894795">
          <w:marLeft w:val="547"/>
          <w:marRight w:val="0"/>
          <w:marTop w:val="134"/>
          <w:marBottom w:val="0"/>
          <w:divBdr>
            <w:top w:val="none" w:sz="0" w:space="0" w:color="auto"/>
            <w:left w:val="none" w:sz="0" w:space="0" w:color="auto"/>
            <w:bottom w:val="none" w:sz="0" w:space="0" w:color="auto"/>
            <w:right w:val="none" w:sz="0" w:space="0" w:color="auto"/>
          </w:divBdr>
        </w:div>
      </w:divsChild>
    </w:div>
    <w:div w:id="892498801">
      <w:bodyDiv w:val="1"/>
      <w:marLeft w:val="0"/>
      <w:marRight w:val="0"/>
      <w:marTop w:val="0"/>
      <w:marBottom w:val="0"/>
      <w:divBdr>
        <w:top w:val="none" w:sz="0" w:space="0" w:color="auto"/>
        <w:left w:val="none" w:sz="0" w:space="0" w:color="auto"/>
        <w:bottom w:val="none" w:sz="0" w:space="0" w:color="auto"/>
        <w:right w:val="none" w:sz="0" w:space="0" w:color="auto"/>
      </w:divBdr>
    </w:div>
    <w:div w:id="978723370">
      <w:bodyDiv w:val="1"/>
      <w:marLeft w:val="0"/>
      <w:marRight w:val="0"/>
      <w:marTop w:val="0"/>
      <w:marBottom w:val="0"/>
      <w:divBdr>
        <w:top w:val="none" w:sz="0" w:space="0" w:color="auto"/>
        <w:left w:val="none" w:sz="0" w:space="0" w:color="auto"/>
        <w:bottom w:val="none" w:sz="0" w:space="0" w:color="auto"/>
        <w:right w:val="none" w:sz="0" w:space="0" w:color="auto"/>
      </w:divBdr>
      <w:divsChild>
        <w:div w:id="891044930">
          <w:marLeft w:val="0"/>
          <w:marRight w:val="0"/>
          <w:marTop w:val="0"/>
          <w:marBottom w:val="0"/>
          <w:divBdr>
            <w:top w:val="none" w:sz="0" w:space="0" w:color="auto"/>
            <w:left w:val="none" w:sz="0" w:space="0" w:color="auto"/>
            <w:bottom w:val="none" w:sz="0" w:space="0" w:color="auto"/>
            <w:right w:val="none" w:sz="0" w:space="0" w:color="auto"/>
          </w:divBdr>
          <w:divsChild>
            <w:div w:id="1155995784">
              <w:marLeft w:val="0"/>
              <w:marRight w:val="0"/>
              <w:marTop w:val="0"/>
              <w:marBottom w:val="0"/>
              <w:divBdr>
                <w:top w:val="none" w:sz="0" w:space="0" w:color="auto"/>
                <w:left w:val="none" w:sz="0" w:space="0" w:color="auto"/>
                <w:bottom w:val="none" w:sz="0" w:space="0" w:color="auto"/>
                <w:right w:val="none" w:sz="0" w:space="0" w:color="auto"/>
              </w:divBdr>
              <w:divsChild>
                <w:div w:id="1782459026">
                  <w:marLeft w:val="0"/>
                  <w:marRight w:val="0"/>
                  <w:marTop w:val="0"/>
                  <w:marBottom w:val="0"/>
                  <w:divBdr>
                    <w:top w:val="none" w:sz="0" w:space="0" w:color="auto"/>
                    <w:left w:val="none" w:sz="0" w:space="0" w:color="auto"/>
                    <w:bottom w:val="none" w:sz="0" w:space="0" w:color="auto"/>
                    <w:right w:val="none" w:sz="0" w:space="0" w:color="auto"/>
                  </w:divBdr>
                  <w:divsChild>
                    <w:div w:id="783035681">
                      <w:marLeft w:val="0"/>
                      <w:marRight w:val="0"/>
                      <w:marTop w:val="0"/>
                      <w:marBottom w:val="0"/>
                      <w:divBdr>
                        <w:top w:val="none" w:sz="0" w:space="0" w:color="auto"/>
                        <w:left w:val="none" w:sz="0" w:space="0" w:color="auto"/>
                        <w:bottom w:val="none" w:sz="0" w:space="0" w:color="auto"/>
                        <w:right w:val="none" w:sz="0" w:space="0" w:color="auto"/>
                      </w:divBdr>
                      <w:divsChild>
                        <w:div w:id="431753204">
                          <w:marLeft w:val="0"/>
                          <w:marRight w:val="0"/>
                          <w:marTop w:val="0"/>
                          <w:marBottom w:val="0"/>
                          <w:divBdr>
                            <w:top w:val="none" w:sz="0" w:space="0" w:color="auto"/>
                            <w:left w:val="none" w:sz="0" w:space="0" w:color="auto"/>
                            <w:bottom w:val="none" w:sz="0" w:space="0" w:color="auto"/>
                            <w:right w:val="none" w:sz="0" w:space="0" w:color="auto"/>
                          </w:divBdr>
                          <w:divsChild>
                            <w:div w:id="852574379">
                              <w:marLeft w:val="0"/>
                              <w:marRight w:val="0"/>
                              <w:marTop w:val="0"/>
                              <w:marBottom w:val="0"/>
                              <w:divBdr>
                                <w:top w:val="none" w:sz="0" w:space="0" w:color="auto"/>
                                <w:left w:val="none" w:sz="0" w:space="0" w:color="auto"/>
                                <w:bottom w:val="none" w:sz="0" w:space="0" w:color="auto"/>
                                <w:right w:val="none" w:sz="0" w:space="0" w:color="auto"/>
                              </w:divBdr>
                            </w:div>
                            <w:div w:id="964585496">
                              <w:marLeft w:val="0"/>
                              <w:marRight w:val="0"/>
                              <w:marTop w:val="0"/>
                              <w:marBottom w:val="0"/>
                              <w:divBdr>
                                <w:top w:val="none" w:sz="0" w:space="0" w:color="auto"/>
                                <w:left w:val="none" w:sz="0" w:space="0" w:color="auto"/>
                                <w:bottom w:val="none" w:sz="0" w:space="0" w:color="auto"/>
                                <w:right w:val="none" w:sz="0" w:space="0" w:color="auto"/>
                              </w:divBdr>
                              <w:divsChild>
                                <w:div w:id="1878004215">
                                  <w:marLeft w:val="0"/>
                                  <w:marRight w:val="0"/>
                                  <w:marTop w:val="0"/>
                                  <w:marBottom w:val="0"/>
                                  <w:divBdr>
                                    <w:top w:val="none" w:sz="0" w:space="0" w:color="auto"/>
                                    <w:left w:val="none" w:sz="0" w:space="0" w:color="auto"/>
                                    <w:bottom w:val="none" w:sz="0" w:space="0" w:color="auto"/>
                                    <w:right w:val="none" w:sz="0" w:space="0" w:color="auto"/>
                                  </w:divBdr>
                                  <w:divsChild>
                                    <w:div w:id="1969243257">
                                      <w:marLeft w:val="0"/>
                                      <w:marRight w:val="0"/>
                                      <w:marTop w:val="0"/>
                                      <w:marBottom w:val="0"/>
                                      <w:divBdr>
                                        <w:top w:val="none" w:sz="0" w:space="0" w:color="auto"/>
                                        <w:left w:val="none" w:sz="0" w:space="0" w:color="auto"/>
                                        <w:bottom w:val="none" w:sz="0" w:space="0" w:color="auto"/>
                                        <w:right w:val="none" w:sz="0" w:space="0" w:color="auto"/>
                                      </w:divBdr>
                                    </w:div>
                                    <w:div w:id="20388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70428">
      <w:bodyDiv w:val="1"/>
      <w:marLeft w:val="0"/>
      <w:marRight w:val="0"/>
      <w:marTop w:val="0"/>
      <w:marBottom w:val="0"/>
      <w:divBdr>
        <w:top w:val="none" w:sz="0" w:space="0" w:color="auto"/>
        <w:left w:val="none" w:sz="0" w:space="0" w:color="auto"/>
        <w:bottom w:val="none" w:sz="0" w:space="0" w:color="auto"/>
        <w:right w:val="none" w:sz="0" w:space="0" w:color="auto"/>
      </w:divBdr>
    </w:div>
    <w:div w:id="1648318626">
      <w:bodyDiv w:val="1"/>
      <w:marLeft w:val="0"/>
      <w:marRight w:val="0"/>
      <w:marTop w:val="0"/>
      <w:marBottom w:val="0"/>
      <w:divBdr>
        <w:top w:val="none" w:sz="0" w:space="0" w:color="auto"/>
        <w:left w:val="none" w:sz="0" w:space="0" w:color="auto"/>
        <w:bottom w:val="none" w:sz="0" w:space="0" w:color="auto"/>
        <w:right w:val="none" w:sz="0" w:space="0" w:color="auto"/>
      </w:divBdr>
      <w:divsChild>
        <w:div w:id="1923828483">
          <w:marLeft w:val="0"/>
          <w:marRight w:val="0"/>
          <w:marTop w:val="0"/>
          <w:marBottom w:val="0"/>
          <w:divBdr>
            <w:top w:val="none" w:sz="0" w:space="0" w:color="auto"/>
            <w:left w:val="none" w:sz="0" w:space="0" w:color="auto"/>
            <w:bottom w:val="none" w:sz="0" w:space="0" w:color="auto"/>
            <w:right w:val="none" w:sz="0" w:space="0" w:color="auto"/>
          </w:divBdr>
          <w:divsChild>
            <w:div w:id="958993676">
              <w:marLeft w:val="0"/>
              <w:marRight w:val="0"/>
              <w:marTop w:val="0"/>
              <w:marBottom w:val="0"/>
              <w:divBdr>
                <w:top w:val="none" w:sz="0" w:space="0" w:color="auto"/>
                <w:left w:val="none" w:sz="0" w:space="0" w:color="auto"/>
                <w:bottom w:val="none" w:sz="0" w:space="0" w:color="auto"/>
                <w:right w:val="none" w:sz="0" w:space="0" w:color="auto"/>
              </w:divBdr>
              <w:divsChild>
                <w:div w:id="2045716711">
                  <w:marLeft w:val="0"/>
                  <w:marRight w:val="0"/>
                  <w:marTop w:val="0"/>
                  <w:marBottom w:val="0"/>
                  <w:divBdr>
                    <w:top w:val="none" w:sz="0" w:space="0" w:color="auto"/>
                    <w:left w:val="none" w:sz="0" w:space="0" w:color="auto"/>
                    <w:bottom w:val="none" w:sz="0" w:space="0" w:color="auto"/>
                    <w:right w:val="none" w:sz="0" w:space="0" w:color="auto"/>
                  </w:divBdr>
                  <w:divsChild>
                    <w:div w:id="1761826011">
                      <w:marLeft w:val="0"/>
                      <w:marRight w:val="0"/>
                      <w:marTop w:val="0"/>
                      <w:marBottom w:val="0"/>
                      <w:divBdr>
                        <w:top w:val="none" w:sz="0" w:space="0" w:color="auto"/>
                        <w:left w:val="none" w:sz="0" w:space="0" w:color="auto"/>
                        <w:bottom w:val="none" w:sz="0" w:space="0" w:color="auto"/>
                        <w:right w:val="none" w:sz="0" w:space="0" w:color="auto"/>
                      </w:divBdr>
                      <w:divsChild>
                        <w:div w:id="778530476">
                          <w:marLeft w:val="0"/>
                          <w:marRight w:val="0"/>
                          <w:marTop w:val="0"/>
                          <w:marBottom w:val="0"/>
                          <w:divBdr>
                            <w:top w:val="none" w:sz="0" w:space="0" w:color="auto"/>
                            <w:left w:val="none" w:sz="0" w:space="0" w:color="auto"/>
                            <w:bottom w:val="none" w:sz="0" w:space="0" w:color="auto"/>
                            <w:right w:val="none" w:sz="0" w:space="0" w:color="auto"/>
                          </w:divBdr>
                          <w:divsChild>
                            <w:div w:id="4720263">
                              <w:marLeft w:val="0"/>
                              <w:marRight w:val="0"/>
                              <w:marTop w:val="0"/>
                              <w:marBottom w:val="0"/>
                              <w:divBdr>
                                <w:top w:val="none" w:sz="0" w:space="0" w:color="auto"/>
                                <w:left w:val="none" w:sz="0" w:space="0" w:color="auto"/>
                                <w:bottom w:val="none" w:sz="0" w:space="0" w:color="auto"/>
                                <w:right w:val="none" w:sz="0" w:space="0" w:color="auto"/>
                              </w:divBdr>
                            </w:div>
                            <w:div w:id="2110856929">
                              <w:marLeft w:val="0"/>
                              <w:marRight w:val="0"/>
                              <w:marTop w:val="0"/>
                              <w:marBottom w:val="0"/>
                              <w:divBdr>
                                <w:top w:val="none" w:sz="0" w:space="0" w:color="auto"/>
                                <w:left w:val="none" w:sz="0" w:space="0" w:color="auto"/>
                                <w:bottom w:val="none" w:sz="0" w:space="0" w:color="auto"/>
                                <w:right w:val="none" w:sz="0" w:space="0" w:color="auto"/>
                              </w:divBdr>
                              <w:divsChild>
                                <w:div w:id="1855343531">
                                  <w:marLeft w:val="0"/>
                                  <w:marRight w:val="0"/>
                                  <w:marTop w:val="0"/>
                                  <w:marBottom w:val="0"/>
                                  <w:divBdr>
                                    <w:top w:val="none" w:sz="0" w:space="0" w:color="auto"/>
                                    <w:left w:val="none" w:sz="0" w:space="0" w:color="auto"/>
                                    <w:bottom w:val="none" w:sz="0" w:space="0" w:color="auto"/>
                                    <w:right w:val="none" w:sz="0" w:space="0" w:color="auto"/>
                                  </w:divBdr>
                                  <w:divsChild>
                                    <w:div w:id="36702785">
                                      <w:marLeft w:val="0"/>
                                      <w:marRight w:val="0"/>
                                      <w:marTop w:val="0"/>
                                      <w:marBottom w:val="0"/>
                                      <w:divBdr>
                                        <w:top w:val="none" w:sz="0" w:space="0" w:color="auto"/>
                                        <w:left w:val="none" w:sz="0" w:space="0" w:color="auto"/>
                                        <w:bottom w:val="none" w:sz="0" w:space="0" w:color="auto"/>
                                        <w:right w:val="none" w:sz="0" w:space="0" w:color="auto"/>
                                      </w:divBdr>
                                    </w:div>
                                    <w:div w:id="21271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licationindex.wordpress.com/2015/01/24/questionable-research-practices-definition-detect-and-recommendations-for-better-practices" TargetMode="External"/><Relationship Id="rId3" Type="http://schemas.openxmlformats.org/officeDocument/2006/relationships/settings" Target="settings.xml"/><Relationship Id="rId7" Type="http://schemas.openxmlformats.org/officeDocument/2006/relationships/hyperlink" Target="https://www.nature.com/magazine-assets/d41586-018-05076-2/d41586-018-05076-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Biomedical Research Integrity Program 2007</vt:lpstr>
    </vt:vector>
  </TitlesOfParts>
  <Company>Home User</Company>
  <LinksUpToDate>false</LinksUpToDate>
  <CharactersWithSpaces>3207</CharactersWithSpaces>
  <SharedDoc>false</SharedDoc>
  <HLinks>
    <vt:vector size="24" baseType="variant">
      <vt:variant>
        <vt:i4>1310723</vt:i4>
      </vt:variant>
      <vt:variant>
        <vt:i4>9</vt:i4>
      </vt:variant>
      <vt:variant>
        <vt:i4>0</vt:i4>
      </vt:variant>
      <vt:variant>
        <vt:i4>5</vt:i4>
      </vt:variant>
      <vt:variant>
        <vt:lpwstr>http://radonc.yale.edu/pdf/Ethical_Issues_in_Peer_Review.pdf</vt:lpwstr>
      </vt:variant>
      <vt:variant>
        <vt:lpwstr/>
      </vt:variant>
      <vt:variant>
        <vt:i4>5439597</vt:i4>
      </vt:variant>
      <vt:variant>
        <vt:i4>6</vt:i4>
      </vt:variant>
      <vt:variant>
        <vt:i4>0</vt:i4>
      </vt:variant>
      <vt:variant>
        <vt:i4>5</vt:i4>
      </vt:variant>
      <vt:variant>
        <vt:lpwstr>http://ccnmtl.columbia.edu/projects/rcr/rcr_authorship/</vt:lpwstr>
      </vt:variant>
      <vt:variant>
        <vt:lpwstr/>
      </vt:variant>
      <vt:variant>
        <vt:i4>6094850</vt:i4>
      </vt:variant>
      <vt:variant>
        <vt:i4>3</vt:i4>
      </vt:variant>
      <vt:variant>
        <vt:i4>0</vt:i4>
      </vt:variant>
      <vt:variant>
        <vt:i4>5</vt:i4>
      </vt:variant>
      <vt:variant>
        <vt:lpwstr>http://www.niu.edu/rcrportal/peerreview/index.htm</vt:lpwstr>
      </vt:variant>
      <vt:variant>
        <vt:lpwstr/>
      </vt:variant>
      <vt:variant>
        <vt:i4>3080295</vt:i4>
      </vt:variant>
      <vt:variant>
        <vt:i4>0</vt:i4>
      </vt:variant>
      <vt:variant>
        <vt:i4>0</vt:i4>
      </vt:variant>
      <vt:variant>
        <vt:i4>5</vt:i4>
      </vt:variant>
      <vt:variant>
        <vt:lpwstr>http://web.psych.washington.edu/writingcenter/writingguides/pdf/peerrev.pdf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Research Integrity Program 2007</dc:title>
  <dc:creator>Emilie</dc:creator>
  <cp:lastModifiedBy>Strucker, Lee R</cp:lastModifiedBy>
  <cp:revision>3</cp:revision>
  <cp:lastPrinted>2011-07-13T22:13:00Z</cp:lastPrinted>
  <dcterms:created xsi:type="dcterms:W3CDTF">2018-07-23T19:43:00Z</dcterms:created>
  <dcterms:modified xsi:type="dcterms:W3CDTF">2018-07-23T19:44:00Z</dcterms:modified>
</cp:coreProperties>
</file>