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F0" w:rsidRPr="00C053F0" w:rsidRDefault="00C053F0" w:rsidP="00C053F0">
      <w:pPr>
        <w:rPr>
          <w:sz w:val="32"/>
          <w:szCs w:val="32"/>
        </w:rPr>
      </w:pPr>
      <w:r>
        <w:rPr>
          <w:sz w:val="32"/>
          <w:szCs w:val="32"/>
        </w:rPr>
        <w:t>Developing Interview Questions</w:t>
      </w:r>
    </w:p>
    <w:p w:rsidR="00C053F0" w:rsidRPr="00C053F0" w:rsidRDefault="00C053F0" w:rsidP="00C053F0">
      <w:pPr>
        <w:spacing w:after="0"/>
        <w:rPr>
          <w:i/>
        </w:rPr>
      </w:pPr>
      <w:r w:rsidRPr="00C053F0">
        <w:rPr>
          <w:i/>
        </w:rPr>
        <w:t>Questions generally fall into the following general categories:</w:t>
      </w:r>
    </w:p>
    <w:p w:rsidR="00C053F0" w:rsidRDefault="00C053F0" w:rsidP="00C053F0">
      <w:pPr>
        <w:spacing w:after="0"/>
      </w:pPr>
    </w:p>
    <w:p w:rsidR="00C053F0" w:rsidRPr="00C053F0" w:rsidRDefault="00C053F0" w:rsidP="00C053F0">
      <w:pPr>
        <w:spacing w:after="0"/>
        <w:rPr>
          <w:b/>
        </w:rPr>
      </w:pPr>
      <w:r w:rsidRPr="00C053F0">
        <w:rPr>
          <w:b/>
        </w:rPr>
        <w:t xml:space="preserve">Topic-Opening Questions:  </w:t>
      </w:r>
    </w:p>
    <w:p w:rsidR="00C053F0" w:rsidRDefault="00C053F0" w:rsidP="00C053F0">
      <w:pPr>
        <w:spacing w:after="0"/>
      </w:pPr>
      <w:r>
        <w:t>“Take 5 minutes and walk me through the highlights of your career.”</w:t>
      </w:r>
    </w:p>
    <w:p w:rsidR="00C053F0" w:rsidRDefault="00C053F0" w:rsidP="00C053F0">
      <w:pPr>
        <w:spacing w:after="0"/>
      </w:pPr>
      <w:r>
        <w:t>“Tell me more about your role in that project.”</w:t>
      </w:r>
    </w:p>
    <w:p w:rsidR="00C053F0" w:rsidRDefault="00C053F0" w:rsidP="00C053F0">
      <w:pPr>
        <w:spacing w:after="0"/>
      </w:pPr>
    </w:p>
    <w:p w:rsidR="00C053F0" w:rsidRPr="00C053F0" w:rsidRDefault="00C053F0" w:rsidP="00C053F0">
      <w:pPr>
        <w:spacing w:after="0"/>
        <w:rPr>
          <w:b/>
        </w:rPr>
      </w:pPr>
      <w:r w:rsidRPr="00C053F0">
        <w:rPr>
          <w:b/>
        </w:rPr>
        <w:t>Technical, Case and Problem-Solving Questions</w:t>
      </w:r>
    </w:p>
    <w:p w:rsidR="00C053F0" w:rsidRDefault="00C053F0" w:rsidP="00C053F0">
      <w:pPr>
        <w:spacing w:after="0"/>
      </w:pPr>
      <w:r>
        <w:t>“What’s the most difficult organizational financial challenge you’ve fac</w:t>
      </w:r>
      <w:r>
        <w:t>ed and how did you address it?”</w:t>
      </w:r>
    </w:p>
    <w:p w:rsidR="00C053F0" w:rsidRDefault="00C053F0" w:rsidP="00C053F0">
      <w:pPr>
        <w:spacing w:after="0"/>
      </w:pPr>
    </w:p>
    <w:p w:rsidR="00C053F0" w:rsidRPr="00C053F0" w:rsidRDefault="00C053F0" w:rsidP="00C053F0">
      <w:pPr>
        <w:spacing w:after="0"/>
        <w:rPr>
          <w:b/>
        </w:rPr>
      </w:pPr>
      <w:r w:rsidRPr="00C053F0">
        <w:rPr>
          <w:b/>
        </w:rPr>
        <w:t>Self-Appraisal Questions:</w:t>
      </w:r>
    </w:p>
    <w:p w:rsidR="00C053F0" w:rsidRDefault="00C053F0" w:rsidP="00C053F0">
      <w:pPr>
        <w:spacing w:after="0"/>
      </w:pPr>
      <w:r>
        <w:t xml:space="preserve">“How capable are you in giving and receiving feedback in formal and informal settings? Can you provide an example </w:t>
      </w:r>
      <w:r>
        <w:t>that supports your assessment?”</w:t>
      </w:r>
    </w:p>
    <w:p w:rsidR="00C053F0" w:rsidRDefault="00C053F0" w:rsidP="00C053F0">
      <w:pPr>
        <w:spacing w:after="0"/>
      </w:pPr>
      <w:r>
        <w:t>“What kind of leadership style do you typically use?  How has your style served your organization well and at times be</w:t>
      </w:r>
      <w:r>
        <w:t>en perceived as an impediment?”</w:t>
      </w:r>
    </w:p>
    <w:p w:rsidR="00C053F0" w:rsidRDefault="00C053F0" w:rsidP="00C053F0">
      <w:pPr>
        <w:spacing w:after="0"/>
      </w:pPr>
    </w:p>
    <w:p w:rsidR="00C053F0" w:rsidRPr="00C053F0" w:rsidRDefault="00C053F0" w:rsidP="00C053F0">
      <w:pPr>
        <w:spacing w:after="0"/>
        <w:rPr>
          <w:b/>
        </w:rPr>
      </w:pPr>
      <w:r w:rsidRPr="00C053F0">
        <w:rPr>
          <w:b/>
        </w:rPr>
        <w:t>Scenario-Based Questions:</w:t>
      </w:r>
    </w:p>
    <w:p w:rsidR="00C053F0" w:rsidRDefault="00C053F0" w:rsidP="00C053F0">
      <w:pPr>
        <w:spacing w:after="0"/>
      </w:pPr>
      <w:r>
        <w:t>“Can you describe a situation where you were faced with a significant ethical dile</w:t>
      </w:r>
      <w:r>
        <w:t xml:space="preserve">mma in the workplace?  Walk us </w:t>
      </w:r>
      <w:r>
        <w:t xml:space="preserve">through </w:t>
      </w:r>
      <w:r>
        <w:t>how you managed the situation.”</w:t>
      </w:r>
    </w:p>
    <w:p w:rsidR="00E424B3" w:rsidRDefault="00C053F0" w:rsidP="00C053F0">
      <w:pPr>
        <w:spacing w:after="0"/>
      </w:pPr>
      <w:r>
        <w:t>“Tell me about the most challenging personnel issue you’ve dealt with. What was the outcome and did y</w:t>
      </w:r>
      <w:r>
        <w:t xml:space="preserve">ou learn </w:t>
      </w:r>
      <w:r>
        <w:t>any lessons that you have incorporated into your management style?”</w:t>
      </w:r>
    </w:p>
    <w:p w:rsidR="00C053F0" w:rsidRDefault="00C053F0" w:rsidP="00C053F0">
      <w:pPr>
        <w:spacing w:after="0"/>
      </w:pPr>
    </w:p>
    <w:p w:rsidR="00C053F0" w:rsidRPr="00D641B8" w:rsidRDefault="00C053F0" w:rsidP="00C053F0">
      <w:pPr>
        <w:rPr>
          <w:b/>
          <w:color w:val="000000" w:themeColor="text1"/>
        </w:rPr>
      </w:pPr>
      <w:r w:rsidRPr="00D641B8">
        <w:rPr>
          <w:b/>
          <w:color w:val="000000" w:themeColor="text1"/>
        </w:rPr>
        <w:t>Suggestions for scenario or situations; escalation can be added based on candidate response:</w:t>
      </w:r>
    </w:p>
    <w:p w:rsidR="00C053F0" w:rsidRPr="00C053F0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Leadership behaviors, styles that impact emergent or routine work</w:t>
      </w:r>
    </w:p>
    <w:p w:rsidR="00C053F0" w:rsidRPr="00C053F0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Leadership ability to strategize, linkage to UW mission, HSA initiatives, process improvements or regulatory mandates</w:t>
      </w:r>
    </w:p>
    <w:p w:rsidR="00C053F0" w:rsidRPr="00C053F0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Emergency situation that requires candidate to assess, develop next steps in absence of immediate supervisor and approaching end of work day</w:t>
      </w:r>
      <w:r>
        <w:rPr>
          <w:color w:val="000000" w:themeColor="text1"/>
        </w:rPr>
        <w:t xml:space="preserve"> or </w:t>
      </w:r>
      <w:r w:rsidRPr="00CB289E">
        <w:rPr>
          <w:color w:val="000000" w:themeColor="text1"/>
        </w:rPr>
        <w:t>week</w:t>
      </w:r>
      <w:r>
        <w:rPr>
          <w:color w:val="000000" w:themeColor="text1"/>
        </w:rPr>
        <w:t>/holiday weekend</w:t>
      </w:r>
      <w:r w:rsidRPr="00CB289E">
        <w:rPr>
          <w:color w:val="000000" w:themeColor="text1"/>
        </w:rPr>
        <w:t>.</w:t>
      </w:r>
    </w:p>
    <w:p w:rsidR="00C053F0" w:rsidRPr="00C053F0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Miscommunication, poor communication or information gaps that are negatively impacting o</w:t>
      </w:r>
      <w:r w:rsidR="00B77680">
        <w:rPr>
          <w:color w:val="000000" w:themeColor="text1"/>
        </w:rPr>
        <w:t>r jeopardizing project timeline</w:t>
      </w:r>
    </w:p>
    <w:p w:rsidR="00C053F0" w:rsidRPr="00C053F0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Personnel styles or behaviors that are at conflict with team and/or management (timeliness, absence trends, gossip, negativity, etc.)</w:t>
      </w:r>
    </w:p>
    <w:p w:rsidR="00C053F0" w:rsidRPr="00CB289E" w:rsidRDefault="00C053F0" w:rsidP="00C053F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B289E">
        <w:rPr>
          <w:color w:val="000000" w:themeColor="text1"/>
        </w:rPr>
        <w:t>Conflict management in typical workplace scenarios (related to organizational re-structuring, covering for team members on leave, lack of recognition/value or perceived favoritism)</w:t>
      </w:r>
    </w:p>
    <w:p w:rsidR="00C053F0" w:rsidRDefault="00C053F0" w:rsidP="00C053F0">
      <w:pPr>
        <w:spacing w:after="0"/>
      </w:pPr>
    </w:p>
    <w:p w:rsidR="00B77680" w:rsidRPr="00B77680" w:rsidRDefault="00B77680" w:rsidP="00B77680">
      <w:pPr>
        <w:spacing w:after="0"/>
        <w:rPr>
          <w:b/>
        </w:rPr>
      </w:pPr>
      <w:r w:rsidRPr="00B77680">
        <w:rPr>
          <w:b/>
        </w:rPr>
        <w:t>General</w:t>
      </w:r>
      <w:r>
        <w:rPr>
          <w:b/>
        </w:rPr>
        <w:t xml:space="preserve"> Tips:</w:t>
      </w:r>
    </w:p>
    <w:p w:rsidR="00B77680" w:rsidRDefault="00B77680" w:rsidP="00B77680">
      <w:pPr>
        <w:pStyle w:val="ListParagraph"/>
        <w:numPr>
          <w:ilvl w:val="0"/>
          <w:numId w:val="4"/>
        </w:numPr>
      </w:pPr>
      <w:r w:rsidRPr="00B77680">
        <w:t>Follow up on issues, questions that arose i</w:t>
      </w:r>
      <w:r>
        <w:t>n group interview or seminar</w:t>
      </w:r>
    </w:p>
    <w:p w:rsidR="00B77680" w:rsidRDefault="00B77680" w:rsidP="00B77680">
      <w:pPr>
        <w:pStyle w:val="ListParagraph"/>
        <w:numPr>
          <w:ilvl w:val="0"/>
          <w:numId w:val="4"/>
        </w:numPr>
      </w:pPr>
      <w:r w:rsidRPr="00B77680">
        <w:t>Introduce specific technical or industr</w:t>
      </w:r>
      <w:r>
        <w:t>y jargon to test familiarity</w:t>
      </w:r>
    </w:p>
    <w:p w:rsidR="00B77680" w:rsidRDefault="00B77680" w:rsidP="00C053F0">
      <w:pPr>
        <w:pStyle w:val="ListParagraph"/>
        <w:numPr>
          <w:ilvl w:val="0"/>
          <w:numId w:val="4"/>
        </w:numPr>
      </w:pPr>
      <w:r w:rsidRPr="00B77680">
        <w:t>Compare and contrast work force and client demographic across HSA servic</w:t>
      </w:r>
      <w:r>
        <w:t>e profile and delivery range</w:t>
      </w:r>
    </w:p>
    <w:p w:rsidR="00B77680" w:rsidRDefault="00B77680" w:rsidP="00C053F0">
      <w:pPr>
        <w:pStyle w:val="ListParagraph"/>
        <w:numPr>
          <w:ilvl w:val="0"/>
          <w:numId w:val="4"/>
        </w:numPr>
      </w:pPr>
      <w:r w:rsidRPr="00B77680">
        <w:t>Address change management issues, strategic planning, importance and value of relationship-buildin</w:t>
      </w:r>
      <w:r>
        <w:t>g in an academic environment</w:t>
      </w:r>
    </w:p>
    <w:p w:rsidR="00C053F0" w:rsidRDefault="00B77680" w:rsidP="00C053F0">
      <w:pPr>
        <w:pStyle w:val="ListParagraph"/>
        <w:numPr>
          <w:ilvl w:val="0"/>
          <w:numId w:val="4"/>
        </w:numPr>
      </w:pPr>
      <w:bookmarkStart w:id="0" w:name="_GoBack"/>
      <w:bookmarkEnd w:id="0"/>
      <w:r w:rsidRPr="00B77680">
        <w:t>Test assumptions about HSA, UW and public vers</w:t>
      </w:r>
      <w:r>
        <w:t>us private sector organizations</w:t>
      </w:r>
    </w:p>
    <w:sectPr w:rsidR="00C0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5E5B"/>
    <w:multiLevelType w:val="hybridMultilevel"/>
    <w:tmpl w:val="3A5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3F06"/>
    <w:multiLevelType w:val="hybridMultilevel"/>
    <w:tmpl w:val="1A3262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C7753C6"/>
    <w:multiLevelType w:val="hybridMultilevel"/>
    <w:tmpl w:val="1A4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F0"/>
    <w:rsid w:val="004D26F9"/>
    <w:rsid w:val="00665697"/>
    <w:rsid w:val="00B77680"/>
    <w:rsid w:val="00C053F0"/>
    <w:rsid w:val="00E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D464"/>
  <w15:chartTrackingRefBased/>
  <w15:docId w15:val="{A1456C9D-4615-4026-A7DD-63490C1D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F0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Croft</dc:creator>
  <cp:keywords/>
  <dc:description/>
  <cp:lastModifiedBy>Kelsey Croft</cp:lastModifiedBy>
  <cp:revision>3</cp:revision>
  <dcterms:created xsi:type="dcterms:W3CDTF">2018-03-09T23:01:00Z</dcterms:created>
  <dcterms:modified xsi:type="dcterms:W3CDTF">2018-03-09T23:26:00Z</dcterms:modified>
</cp:coreProperties>
</file>