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E92" w:rsidRPr="00650ECE" w:rsidRDefault="00FC6E92" w:rsidP="00FC6E92">
      <w:pPr>
        <w:rPr>
          <w:rFonts w:eastAsia="Times New Roman" w:cstheme="minorHAnsi"/>
          <w:b/>
          <w:bCs/>
          <w:sz w:val="28"/>
          <w:szCs w:val="28"/>
        </w:rPr>
      </w:pPr>
      <w:r w:rsidRPr="00650ECE">
        <w:rPr>
          <w:rFonts w:eastAsia="Times New Roman" w:cstheme="minorHAnsi"/>
          <w:b/>
          <w:bCs/>
          <w:sz w:val="28"/>
          <w:szCs w:val="28"/>
        </w:rPr>
        <w:t>CANDIDATE PERFORMANCE SUMMARY</w:t>
      </w:r>
      <w:r w:rsidR="00080EB3">
        <w:rPr>
          <w:rFonts w:eastAsia="Times New Roman" w:cstheme="minorHAnsi"/>
          <w:b/>
          <w:bCs/>
          <w:sz w:val="28"/>
          <w:szCs w:val="28"/>
        </w:rPr>
        <w:t xml:space="preserve"> – Panel </w:t>
      </w:r>
      <w:r w:rsidR="00B44B1C">
        <w:rPr>
          <w:rFonts w:eastAsia="Times New Roman" w:cstheme="minorHAnsi"/>
          <w:b/>
          <w:bCs/>
          <w:sz w:val="28"/>
          <w:szCs w:val="28"/>
        </w:rPr>
        <w:t>Interview</w:t>
      </w:r>
      <w:bookmarkStart w:id="0" w:name="_GoBack"/>
      <w:bookmarkEnd w:id="0"/>
    </w:p>
    <w:p w:rsidR="00FC6E92" w:rsidRDefault="00FC6E92" w:rsidP="00FC6E92"/>
    <w:tbl>
      <w:tblPr>
        <w:tblStyle w:val="TableGrid"/>
        <w:tblW w:w="10710" w:type="dxa"/>
        <w:tblLook w:val="04A0" w:firstRow="1" w:lastRow="0" w:firstColumn="1" w:lastColumn="0" w:noHBand="0" w:noVBand="1"/>
      </w:tblPr>
      <w:tblGrid>
        <w:gridCol w:w="540"/>
        <w:gridCol w:w="4860"/>
        <w:gridCol w:w="1260"/>
        <w:gridCol w:w="1326"/>
        <w:gridCol w:w="1464"/>
        <w:gridCol w:w="1260"/>
      </w:tblGrid>
      <w:tr w:rsidR="00FC6E92" w:rsidTr="00FC6E92"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E66AE7" w:rsidRDefault="00FC6E92" w:rsidP="00BD4266">
            <w:pPr>
              <w:rPr>
                <w:b/>
                <w:sz w:val="24"/>
                <w:szCs w:val="24"/>
              </w:rPr>
            </w:pPr>
            <w:r w:rsidRPr="00AF497A">
              <w:rPr>
                <w:b/>
                <w:sz w:val="24"/>
                <w:szCs w:val="24"/>
              </w:rPr>
              <w:t>Candidate Name:</w:t>
            </w:r>
            <w:r w:rsidR="002734C4">
              <w:rPr>
                <w:b/>
                <w:sz w:val="24"/>
                <w:szCs w:val="24"/>
              </w:rPr>
              <w:t xml:space="preserve"> </w:t>
            </w:r>
          </w:p>
          <w:p w:rsidR="00FC6E92" w:rsidRDefault="00FC6E92" w:rsidP="000C28E9">
            <w:pPr>
              <w:rPr>
                <w:b/>
                <w:sz w:val="24"/>
                <w:szCs w:val="24"/>
              </w:rPr>
            </w:pPr>
          </w:p>
          <w:p w:rsidR="000C28E9" w:rsidRPr="00AF497A" w:rsidRDefault="000C28E9" w:rsidP="000C28E9">
            <w:pPr>
              <w:rPr>
                <w:b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FC6E92" w:rsidRDefault="00FC6E92" w:rsidP="00BD4266">
            <w:pPr>
              <w:rPr>
                <w:b/>
                <w:sz w:val="24"/>
                <w:szCs w:val="24"/>
              </w:rPr>
            </w:pPr>
            <w:r w:rsidRPr="00AF497A">
              <w:rPr>
                <w:b/>
                <w:sz w:val="24"/>
                <w:szCs w:val="24"/>
              </w:rPr>
              <w:t>Interview Date:</w:t>
            </w:r>
          </w:p>
          <w:p w:rsidR="002734C4" w:rsidRPr="00AF497A" w:rsidRDefault="0005387C" w:rsidP="000C28E9">
            <w:pPr>
              <w:rPr>
                <w:b/>
                <w:sz w:val="24"/>
                <w:szCs w:val="24"/>
              </w:rPr>
            </w:pPr>
            <w:r w:rsidRPr="0045540D">
              <w:rPr>
                <w:b/>
                <w:color w:val="4F6228" w:themeColor="accent3" w:themeShade="80"/>
                <w:sz w:val="24"/>
                <w:szCs w:val="24"/>
              </w:rPr>
              <w:t xml:space="preserve"> </w:t>
            </w:r>
          </w:p>
        </w:tc>
        <w:tc>
          <w:tcPr>
            <w:tcW w:w="2724" w:type="dxa"/>
            <w:gridSpan w:val="2"/>
          </w:tcPr>
          <w:p w:rsidR="00FC6E92" w:rsidRDefault="00FC6E92" w:rsidP="00BD4266">
            <w:pPr>
              <w:rPr>
                <w:b/>
                <w:sz w:val="24"/>
                <w:szCs w:val="24"/>
              </w:rPr>
            </w:pPr>
            <w:r w:rsidRPr="00AF497A">
              <w:rPr>
                <w:b/>
                <w:sz w:val="24"/>
                <w:szCs w:val="24"/>
              </w:rPr>
              <w:t>Interview Time:</w:t>
            </w:r>
          </w:p>
          <w:p w:rsidR="002734C4" w:rsidRPr="00AF497A" w:rsidRDefault="002734C4" w:rsidP="00DD5B25">
            <w:pPr>
              <w:rPr>
                <w:b/>
                <w:sz w:val="24"/>
                <w:szCs w:val="24"/>
              </w:rPr>
            </w:pPr>
          </w:p>
        </w:tc>
      </w:tr>
      <w:tr w:rsidR="00FC6E92" w:rsidTr="00FC6E92">
        <w:trPr>
          <w:trHeight w:val="503"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6D5610" w:rsidRPr="00AF497A" w:rsidRDefault="00FC6E92" w:rsidP="008A39A2">
            <w:pPr>
              <w:rPr>
                <w:b/>
                <w:sz w:val="24"/>
                <w:szCs w:val="24"/>
              </w:rPr>
            </w:pPr>
            <w:r w:rsidRPr="00AF497A">
              <w:rPr>
                <w:b/>
                <w:sz w:val="24"/>
                <w:szCs w:val="24"/>
              </w:rPr>
              <w:t>Position:</w:t>
            </w:r>
            <w:r w:rsidR="006D5610">
              <w:rPr>
                <w:b/>
                <w:sz w:val="24"/>
                <w:szCs w:val="24"/>
              </w:rPr>
              <w:t xml:space="preserve"> </w:t>
            </w:r>
            <w:r w:rsidR="007B7227">
              <w:rPr>
                <w:b/>
                <w:sz w:val="24"/>
                <w:szCs w:val="24"/>
              </w:rPr>
              <w:t xml:space="preserve"> </w:t>
            </w:r>
            <w:r w:rsidR="006D56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gridSpan w:val="4"/>
            <w:tcBorders>
              <w:bottom w:val="single" w:sz="4" w:space="0" w:color="auto"/>
            </w:tcBorders>
          </w:tcPr>
          <w:p w:rsidR="00FC6E92" w:rsidRDefault="00FC6E92" w:rsidP="007B7227">
            <w:pPr>
              <w:rPr>
                <w:b/>
                <w:sz w:val="24"/>
                <w:szCs w:val="24"/>
              </w:rPr>
            </w:pPr>
            <w:r w:rsidRPr="00AF497A">
              <w:rPr>
                <w:b/>
                <w:sz w:val="24"/>
                <w:szCs w:val="24"/>
              </w:rPr>
              <w:t>Interview Team</w:t>
            </w:r>
            <w:r w:rsidR="007B7227">
              <w:rPr>
                <w:b/>
                <w:sz w:val="24"/>
                <w:szCs w:val="24"/>
              </w:rPr>
              <w:t xml:space="preserve"> Member Name</w:t>
            </w:r>
            <w:r w:rsidRPr="00AF497A">
              <w:rPr>
                <w:b/>
                <w:sz w:val="24"/>
                <w:szCs w:val="24"/>
              </w:rPr>
              <w:t>:</w:t>
            </w:r>
            <w:r w:rsidR="0005387C">
              <w:rPr>
                <w:b/>
                <w:sz w:val="24"/>
                <w:szCs w:val="24"/>
              </w:rPr>
              <w:t xml:space="preserve"> </w:t>
            </w:r>
          </w:p>
          <w:p w:rsidR="007B7227" w:rsidRDefault="007B7227" w:rsidP="007B7227">
            <w:pPr>
              <w:rPr>
                <w:b/>
                <w:sz w:val="24"/>
                <w:szCs w:val="24"/>
              </w:rPr>
            </w:pPr>
          </w:p>
          <w:p w:rsidR="007B7227" w:rsidRPr="00C40570" w:rsidRDefault="007B7227" w:rsidP="007B7227">
            <w:pPr>
              <w:rPr>
                <w:b/>
                <w:color w:val="4F6228" w:themeColor="accent3" w:themeShade="80"/>
                <w:sz w:val="24"/>
                <w:szCs w:val="24"/>
              </w:rPr>
            </w:pPr>
          </w:p>
        </w:tc>
      </w:tr>
      <w:tr w:rsidR="00FC6E92" w:rsidTr="00FC6E92">
        <w:trPr>
          <w:trHeight w:val="503"/>
        </w:trPr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</w:tcPr>
          <w:p w:rsidR="00FC6E92" w:rsidRPr="00AF497A" w:rsidRDefault="00FC6E92" w:rsidP="00BD4266">
            <w:pPr>
              <w:rPr>
                <w:b/>
                <w:sz w:val="24"/>
                <w:szCs w:val="24"/>
              </w:rPr>
            </w:pPr>
          </w:p>
        </w:tc>
        <w:tc>
          <w:tcPr>
            <w:tcW w:w="5310" w:type="dxa"/>
            <w:gridSpan w:val="4"/>
            <w:tcBorders>
              <w:left w:val="nil"/>
              <w:right w:val="nil"/>
            </w:tcBorders>
          </w:tcPr>
          <w:p w:rsidR="00FC6E92" w:rsidRPr="00AF497A" w:rsidRDefault="00FC6E92" w:rsidP="00BD4266">
            <w:pPr>
              <w:rPr>
                <w:b/>
                <w:sz w:val="24"/>
                <w:szCs w:val="24"/>
              </w:rPr>
            </w:pPr>
          </w:p>
        </w:tc>
      </w:tr>
      <w:tr w:rsidR="00FC6E92" w:rsidTr="00FC6E92">
        <w:tc>
          <w:tcPr>
            <w:tcW w:w="5400" w:type="dxa"/>
            <w:gridSpan w:val="2"/>
            <w:tcBorders>
              <w:top w:val="nil"/>
              <w:left w:val="nil"/>
            </w:tcBorders>
          </w:tcPr>
          <w:p w:rsidR="00FC6E92" w:rsidRDefault="00FC6E92" w:rsidP="00BD4266">
            <w:pPr>
              <w:jc w:val="center"/>
            </w:pPr>
          </w:p>
        </w:tc>
        <w:tc>
          <w:tcPr>
            <w:tcW w:w="5310" w:type="dxa"/>
            <w:gridSpan w:val="4"/>
            <w:shd w:val="clear" w:color="auto" w:fill="4F6228" w:themeFill="accent3" w:themeFillShade="80"/>
            <w:vAlign w:val="center"/>
          </w:tcPr>
          <w:p w:rsidR="00FC6E92" w:rsidRPr="00AF497A" w:rsidRDefault="00FC6E92" w:rsidP="00BD4266">
            <w:pPr>
              <w:jc w:val="center"/>
              <w:rPr>
                <w:b/>
                <w:caps/>
                <w:sz w:val="24"/>
                <w:szCs w:val="24"/>
              </w:rPr>
            </w:pPr>
            <w:r w:rsidRPr="00AF497A">
              <w:rPr>
                <w:b/>
                <w:caps/>
                <w:color w:val="FFFFFF" w:themeColor="background1"/>
                <w:sz w:val="24"/>
                <w:szCs w:val="24"/>
              </w:rPr>
              <w:t>Evidence of Skill</w:t>
            </w:r>
          </w:p>
        </w:tc>
      </w:tr>
      <w:tr w:rsidR="00FC6E92" w:rsidTr="00BD4266">
        <w:tc>
          <w:tcPr>
            <w:tcW w:w="540" w:type="dxa"/>
            <w:shd w:val="clear" w:color="auto" w:fill="76923C" w:themeFill="accent3" w:themeFillShade="BF"/>
          </w:tcPr>
          <w:p w:rsidR="00FC6E92" w:rsidRDefault="00FC6E92" w:rsidP="00BD4266"/>
        </w:tc>
        <w:tc>
          <w:tcPr>
            <w:tcW w:w="4860" w:type="dxa"/>
            <w:shd w:val="clear" w:color="auto" w:fill="76923C" w:themeFill="accent3" w:themeFillShade="BF"/>
          </w:tcPr>
          <w:p w:rsidR="00FC6E92" w:rsidRPr="00AF497A" w:rsidRDefault="00FC6E92" w:rsidP="00BD4266">
            <w:pPr>
              <w:rPr>
                <w:b/>
                <w:caps/>
                <w:color w:val="FFFFFF" w:themeColor="background1"/>
                <w:sz w:val="24"/>
                <w:szCs w:val="24"/>
              </w:rPr>
            </w:pPr>
            <w:r w:rsidRPr="00AF497A">
              <w:rPr>
                <w:b/>
                <w:caps/>
                <w:color w:val="FFFFFF" w:themeColor="background1"/>
                <w:sz w:val="24"/>
                <w:szCs w:val="24"/>
              </w:rPr>
              <w:t>Skills to be evaluated</w:t>
            </w:r>
          </w:p>
        </w:tc>
        <w:tc>
          <w:tcPr>
            <w:tcW w:w="1260" w:type="dxa"/>
            <w:shd w:val="clear" w:color="auto" w:fill="76923C" w:themeFill="accent3" w:themeFillShade="BF"/>
          </w:tcPr>
          <w:p w:rsidR="00FC6E92" w:rsidRPr="00AF497A" w:rsidRDefault="00FC6E92" w:rsidP="00BD426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F497A">
              <w:rPr>
                <w:b/>
                <w:color w:val="FFFFFF" w:themeColor="background1"/>
                <w:sz w:val="24"/>
                <w:szCs w:val="24"/>
              </w:rPr>
              <w:t>Absent</w:t>
            </w:r>
          </w:p>
        </w:tc>
        <w:tc>
          <w:tcPr>
            <w:tcW w:w="1326" w:type="dxa"/>
            <w:shd w:val="clear" w:color="auto" w:fill="76923C" w:themeFill="accent3" w:themeFillShade="BF"/>
          </w:tcPr>
          <w:p w:rsidR="00FC6E92" w:rsidRPr="00AF497A" w:rsidRDefault="00FC6E92" w:rsidP="00BD426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F497A">
              <w:rPr>
                <w:b/>
                <w:color w:val="FFFFFF" w:themeColor="background1"/>
                <w:sz w:val="24"/>
                <w:szCs w:val="24"/>
              </w:rPr>
              <w:t>Emerging</w:t>
            </w:r>
          </w:p>
        </w:tc>
        <w:tc>
          <w:tcPr>
            <w:tcW w:w="1464" w:type="dxa"/>
            <w:shd w:val="clear" w:color="auto" w:fill="76923C" w:themeFill="accent3" w:themeFillShade="BF"/>
          </w:tcPr>
          <w:p w:rsidR="00FC6E92" w:rsidRPr="00AF497A" w:rsidRDefault="00FC6E92" w:rsidP="00BD426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F497A">
              <w:rPr>
                <w:b/>
                <w:color w:val="FFFFFF" w:themeColor="background1"/>
                <w:sz w:val="24"/>
                <w:szCs w:val="24"/>
              </w:rPr>
              <w:t>Competency</w:t>
            </w:r>
          </w:p>
        </w:tc>
        <w:tc>
          <w:tcPr>
            <w:tcW w:w="1260" w:type="dxa"/>
            <w:shd w:val="clear" w:color="auto" w:fill="76923C" w:themeFill="accent3" w:themeFillShade="BF"/>
          </w:tcPr>
          <w:p w:rsidR="00FC6E92" w:rsidRPr="00AF497A" w:rsidRDefault="00FC6E92" w:rsidP="00BD426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F497A">
              <w:rPr>
                <w:b/>
                <w:color w:val="FFFFFF" w:themeColor="background1"/>
                <w:sz w:val="24"/>
                <w:szCs w:val="24"/>
              </w:rPr>
              <w:t>Mastery</w:t>
            </w:r>
          </w:p>
        </w:tc>
      </w:tr>
      <w:tr w:rsidR="00FC6E92" w:rsidTr="00BD4266">
        <w:tc>
          <w:tcPr>
            <w:tcW w:w="540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4860" w:type="dxa"/>
            <w:shd w:val="clear" w:color="auto" w:fill="EAF1DD" w:themeFill="accent3" w:themeFillTint="33"/>
          </w:tcPr>
          <w:p w:rsidR="00FC6E92" w:rsidRDefault="00FC6E92" w:rsidP="00E66AE7">
            <w:r>
              <w:t>Alignment with mission, service</w:t>
            </w:r>
            <w:r w:rsidR="00E66AE7">
              <w:t xml:space="preserve"> profile emphasis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326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464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260" w:type="dxa"/>
            <w:shd w:val="clear" w:color="auto" w:fill="EAF1DD" w:themeFill="accent3" w:themeFillTint="33"/>
          </w:tcPr>
          <w:p w:rsidR="00FC6E92" w:rsidRDefault="00FC6E92" w:rsidP="00BD4266"/>
        </w:tc>
      </w:tr>
      <w:tr w:rsidR="00E66AE7" w:rsidTr="00BD4266">
        <w:tc>
          <w:tcPr>
            <w:tcW w:w="540" w:type="dxa"/>
            <w:shd w:val="clear" w:color="auto" w:fill="EAF1DD" w:themeFill="accent3" w:themeFillTint="33"/>
          </w:tcPr>
          <w:p w:rsidR="00E66AE7" w:rsidRDefault="00E66AE7" w:rsidP="00BD4266"/>
        </w:tc>
        <w:tc>
          <w:tcPr>
            <w:tcW w:w="4860" w:type="dxa"/>
            <w:shd w:val="clear" w:color="auto" w:fill="EAF1DD" w:themeFill="accent3" w:themeFillTint="33"/>
          </w:tcPr>
          <w:p w:rsidR="00E66AE7" w:rsidRDefault="00E66AE7" w:rsidP="00BD4266">
            <w:r>
              <w:t>C</w:t>
            </w:r>
            <w:r w:rsidRPr="00D664B3">
              <w:t>ommunication skills</w:t>
            </w:r>
            <w:r>
              <w:t xml:space="preserve"> </w:t>
            </w:r>
            <w:r w:rsidRPr="00CF7FC8">
              <w:rPr>
                <w:i/>
              </w:rPr>
              <w:t>(1:1, group, remote</w:t>
            </w:r>
            <w:r>
              <w:t>)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E66AE7" w:rsidRDefault="00E66AE7" w:rsidP="00BD4266"/>
        </w:tc>
        <w:tc>
          <w:tcPr>
            <w:tcW w:w="1326" w:type="dxa"/>
            <w:shd w:val="clear" w:color="auto" w:fill="EAF1DD" w:themeFill="accent3" w:themeFillTint="33"/>
          </w:tcPr>
          <w:p w:rsidR="00E66AE7" w:rsidRDefault="00E66AE7" w:rsidP="00BD4266"/>
        </w:tc>
        <w:tc>
          <w:tcPr>
            <w:tcW w:w="1464" w:type="dxa"/>
            <w:shd w:val="clear" w:color="auto" w:fill="EAF1DD" w:themeFill="accent3" w:themeFillTint="33"/>
          </w:tcPr>
          <w:p w:rsidR="00E66AE7" w:rsidRDefault="00E66AE7" w:rsidP="00BD4266"/>
        </w:tc>
        <w:tc>
          <w:tcPr>
            <w:tcW w:w="1260" w:type="dxa"/>
            <w:shd w:val="clear" w:color="auto" w:fill="EAF1DD" w:themeFill="accent3" w:themeFillTint="33"/>
          </w:tcPr>
          <w:p w:rsidR="00E66AE7" w:rsidRDefault="00E66AE7" w:rsidP="00BD4266"/>
        </w:tc>
      </w:tr>
      <w:tr w:rsidR="00FC6E92" w:rsidTr="00BD4266">
        <w:tc>
          <w:tcPr>
            <w:tcW w:w="540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4860" w:type="dxa"/>
            <w:shd w:val="clear" w:color="auto" w:fill="EAF1DD" w:themeFill="accent3" w:themeFillTint="33"/>
          </w:tcPr>
          <w:p w:rsidR="00FC6E92" w:rsidRDefault="00FC6E92" w:rsidP="00BD4266">
            <w:r>
              <w:t>C</w:t>
            </w:r>
            <w:r w:rsidRPr="00C72ECA">
              <w:t>ustomer</w:t>
            </w:r>
            <w:r>
              <w:t xml:space="preserve"> relationships</w:t>
            </w:r>
            <w:r w:rsidRPr="00C72ECA">
              <w:t xml:space="preserve">/client service culture </w:t>
            </w:r>
            <w:r>
              <w:t xml:space="preserve"> 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326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464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260" w:type="dxa"/>
            <w:shd w:val="clear" w:color="auto" w:fill="EAF1DD" w:themeFill="accent3" w:themeFillTint="33"/>
          </w:tcPr>
          <w:p w:rsidR="00FC6E92" w:rsidRDefault="00FC6E92" w:rsidP="00BD4266"/>
        </w:tc>
      </w:tr>
      <w:tr w:rsidR="00FC6E92" w:rsidTr="00BD4266">
        <w:tc>
          <w:tcPr>
            <w:tcW w:w="540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4860" w:type="dxa"/>
            <w:shd w:val="clear" w:color="auto" w:fill="EAF1DD" w:themeFill="accent3" w:themeFillTint="33"/>
          </w:tcPr>
          <w:p w:rsidR="00FC6E92" w:rsidRDefault="00FC6E92" w:rsidP="00BD4266">
            <w:r w:rsidRPr="00D664B3">
              <w:t>Ability to work independently</w:t>
            </w:r>
            <w:r>
              <w:t>; self-directed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326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464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260" w:type="dxa"/>
            <w:shd w:val="clear" w:color="auto" w:fill="EAF1DD" w:themeFill="accent3" w:themeFillTint="33"/>
          </w:tcPr>
          <w:p w:rsidR="00FC6E92" w:rsidRDefault="00FC6E92" w:rsidP="00BD4266"/>
        </w:tc>
      </w:tr>
      <w:tr w:rsidR="00FC6E92" w:rsidTr="00BD4266">
        <w:tc>
          <w:tcPr>
            <w:tcW w:w="540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4860" w:type="dxa"/>
            <w:shd w:val="clear" w:color="auto" w:fill="EAF1DD" w:themeFill="accent3" w:themeFillTint="33"/>
          </w:tcPr>
          <w:p w:rsidR="00FC6E92" w:rsidRDefault="00FC6E92" w:rsidP="00BD4266">
            <w:pPr>
              <w:tabs>
                <w:tab w:val="left" w:pos="1125"/>
              </w:tabs>
            </w:pPr>
            <w:r w:rsidRPr="00D664B3">
              <w:t>Ability/affinity for team work and collaboration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326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464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260" w:type="dxa"/>
            <w:shd w:val="clear" w:color="auto" w:fill="EAF1DD" w:themeFill="accent3" w:themeFillTint="33"/>
          </w:tcPr>
          <w:p w:rsidR="00FC6E92" w:rsidRDefault="00FC6E92" w:rsidP="00BD4266"/>
        </w:tc>
      </w:tr>
      <w:tr w:rsidR="00FC6E92" w:rsidTr="00BD4266">
        <w:tc>
          <w:tcPr>
            <w:tcW w:w="540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4860" w:type="dxa"/>
            <w:shd w:val="clear" w:color="auto" w:fill="EAF1DD" w:themeFill="accent3" w:themeFillTint="33"/>
          </w:tcPr>
          <w:p w:rsidR="00FC6E92" w:rsidRDefault="00E66AE7" w:rsidP="00BD4266">
            <w:r w:rsidRPr="00614FAD">
              <w:rPr>
                <w:rFonts w:eastAsia="Times New Roman" w:cstheme="minorHAnsi"/>
                <w:sz w:val="24"/>
                <w:szCs w:val="24"/>
              </w:rPr>
              <w:t>Capacity for cross-functioning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; learner mentality  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326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464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260" w:type="dxa"/>
            <w:shd w:val="clear" w:color="auto" w:fill="EAF1DD" w:themeFill="accent3" w:themeFillTint="33"/>
          </w:tcPr>
          <w:p w:rsidR="00FC6E92" w:rsidRDefault="00FC6E92" w:rsidP="00BD4266"/>
        </w:tc>
      </w:tr>
      <w:tr w:rsidR="00FC6E92" w:rsidTr="00BD4266">
        <w:tc>
          <w:tcPr>
            <w:tcW w:w="540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4860" w:type="dxa"/>
            <w:shd w:val="clear" w:color="auto" w:fill="EAF1DD" w:themeFill="accent3" w:themeFillTint="33"/>
          </w:tcPr>
          <w:p w:rsidR="00FC6E92" w:rsidRDefault="00FC6E92" w:rsidP="00BD4266">
            <w:r w:rsidRPr="00D664B3">
              <w:t>Analytical/critical thinking skills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326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464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260" w:type="dxa"/>
            <w:shd w:val="clear" w:color="auto" w:fill="EAF1DD" w:themeFill="accent3" w:themeFillTint="33"/>
          </w:tcPr>
          <w:p w:rsidR="00FC6E92" w:rsidRDefault="00FC6E92" w:rsidP="00BD4266"/>
        </w:tc>
      </w:tr>
      <w:tr w:rsidR="00FC6E92" w:rsidTr="00BD4266">
        <w:tc>
          <w:tcPr>
            <w:tcW w:w="540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4860" w:type="dxa"/>
            <w:shd w:val="clear" w:color="auto" w:fill="EAF1DD" w:themeFill="accent3" w:themeFillTint="33"/>
          </w:tcPr>
          <w:p w:rsidR="00FC6E92" w:rsidRDefault="00FC6E92" w:rsidP="00BD4266">
            <w:r>
              <w:t xml:space="preserve">Workflow </w:t>
            </w:r>
            <w:r w:rsidRPr="00C72ECA">
              <w:t>management</w:t>
            </w:r>
            <w:r>
              <w:t xml:space="preserve"> and style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326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464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260" w:type="dxa"/>
            <w:shd w:val="clear" w:color="auto" w:fill="EAF1DD" w:themeFill="accent3" w:themeFillTint="33"/>
          </w:tcPr>
          <w:p w:rsidR="00FC6E92" w:rsidRDefault="00FC6E92" w:rsidP="00BD4266"/>
        </w:tc>
      </w:tr>
      <w:tr w:rsidR="00FC6E92" w:rsidTr="00BD4266">
        <w:tc>
          <w:tcPr>
            <w:tcW w:w="540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4860" w:type="dxa"/>
            <w:shd w:val="clear" w:color="auto" w:fill="EAF1DD" w:themeFill="accent3" w:themeFillTint="33"/>
          </w:tcPr>
          <w:p w:rsidR="00FC6E92" w:rsidRDefault="00E66AE7" w:rsidP="00E66AE7">
            <w:r>
              <w:t>Personable professionalism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326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464" w:type="dxa"/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260" w:type="dxa"/>
            <w:shd w:val="clear" w:color="auto" w:fill="EAF1DD" w:themeFill="accent3" w:themeFillTint="33"/>
          </w:tcPr>
          <w:p w:rsidR="00FC6E92" w:rsidRDefault="00FC6E92" w:rsidP="00BD4266"/>
        </w:tc>
      </w:tr>
      <w:tr w:rsidR="00FC6E92" w:rsidTr="00422C0D">
        <w:tc>
          <w:tcPr>
            <w:tcW w:w="54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C6E92" w:rsidRDefault="00FC6E92" w:rsidP="00BD4266">
            <w:pPr>
              <w:tabs>
                <w:tab w:val="left" w:pos="1410"/>
              </w:tabs>
            </w:pPr>
            <w:r>
              <w:t>Integrity, discretion, judgment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C6E92" w:rsidRDefault="00FC6E92" w:rsidP="00BD4266"/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C6E92" w:rsidRDefault="00FC6E92" w:rsidP="00BD4266"/>
        </w:tc>
      </w:tr>
      <w:tr w:rsidR="00C83477" w:rsidTr="00422C0D">
        <w:tc>
          <w:tcPr>
            <w:tcW w:w="54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83477" w:rsidRDefault="00C83477" w:rsidP="00BD4266"/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83477" w:rsidRDefault="00C83477" w:rsidP="00BD4266">
            <w:pPr>
              <w:tabs>
                <w:tab w:val="left" w:pos="1410"/>
              </w:tabs>
            </w:pPr>
            <w:r>
              <w:t>Flexibility/change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83477" w:rsidRDefault="00C83477" w:rsidP="00BD4266"/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83477" w:rsidRDefault="00C83477" w:rsidP="00BD4266"/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83477" w:rsidRDefault="00C83477" w:rsidP="00BD4266"/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83477" w:rsidRDefault="00C83477" w:rsidP="00BD4266"/>
        </w:tc>
      </w:tr>
      <w:tr w:rsidR="004C26F6" w:rsidTr="00422C0D">
        <w:trPr>
          <w:trHeight w:val="395"/>
        </w:trPr>
        <w:tc>
          <w:tcPr>
            <w:tcW w:w="540" w:type="dxa"/>
            <w:tcBorders>
              <w:bottom w:val="nil"/>
              <w:right w:val="nil"/>
            </w:tcBorders>
            <w:shd w:val="clear" w:color="auto" w:fill="auto"/>
          </w:tcPr>
          <w:p w:rsidR="004C26F6" w:rsidRDefault="004C26F6" w:rsidP="00BD4266"/>
        </w:tc>
        <w:tc>
          <w:tcPr>
            <w:tcW w:w="48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C26F6" w:rsidRPr="00E90F2B" w:rsidRDefault="004C26F6" w:rsidP="00BD4266">
            <w:pPr>
              <w:pStyle w:val="ListParagraph"/>
              <w:jc w:val="right"/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6F6" w:rsidRPr="00AF497A" w:rsidRDefault="004C26F6" w:rsidP="00BD4266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6F6" w:rsidRPr="00AF497A" w:rsidRDefault="004C26F6" w:rsidP="00BD4266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46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6F6" w:rsidRPr="00AF497A" w:rsidRDefault="004C26F6" w:rsidP="00BD4266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  <w:shd w:val="clear" w:color="auto" w:fill="auto"/>
          </w:tcPr>
          <w:p w:rsidR="004C26F6" w:rsidRDefault="004C26F6" w:rsidP="00BD4266"/>
        </w:tc>
      </w:tr>
      <w:tr w:rsidR="004C26F6" w:rsidTr="00422C0D">
        <w:trPr>
          <w:trHeight w:val="395"/>
        </w:trPr>
        <w:tc>
          <w:tcPr>
            <w:tcW w:w="540" w:type="dxa"/>
            <w:tcBorders>
              <w:top w:val="nil"/>
              <w:right w:val="nil"/>
            </w:tcBorders>
            <w:shd w:val="clear" w:color="auto" w:fill="auto"/>
          </w:tcPr>
          <w:p w:rsidR="004C26F6" w:rsidRDefault="004C26F6" w:rsidP="00BD4266"/>
        </w:tc>
        <w:tc>
          <w:tcPr>
            <w:tcW w:w="48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C26F6" w:rsidRPr="00E90F2B" w:rsidRDefault="004C26F6" w:rsidP="00BD4266">
            <w:pPr>
              <w:pStyle w:val="ListParagraph"/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26F6" w:rsidRPr="00AF497A" w:rsidRDefault="004C26F6" w:rsidP="00BD4266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26F6" w:rsidRPr="00AF497A" w:rsidRDefault="004C26F6" w:rsidP="00BD4266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26F6" w:rsidRPr="00AF497A" w:rsidRDefault="004C26F6" w:rsidP="00BD4266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</w:tcBorders>
            <w:shd w:val="clear" w:color="auto" w:fill="auto"/>
          </w:tcPr>
          <w:p w:rsidR="004C26F6" w:rsidRDefault="004C26F6" w:rsidP="00BD4266"/>
        </w:tc>
      </w:tr>
      <w:tr w:rsidR="00FC6E92" w:rsidTr="00BD4266">
        <w:trPr>
          <w:trHeight w:val="395"/>
        </w:trPr>
        <w:tc>
          <w:tcPr>
            <w:tcW w:w="540" w:type="dxa"/>
            <w:shd w:val="clear" w:color="auto" w:fill="76923C" w:themeFill="accent3" w:themeFillShade="BF"/>
          </w:tcPr>
          <w:p w:rsidR="00FC6E92" w:rsidRDefault="00FC6E92" w:rsidP="00BD4266"/>
        </w:tc>
        <w:tc>
          <w:tcPr>
            <w:tcW w:w="4860" w:type="dxa"/>
            <w:shd w:val="clear" w:color="auto" w:fill="76923C" w:themeFill="accent3" w:themeFillShade="BF"/>
          </w:tcPr>
          <w:p w:rsidR="004C26F6" w:rsidRDefault="00FC6E92" w:rsidP="00BD4266">
            <w:pPr>
              <w:pStyle w:val="ListParagraph"/>
              <w:jc w:val="right"/>
              <w:rPr>
                <w:b/>
                <w:caps/>
                <w:color w:val="FFFFFF" w:themeColor="background1"/>
                <w:sz w:val="28"/>
                <w:szCs w:val="28"/>
              </w:rPr>
            </w:pPr>
            <w:r>
              <w:rPr>
                <w:b/>
                <w:caps/>
                <w:color w:val="FFFFFF" w:themeColor="background1"/>
                <w:sz w:val="28"/>
                <w:szCs w:val="28"/>
              </w:rPr>
              <w:t xml:space="preserve">   </w:t>
            </w:r>
          </w:p>
          <w:p w:rsidR="00FC6E92" w:rsidRPr="00AF497A" w:rsidRDefault="00FC6E92" w:rsidP="00BD4266">
            <w:pPr>
              <w:pStyle w:val="ListParagraph"/>
              <w:jc w:val="right"/>
              <w:rPr>
                <w:b/>
                <w:caps/>
                <w:sz w:val="28"/>
                <w:szCs w:val="28"/>
              </w:rPr>
            </w:pPr>
            <w:r w:rsidRPr="00AF497A">
              <w:rPr>
                <w:b/>
                <w:caps/>
                <w:color w:val="FFFFFF" w:themeColor="background1"/>
                <w:sz w:val="28"/>
                <w:szCs w:val="28"/>
              </w:rPr>
              <w:t>Recommendation</w:t>
            </w:r>
            <w:r>
              <w:rPr>
                <w:b/>
                <w:caps/>
                <w:color w:val="FFFFFF" w:themeColor="background1"/>
                <w:sz w:val="28"/>
                <w:szCs w:val="28"/>
              </w:rPr>
              <w:t xml:space="preserve">    </w:t>
            </w:r>
          </w:p>
        </w:tc>
        <w:tc>
          <w:tcPr>
            <w:tcW w:w="1260" w:type="dxa"/>
            <w:shd w:val="clear" w:color="auto" w:fill="76923C" w:themeFill="accent3" w:themeFillShade="BF"/>
            <w:vAlign w:val="center"/>
          </w:tcPr>
          <w:p w:rsidR="004C26F6" w:rsidRDefault="004C26F6" w:rsidP="00BD4266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  <w:p w:rsidR="00FC6E92" w:rsidRPr="00AF497A" w:rsidRDefault="004C26F6" w:rsidP="00BD4266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E90F2B">
              <w:rPr>
                <w:noProof/>
              </w:rPr>
              <w:drawing>
                <wp:inline distT="0" distB="0" distL="0" distR="0">
                  <wp:extent cx="361950" cy="2000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shd w:val="clear" w:color="auto" w:fill="76923C" w:themeFill="accent3" w:themeFillShade="BF"/>
            <w:vAlign w:val="center"/>
          </w:tcPr>
          <w:p w:rsidR="004C26F6" w:rsidRDefault="004C26F6" w:rsidP="00BD4266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  <w:p w:rsidR="00FC6E92" w:rsidRPr="004C26F6" w:rsidRDefault="004C26F6" w:rsidP="00BD4266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C26F6">
              <w:rPr>
                <w:b/>
                <w:color w:val="FFFFFF" w:themeColor="background1"/>
                <w:sz w:val="28"/>
                <w:szCs w:val="28"/>
              </w:rPr>
              <w:t>Hire</w:t>
            </w:r>
          </w:p>
        </w:tc>
        <w:tc>
          <w:tcPr>
            <w:tcW w:w="1464" w:type="dxa"/>
            <w:shd w:val="clear" w:color="auto" w:fill="76923C" w:themeFill="accent3" w:themeFillShade="BF"/>
            <w:vAlign w:val="center"/>
          </w:tcPr>
          <w:p w:rsidR="004C26F6" w:rsidRDefault="004C26F6" w:rsidP="00BD4266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  <w:p w:rsidR="00FC6E92" w:rsidRPr="004C26F6" w:rsidRDefault="004C26F6" w:rsidP="00BD4266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C26F6">
              <w:rPr>
                <w:b/>
                <w:color w:val="FFFFFF" w:themeColor="background1"/>
                <w:sz w:val="28"/>
                <w:szCs w:val="28"/>
              </w:rPr>
              <w:t>No Hire</w:t>
            </w:r>
          </w:p>
        </w:tc>
        <w:tc>
          <w:tcPr>
            <w:tcW w:w="1260" w:type="dxa"/>
            <w:shd w:val="clear" w:color="auto" w:fill="76923C" w:themeFill="accent3" w:themeFillShade="BF"/>
          </w:tcPr>
          <w:p w:rsidR="004C26F6" w:rsidRDefault="004C26F6" w:rsidP="00BD4266">
            <w:pPr>
              <w:rPr>
                <w:b/>
                <w:color w:val="FFFFFF" w:themeColor="background1"/>
                <w:sz w:val="26"/>
                <w:szCs w:val="26"/>
              </w:rPr>
            </w:pPr>
          </w:p>
          <w:p w:rsidR="00FC6E92" w:rsidRPr="004C26F6" w:rsidRDefault="004C26F6" w:rsidP="00BD4266">
            <w:pPr>
              <w:rPr>
                <w:sz w:val="28"/>
                <w:szCs w:val="28"/>
              </w:rPr>
            </w:pPr>
            <w:r w:rsidRPr="004C26F6">
              <w:rPr>
                <w:b/>
                <w:color w:val="FFFFFF" w:themeColor="background1"/>
                <w:sz w:val="28"/>
                <w:szCs w:val="28"/>
              </w:rPr>
              <w:t>Call Back</w:t>
            </w:r>
          </w:p>
        </w:tc>
      </w:tr>
    </w:tbl>
    <w:p w:rsidR="00FC6E92" w:rsidRDefault="00FC6E92">
      <w:pPr>
        <w:rPr>
          <w:rFonts w:ascii="Symbol" w:hAnsi="Symbol"/>
        </w:rPr>
      </w:pPr>
    </w:p>
    <w:p w:rsidR="00C81A14" w:rsidRDefault="00C81A14">
      <w:pPr>
        <w:rPr>
          <w:rFonts w:ascii="Symbol" w:hAnsi="Symbol"/>
        </w:rPr>
      </w:pPr>
      <w:r>
        <w:rPr>
          <w:rFonts w:ascii="Symbol" w:hAnsi="Symbo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4606"/>
        <w:gridCol w:w="5628"/>
      </w:tblGrid>
      <w:tr w:rsidR="00A710A1" w:rsidTr="00CA0246">
        <w:trPr>
          <w:gridAfter w:val="1"/>
          <w:wAfter w:w="5628" w:type="dxa"/>
          <w:trHeight w:val="530"/>
        </w:trPr>
        <w:tc>
          <w:tcPr>
            <w:tcW w:w="5162" w:type="dxa"/>
            <w:gridSpan w:val="2"/>
            <w:shd w:val="clear" w:color="auto" w:fill="76923C" w:themeFill="accent3" w:themeFillShade="BF"/>
          </w:tcPr>
          <w:p w:rsidR="00A710A1" w:rsidRPr="007B7503" w:rsidRDefault="00A710A1" w:rsidP="00A815F6">
            <w:pPr>
              <w:jc w:val="center"/>
              <w:rPr>
                <w:b/>
                <w:caps/>
                <w:color w:val="FFFFFF" w:themeColor="background1"/>
                <w:sz w:val="28"/>
              </w:rPr>
            </w:pPr>
          </w:p>
        </w:tc>
      </w:tr>
      <w:tr w:rsidR="00A710A1" w:rsidTr="00CA0246">
        <w:tc>
          <w:tcPr>
            <w:tcW w:w="556" w:type="dxa"/>
          </w:tcPr>
          <w:p w:rsidR="00A710A1" w:rsidRPr="00895BA0" w:rsidRDefault="00A710A1" w:rsidP="00A44AFA">
            <w:pPr>
              <w:spacing w:after="480"/>
            </w:pPr>
          </w:p>
        </w:tc>
        <w:tc>
          <w:tcPr>
            <w:tcW w:w="10234" w:type="dxa"/>
            <w:gridSpan w:val="2"/>
          </w:tcPr>
          <w:p w:rsidR="00A710A1" w:rsidRDefault="0055460B" w:rsidP="0055460B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 xml:space="preserve">Tell me about your experience as a team member.  Give me an example where you were able to support or motivate </w:t>
            </w:r>
            <w:r w:rsidR="0005387C">
              <w:t>individuals</w:t>
            </w:r>
            <w:r>
              <w:t xml:space="preserve"> to perform well as a team.  What was </w:t>
            </w:r>
            <w:r w:rsidR="00A13CB0">
              <w:t>the</w:t>
            </w:r>
            <w:r>
              <w:t xml:space="preserve"> most challenging experience you</w:t>
            </w:r>
            <w:r w:rsidR="00A13CB0">
              <w:t>’ve</w:t>
            </w:r>
            <w:r>
              <w:t xml:space="preserve"> had as a member of a team?  </w:t>
            </w:r>
          </w:p>
          <w:p w:rsidR="00CA0246" w:rsidRDefault="00CA0246" w:rsidP="00CA0246"/>
          <w:p w:rsidR="00AA0CBB" w:rsidRDefault="00AA0CBB" w:rsidP="00CA0246"/>
          <w:p w:rsidR="00A13CB0" w:rsidRDefault="00A13CB0" w:rsidP="00CA0246"/>
          <w:p w:rsidR="00A13CB0" w:rsidRDefault="00A13CB0" w:rsidP="00CA0246"/>
          <w:p w:rsidR="00AA0CBB" w:rsidRDefault="00AA0CBB" w:rsidP="00CA0246"/>
          <w:p w:rsidR="00CA0246" w:rsidRPr="00895BA0" w:rsidRDefault="00CA0246" w:rsidP="00CA0246"/>
        </w:tc>
      </w:tr>
      <w:tr w:rsidR="00A710A1" w:rsidTr="00CA0246">
        <w:tc>
          <w:tcPr>
            <w:tcW w:w="556" w:type="dxa"/>
          </w:tcPr>
          <w:p w:rsidR="00A710A1" w:rsidRPr="00895BA0" w:rsidRDefault="00A710A1" w:rsidP="00A44AFA">
            <w:pPr>
              <w:spacing w:after="480"/>
            </w:pPr>
          </w:p>
        </w:tc>
        <w:tc>
          <w:tcPr>
            <w:tcW w:w="10234" w:type="dxa"/>
            <w:gridSpan w:val="2"/>
          </w:tcPr>
          <w:p w:rsidR="00A710A1" w:rsidRDefault="00A13CB0" w:rsidP="00E66AE7">
            <w:pPr>
              <w:pStyle w:val="ListParagraph"/>
              <w:numPr>
                <w:ilvl w:val="0"/>
                <w:numId w:val="3"/>
              </w:numPr>
              <w:spacing w:after="480"/>
            </w:pPr>
            <w:r>
              <w:t>When working with client groups, what method do you typically use to resolve disputes</w:t>
            </w:r>
            <w:r w:rsidR="0055460B">
              <w:t>?</w:t>
            </w:r>
          </w:p>
          <w:p w:rsidR="00AA0CBB" w:rsidRDefault="00AA0CBB" w:rsidP="00AA0CBB">
            <w:pPr>
              <w:spacing w:after="480"/>
            </w:pPr>
          </w:p>
          <w:p w:rsidR="00A13CB0" w:rsidRDefault="00A13CB0" w:rsidP="00AA0CBB">
            <w:pPr>
              <w:spacing w:after="480"/>
            </w:pPr>
          </w:p>
          <w:p w:rsidR="00CA0246" w:rsidRPr="00895BA0" w:rsidRDefault="00CA0246" w:rsidP="00CA0246">
            <w:pPr>
              <w:pStyle w:val="ListParagraph"/>
              <w:spacing w:after="480"/>
              <w:ind w:left="810"/>
            </w:pPr>
          </w:p>
        </w:tc>
      </w:tr>
      <w:tr w:rsidR="00A710A1" w:rsidTr="00CA0246">
        <w:tc>
          <w:tcPr>
            <w:tcW w:w="556" w:type="dxa"/>
          </w:tcPr>
          <w:p w:rsidR="00A710A1" w:rsidRPr="00895BA0" w:rsidRDefault="00A710A1" w:rsidP="00A44AFA">
            <w:pPr>
              <w:spacing w:after="480"/>
            </w:pPr>
          </w:p>
        </w:tc>
        <w:tc>
          <w:tcPr>
            <w:tcW w:w="10234" w:type="dxa"/>
            <w:gridSpan w:val="2"/>
          </w:tcPr>
          <w:p w:rsidR="00A710A1" w:rsidRDefault="0055460B" w:rsidP="00E66AE7">
            <w:pPr>
              <w:pStyle w:val="ListParagraph"/>
              <w:numPr>
                <w:ilvl w:val="0"/>
                <w:numId w:val="3"/>
              </w:numPr>
              <w:spacing w:after="480"/>
            </w:pPr>
            <w:r>
              <w:t xml:space="preserve">What do you perceive are the most important elements </w:t>
            </w:r>
            <w:r w:rsidR="008A39A2">
              <w:t xml:space="preserve">of </w:t>
            </w:r>
            <w:r w:rsidR="00D809A5">
              <w:t>Health Sciences Administration</w:t>
            </w:r>
            <w:r>
              <w:t xml:space="preserve"> </w:t>
            </w:r>
            <w:r w:rsidR="0005387C">
              <w:t xml:space="preserve">and those units </w:t>
            </w:r>
            <w:r w:rsidR="00D809A5">
              <w:t>participating in the Center for Shared Services</w:t>
            </w:r>
            <w:r w:rsidR="0005387C">
              <w:t>?  H</w:t>
            </w:r>
            <w:r>
              <w:t>ow would you ensure appropriate prioritization and balance across those elements?</w:t>
            </w:r>
          </w:p>
          <w:p w:rsidR="00AA0CBB" w:rsidRDefault="00AA0CBB" w:rsidP="00AA0CBB">
            <w:pPr>
              <w:spacing w:after="480"/>
            </w:pPr>
          </w:p>
          <w:p w:rsidR="00A13CB0" w:rsidRDefault="00A13CB0" w:rsidP="00AA0CBB">
            <w:pPr>
              <w:spacing w:after="480"/>
            </w:pPr>
          </w:p>
          <w:p w:rsidR="00CA0246" w:rsidRPr="002F1736" w:rsidRDefault="00CA0246" w:rsidP="00CA0246">
            <w:pPr>
              <w:pStyle w:val="ListParagraph"/>
              <w:spacing w:after="480"/>
              <w:ind w:left="810"/>
            </w:pPr>
          </w:p>
        </w:tc>
      </w:tr>
      <w:tr w:rsidR="00A710A1" w:rsidTr="00CA0246">
        <w:tc>
          <w:tcPr>
            <w:tcW w:w="556" w:type="dxa"/>
          </w:tcPr>
          <w:p w:rsidR="00A710A1" w:rsidRPr="00895BA0" w:rsidRDefault="00A710A1" w:rsidP="00A44AFA">
            <w:pPr>
              <w:spacing w:after="480"/>
            </w:pPr>
          </w:p>
        </w:tc>
        <w:tc>
          <w:tcPr>
            <w:tcW w:w="10234" w:type="dxa"/>
            <w:gridSpan w:val="2"/>
          </w:tcPr>
          <w:p w:rsidR="00A710A1" w:rsidRDefault="00E45623" w:rsidP="00E66AE7">
            <w:pPr>
              <w:pStyle w:val="ListParagraph"/>
              <w:numPr>
                <w:ilvl w:val="0"/>
                <w:numId w:val="3"/>
              </w:numPr>
              <w:spacing w:after="480"/>
            </w:pPr>
            <w:r>
              <w:t>What kind of leadership style do you use? How has your style served you well and at times been perceived as an impediment?</w:t>
            </w:r>
          </w:p>
          <w:p w:rsidR="00AA0CBB" w:rsidRDefault="00AA0CBB" w:rsidP="00AA0CBB">
            <w:pPr>
              <w:spacing w:after="480"/>
            </w:pPr>
          </w:p>
          <w:p w:rsidR="00A13CB0" w:rsidRDefault="00A13CB0" w:rsidP="00AA0CBB">
            <w:pPr>
              <w:spacing w:after="480"/>
            </w:pPr>
          </w:p>
          <w:p w:rsidR="00A13CB0" w:rsidRDefault="00A13CB0" w:rsidP="00AA0CBB">
            <w:pPr>
              <w:spacing w:after="480"/>
            </w:pPr>
          </w:p>
          <w:p w:rsidR="00CA0246" w:rsidRPr="00895BA0" w:rsidRDefault="00CA0246" w:rsidP="00CA0246">
            <w:pPr>
              <w:pStyle w:val="ListParagraph"/>
              <w:spacing w:after="480"/>
              <w:ind w:left="810"/>
            </w:pPr>
          </w:p>
        </w:tc>
      </w:tr>
      <w:tr w:rsidR="00A710A1" w:rsidTr="00CA0246">
        <w:tc>
          <w:tcPr>
            <w:tcW w:w="556" w:type="dxa"/>
          </w:tcPr>
          <w:p w:rsidR="00A710A1" w:rsidRPr="00895BA0" w:rsidRDefault="00A710A1" w:rsidP="00A44AFA">
            <w:pPr>
              <w:spacing w:after="480"/>
            </w:pPr>
          </w:p>
        </w:tc>
        <w:tc>
          <w:tcPr>
            <w:tcW w:w="10234" w:type="dxa"/>
            <w:gridSpan w:val="2"/>
          </w:tcPr>
          <w:p w:rsidR="00A710A1" w:rsidRDefault="00C56CEA" w:rsidP="00C40570">
            <w:pPr>
              <w:pStyle w:val="ListParagraph"/>
              <w:numPr>
                <w:ilvl w:val="0"/>
                <w:numId w:val="3"/>
              </w:numPr>
              <w:spacing w:after="480"/>
            </w:pPr>
            <w:r>
              <w:t>When dealing with multiple requests from several individuals</w:t>
            </w:r>
            <w:r w:rsidR="0005387C">
              <w:t xml:space="preserve"> or areas</w:t>
            </w:r>
            <w:r>
              <w:t>, how do you determine your priorities?</w:t>
            </w:r>
            <w:r w:rsidR="00A710A1" w:rsidRPr="00895BA0">
              <w:t xml:space="preserve"> </w:t>
            </w:r>
          </w:p>
          <w:p w:rsidR="00AA0CBB" w:rsidRDefault="00AA0CBB" w:rsidP="00AA0CBB">
            <w:pPr>
              <w:spacing w:after="480"/>
            </w:pPr>
          </w:p>
          <w:p w:rsidR="00CA0246" w:rsidRPr="00895BA0" w:rsidRDefault="00CA0246" w:rsidP="00CA0246">
            <w:pPr>
              <w:pStyle w:val="ListParagraph"/>
              <w:spacing w:after="480"/>
              <w:ind w:left="810"/>
            </w:pPr>
          </w:p>
        </w:tc>
      </w:tr>
      <w:tr w:rsidR="00A710A1" w:rsidTr="00CA0246">
        <w:tc>
          <w:tcPr>
            <w:tcW w:w="556" w:type="dxa"/>
          </w:tcPr>
          <w:p w:rsidR="00A710A1" w:rsidRPr="00895BA0" w:rsidRDefault="00A710A1" w:rsidP="00A44AFA">
            <w:pPr>
              <w:spacing w:after="480"/>
            </w:pPr>
          </w:p>
        </w:tc>
        <w:tc>
          <w:tcPr>
            <w:tcW w:w="10234" w:type="dxa"/>
            <w:gridSpan w:val="2"/>
          </w:tcPr>
          <w:p w:rsidR="00A710A1" w:rsidRDefault="00E45623" w:rsidP="00DA1BF3">
            <w:pPr>
              <w:pStyle w:val="ListParagraph"/>
              <w:numPr>
                <w:ilvl w:val="0"/>
                <w:numId w:val="3"/>
              </w:numPr>
              <w:spacing w:after="480"/>
            </w:pPr>
            <w:r>
              <w:t xml:space="preserve">From your perspective what is the greatest threat to </w:t>
            </w:r>
            <w:r w:rsidR="00D809A5">
              <w:t>high level customer service</w:t>
            </w:r>
            <w:r>
              <w:t>?</w:t>
            </w:r>
            <w:r w:rsidR="00013F33">
              <w:t xml:space="preserve">  What measures </w:t>
            </w:r>
            <w:r w:rsidR="00970EB4">
              <w:t>would you use</w:t>
            </w:r>
            <w:r w:rsidR="00013F33">
              <w:t xml:space="preserve"> </w:t>
            </w:r>
            <w:r w:rsidR="00970EB4">
              <w:t>in assisting to mitigate this threat</w:t>
            </w:r>
            <w:r w:rsidR="00013F33">
              <w:t>?</w:t>
            </w:r>
          </w:p>
          <w:p w:rsidR="00AA0CBB" w:rsidRDefault="00AA0CBB" w:rsidP="00AA0CBB">
            <w:pPr>
              <w:spacing w:after="480"/>
            </w:pPr>
          </w:p>
          <w:p w:rsidR="00CA0246" w:rsidRPr="00895BA0" w:rsidRDefault="00CA0246" w:rsidP="00CA0246">
            <w:pPr>
              <w:pStyle w:val="ListParagraph"/>
              <w:spacing w:after="480"/>
              <w:ind w:left="810"/>
            </w:pPr>
          </w:p>
        </w:tc>
      </w:tr>
    </w:tbl>
    <w:p w:rsidR="00C81A14" w:rsidRPr="00FE04A4" w:rsidRDefault="00C81A14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"/>
        <w:gridCol w:w="4498"/>
        <w:gridCol w:w="3129"/>
        <w:gridCol w:w="2481"/>
      </w:tblGrid>
      <w:tr w:rsidR="00A710A1" w:rsidRPr="007A68B0" w:rsidTr="00A13CB0">
        <w:trPr>
          <w:gridAfter w:val="1"/>
          <w:wAfter w:w="2481" w:type="dxa"/>
          <w:trHeight w:val="485"/>
        </w:trPr>
        <w:tc>
          <w:tcPr>
            <w:tcW w:w="8309" w:type="dxa"/>
            <w:gridSpan w:val="3"/>
            <w:shd w:val="clear" w:color="auto" w:fill="76923C" w:themeFill="accent3" w:themeFillShade="BF"/>
          </w:tcPr>
          <w:p w:rsidR="00A710A1" w:rsidRPr="00FE04A4" w:rsidRDefault="00A710A1" w:rsidP="00FE04A4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2870E2" w:rsidRPr="007A68B0" w:rsidTr="00A13CB0">
        <w:tc>
          <w:tcPr>
            <w:tcW w:w="682" w:type="dxa"/>
          </w:tcPr>
          <w:p w:rsidR="002870E2" w:rsidRPr="007A68B0" w:rsidRDefault="002870E2" w:rsidP="00A44AFA"/>
        </w:tc>
        <w:tc>
          <w:tcPr>
            <w:tcW w:w="10108" w:type="dxa"/>
            <w:gridSpan w:val="3"/>
          </w:tcPr>
          <w:p w:rsidR="002870E2" w:rsidRPr="00A13CB0" w:rsidRDefault="002870E2" w:rsidP="00A13CB0">
            <w:pPr>
              <w:pStyle w:val="ListParagraph"/>
              <w:numPr>
                <w:ilvl w:val="0"/>
                <w:numId w:val="3"/>
              </w:numPr>
              <w:spacing w:after="480"/>
              <w:rPr>
                <w:rFonts w:cs="Arial"/>
              </w:rPr>
            </w:pPr>
            <w:r w:rsidRPr="00A13CB0">
              <w:rPr>
                <w:rFonts w:cs="Arial"/>
              </w:rPr>
              <w:t>What kind of leadership motivates you in your daily work?</w:t>
            </w:r>
          </w:p>
          <w:p w:rsidR="002870E2" w:rsidRDefault="002870E2" w:rsidP="002870E2">
            <w:pPr>
              <w:pStyle w:val="ListParagraph"/>
              <w:ind w:left="810"/>
            </w:pPr>
          </w:p>
          <w:p w:rsidR="00CA0246" w:rsidRDefault="00CA0246" w:rsidP="002870E2">
            <w:pPr>
              <w:pStyle w:val="ListParagraph"/>
              <w:ind w:left="810"/>
            </w:pPr>
          </w:p>
          <w:p w:rsidR="00A13CB0" w:rsidRDefault="00A13CB0" w:rsidP="002870E2">
            <w:pPr>
              <w:pStyle w:val="ListParagraph"/>
              <w:ind w:left="810"/>
            </w:pPr>
          </w:p>
          <w:p w:rsidR="00A13CB0" w:rsidRDefault="00A13CB0" w:rsidP="002870E2">
            <w:pPr>
              <w:pStyle w:val="ListParagraph"/>
              <w:ind w:left="810"/>
            </w:pPr>
          </w:p>
          <w:p w:rsidR="00A13CB0" w:rsidRDefault="00A13CB0" w:rsidP="002870E2">
            <w:pPr>
              <w:pStyle w:val="ListParagraph"/>
              <w:ind w:left="810"/>
            </w:pPr>
          </w:p>
          <w:p w:rsidR="00A13CB0" w:rsidRDefault="00A13CB0" w:rsidP="002870E2">
            <w:pPr>
              <w:pStyle w:val="ListParagraph"/>
              <w:ind w:left="810"/>
            </w:pPr>
          </w:p>
          <w:p w:rsidR="00A13CB0" w:rsidRDefault="00A13CB0" w:rsidP="002870E2">
            <w:pPr>
              <w:pStyle w:val="ListParagraph"/>
              <w:ind w:left="810"/>
            </w:pPr>
          </w:p>
          <w:p w:rsidR="00A13CB0" w:rsidRDefault="00A13CB0" w:rsidP="002870E2">
            <w:pPr>
              <w:pStyle w:val="ListParagraph"/>
              <w:ind w:left="810"/>
            </w:pPr>
          </w:p>
          <w:p w:rsidR="00AA0CBB" w:rsidRDefault="00AA0CBB" w:rsidP="002870E2">
            <w:pPr>
              <w:pStyle w:val="ListParagraph"/>
              <w:ind w:left="810"/>
            </w:pPr>
          </w:p>
          <w:p w:rsidR="00ED47A2" w:rsidRDefault="00ED47A2" w:rsidP="002870E2">
            <w:pPr>
              <w:pStyle w:val="ListParagraph"/>
              <w:ind w:left="810"/>
            </w:pPr>
          </w:p>
        </w:tc>
      </w:tr>
      <w:tr w:rsidR="00A710A1" w:rsidRPr="007A68B0" w:rsidTr="00A13CB0">
        <w:tc>
          <w:tcPr>
            <w:tcW w:w="682" w:type="dxa"/>
          </w:tcPr>
          <w:p w:rsidR="00A710A1" w:rsidRPr="007A68B0" w:rsidRDefault="00A710A1" w:rsidP="00A44AFA"/>
        </w:tc>
        <w:tc>
          <w:tcPr>
            <w:tcW w:w="10108" w:type="dxa"/>
            <w:gridSpan w:val="3"/>
          </w:tcPr>
          <w:p w:rsidR="0055460B" w:rsidRDefault="0055460B" w:rsidP="00A13CB0">
            <w:pPr>
              <w:pStyle w:val="ListParagraph"/>
              <w:numPr>
                <w:ilvl w:val="0"/>
                <w:numId w:val="3"/>
              </w:numPr>
            </w:pPr>
            <w:r w:rsidRPr="0055460B">
              <w:t xml:space="preserve">Please provide an example of how you </w:t>
            </w:r>
            <w:r w:rsidR="0005387C">
              <w:t>collaborate</w:t>
            </w:r>
            <w:r w:rsidR="00A13CB0">
              <w:t>d</w:t>
            </w:r>
            <w:r w:rsidRPr="0055460B">
              <w:t xml:space="preserve"> in decision-making and describe how you ensure</w:t>
            </w:r>
            <w:r w:rsidR="00A13CB0">
              <w:t>d</w:t>
            </w:r>
            <w:r w:rsidRPr="0055460B">
              <w:t xml:space="preserve"> that </w:t>
            </w:r>
            <w:r w:rsidR="00A13CB0">
              <w:t>the decision-making process</w:t>
            </w:r>
            <w:r w:rsidRPr="0055460B">
              <w:t xml:space="preserve"> </w:t>
            </w:r>
            <w:r w:rsidR="00A13CB0">
              <w:t xml:space="preserve">was </w:t>
            </w:r>
            <w:r w:rsidRPr="0055460B">
              <w:t>transparent to staff when appropriate?</w:t>
            </w:r>
          </w:p>
          <w:p w:rsidR="00CA0246" w:rsidRDefault="00CA0246" w:rsidP="00CA0246">
            <w:pPr>
              <w:pStyle w:val="ListParagraph"/>
              <w:ind w:left="810"/>
            </w:pPr>
          </w:p>
          <w:p w:rsidR="00AA0CBB" w:rsidRDefault="00AA0CBB" w:rsidP="00CA0246">
            <w:pPr>
              <w:pStyle w:val="ListParagraph"/>
              <w:ind w:left="810"/>
            </w:pPr>
          </w:p>
          <w:p w:rsidR="00AA0CBB" w:rsidRDefault="00AA0CBB" w:rsidP="00CA0246">
            <w:pPr>
              <w:pStyle w:val="ListParagraph"/>
              <w:ind w:left="810"/>
            </w:pPr>
          </w:p>
          <w:p w:rsidR="00A13CB0" w:rsidRDefault="00A13CB0" w:rsidP="00CA0246">
            <w:pPr>
              <w:pStyle w:val="ListParagraph"/>
              <w:ind w:left="810"/>
            </w:pPr>
          </w:p>
          <w:p w:rsidR="00A13CB0" w:rsidRDefault="00A13CB0" w:rsidP="00CA0246">
            <w:pPr>
              <w:pStyle w:val="ListParagraph"/>
              <w:ind w:left="810"/>
            </w:pPr>
          </w:p>
          <w:p w:rsidR="00CA0246" w:rsidRDefault="00CA0246" w:rsidP="00CA0246">
            <w:pPr>
              <w:pStyle w:val="ListParagraph"/>
              <w:ind w:left="810"/>
            </w:pPr>
          </w:p>
          <w:p w:rsidR="00A13CB0" w:rsidRPr="0055460B" w:rsidRDefault="00A13CB0" w:rsidP="00CA0246">
            <w:pPr>
              <w:pStyle w:val="ListParagraph"/>
              <w:ind w:left="810"/>
            </w:pPr>
          </w:p>
          <w:p w:rsidR="00A710A1" w:rsidRPr="007A68B0" w:rsidRDefault="00A710A1"/>
        </w:tc>
      </w:tr>
      <w:tr w:rsidR="00ED47A2" w:rsidRPr="007A68B0" w:rsidTr="00A13CB0">
        <w:tc>
          <w:tcPr>
            <w:tcW w:w="682" w:type="dxa"/>
          </w:tcPr>
          <w:p w:rsidR="00ED47A2" w:rsidRDefault="00ED47A2" w:rsidP="00A44AFA"/>
        </w:tc>
        <w:tc>
          <w:tcPr>
            <w:tcW w:w="10108" w:type="dxa"/>
            <w:gridSpan w:val="3"/>
          </w:tcPr>
          <w:p w:rsidR="00CA0246" w:rsidRDefault="00D809A5" w:rsidP="00A13CB0">
            <w:pPr>
              <w:pStyle w:val="ListParagraph"/>
              <w:numPr>
                <w:ilvl w:val="0"/>
                <w:numId w:val="3"/>
              </w:numPr>
            </w:pPr>
            <w:r>
              <w:t>W</w:t>
            </w:r>
            <w:r w:rsidRPr="0055460B">
              <w:t xml:space="preserve">hen faced with </w:t>
            </w:r>
            <w:r>
              <w:t>the need to adopt</w:t>
            </w:r>
            <w:r w:rsidRPr="0055460B">
              <w:t xml:space="preserve"> a new initiative in addition to existing responsibilities</w:t>
            </w:r>
            <w:r w:rsidR="008A39A2">
              <w:t>, ca</w:t>
            </w:r>
            <w:r w:rsidR="0055460B" w:rsidRPr="0055460B">
              <w:t xml:space="preserve">n you outline a strategy </w:t>
            </w:r>
            <w:r w:rsidR="00A13CB0">
              <w:t xml:space="preserve">you’d use to </w:t>
            </w:r>
            <w:r w:rsidR="007B7227">
              <w:t>manage both the new and existing?  How would you communicate this to others?</w:t>
            </w:r>
            <w:r w:rsidR="0055460B" w:rsidRPr="0055460B">
              <w:t xml:space="preserve"> </w:t>
            </w:r>
          </w:p>
          <w:p w:rsidR="00ED47A2" w:rsidRDefault="00ED47A2" w:rsidP="00ED47A2">
            <w:pPr>
              <w:pStyle w:val="ListParagraph"/>
              <w:ind w:left="810"/>
            </w:pPr>
          </w:p>
          <w:p w:rsidR="00AA0CBB" w:rsidRDefault="00AA0CBB" w:rsidP="00ED47A2">
            <w:pPr>
              <w:pStyle w:val="ListParagraph"/>
              <w:ind w:left="810"/>
            </w:pPr>
          </w:p>
          <w:p w:rsidR="00AA0CBB" w:rsidRDefault="00AA0CBB" w:rsidP="00ED47A2">
            <w:pPr>
              <w:pStyle w:val="ListParagraph"/>
              <w:ind w:left="810"/>
            </w:pPr>
          </w:p>
          <w:p w:rsidR="00A13CB0" w:rsidRDefault="00A13CB0" w:rsidP="00ED47A2">
            <w:pPr>
              <w:pStyle w:val="ListParagraph"/>
              <w:ind w:left="810"/>
            </w:pPr>
          </w:p>
          <w:p w:rsidR="00A13CB0" w:rsidRDefault="00A13CB0" w:rsidP="00ED47A2">
            <w:pPr>
              <w:pStyle w:val="ListParagraph"/>
              <w:ind w:left="810"/>
            </w:pPr>
          </w:p>
          <w:p w:rsidR="00A13CB0" w:rsidRDefault="00A13CB0" w:rsidP="00ED47A2">
            <w:pPr>
              <w:pStyle w:val="ListParagraph"/>
              <w:ind w:left="810"/>
            </w:pPr>
          </w:p>
          <w:p w:rsidR="00AA0CBB" w:rsidRDefault="00AA0CBB" w:rsidP="00ED47A2">
            <w:pPr>
              <w:pStyle w:val="ListParagraph"/>
              <w:ind w:left="810"/>
            </w:pPr>
          </w:p>
          <w:p w:rsidR="00ED47A2" w:rsidRPr="007A68B0" w:rsidRDefault="00ED47A2" w:rsidP="00ED47A2">
            <w:pPr>
              <w:pStyle w:val="ListParagraph"/>
              <w:ind w:left="810"/>
            </w:pPr>
          </w:p>
        </w:tc>
      </w:tr>
      <w:tr w:rsidR="00A710A1" w:rsidRPr="007A68B0" w:rsidTr="00A13CB0">
        <w:tc>
          <w:tcPr>
            <w:tcW w:w="682" w:type="dxa"/>
          </w:tcPr>
          <w:p w:rsidR="00A710A1" w:rsidRPr="007A68B0" w:rsidRDefault="00A710A1" w:rsidP="00A44AFA"/>
        </w:tc>
        <w:tc>
          <w:tcPr>
            <w:tcW w:w="10108" w:type="dxa"/>
            <w:gridSpan w:val="3"/>
          </w:tcPr>
          <w:p w:rsidR="00A710A1" w:rsidRDefault="00E45623" w:rsidP="00A13CB0">
            <w:pPr>
              <w:pStyle w:val="ListParagraph"/>
              <w:numPr>
                <w:ilvl w:val="0"/>
                <w:numId w:val="3"/>
              </w:numPr>
              <w:tabs>
                <w:tab w:val="left" w:pos="1515"/>
              </w:tabs>
            </w:pPr>
            <w:r>
              <w:t>What would be your first steps in changing a culture that was content with the status quo?</w:t>
            </w:r>
            <w:r w:rsidR="00013F33">
              <w:t xml:space="preserve"> </w:t>
            </w:r>
            <w:r w:rsidR="00A13CB0">
              <w:t>W</w:t>
            </w:r>
            <w:r w:rsidR="00013F33">
              <w:t xml:space="preserve">hat </w:t>
            </w:r>
            <w:r w:rsidR="00D809A5">
              <w:t>steps would you consider in helping others with change</w:t>
            </w:r>
            <w:r w:rsidR="00013F33">
              <w:t>?</w:t>
            </w:r>
          </w:p>
          <w:p w:rsidR="00A710A1" w:rsidRDefault="00A710A1" w:rsidP="007A68B0">
            <w:pPr>
              <w:tabs>
                <w:tab w:val="left" w:pos="1515"/>
              </w:tabs>
            </w:pPr>
          </w:p>
          <w:p w:rsidR="00AA0CBB" w:rsidRDefault="00AA0CBB" w:rsidP="007A68B0">
            <w:pPr>
              <w:tabs>
                <w:tab w:val="left" w:pos="1515"/>
              </w:tabs>
            </w:pPr>
          </w:p>
          <w:p w:rsidR="00A13CB0" w:rsidRDefault="00A13CB0" w:rsidP="007A68B0">
            <w:pPr>
              <w:tabs>
                <w:tab w:val="left" w:pos="1515"/>
              </w:tabs>
            </w:pPr>
          </w:p>
          <w:p w:rsidR="00A13CB0" w:rsidRDefault="00A13CB0" w:rsidP="007A68B0">
            <w:pPr>
              <w:tabs>
                <w:tab w:val="left" w:pos="1515"/>
              </w:tabs>
            </w:pPr>
          </w:p>
          <w:p w:rsidR="00AA0CBB" w:rsidRDefault="00AA0CBB" w:rsidP="007A68B0">
            <w:pPr>
              <w:tabs>
                <w:tab w:val="left" w:pos="1515"/>
              </w:tabs>
            </w:pPr>
          </w:p>
          <w:p w:rsidR="00CA0246" w:rsidRDefault="00CA0246" w:rsidP="007A68B0">
            <w:pPr>
              <w:tabs>
                <w:tab w:val="left" w:pos="1515"/>
              </w:tabs>
            </w:pPr>
          </w:p>
          <w:p w:rsidR="00CA0246" w:rsidRPr="007A68B0" w:rsidRDefault="00CA0246" w:rsidP="007A68B0">
            <w:pPr>
              <w:tabs>
                <w:tab w:val="left" w:pos="1515"/>
              </w:tabs>
            </w:pPr>
          </w:p>
        </w:tc>
      </w:tr>
      <w:tr w:rsidR="00A710A1" w:rsidRPr="007A68B0" w:rsidTr="00A13CB0">
        <w:tc>
          <w:tcPr>
            <w:tcW w:w="682" w:type="dxa"/>
          </w:tcPr>
          <w:p w:rsidR="00A710A1" w:rsidRPr="00487BAA" w:rsidRDefault="00A710A1" w:rsidP="00A44AFA"/>
        </w:tc>
        <w:tc>
          <w:tcPr>
            <w:tcW w:w="10108" w:type="dxa"/>
            <w:gridSpan w:val="3"/>
          </w:tcPr>
          <w:p w:rsidR="00A710A1" w:rsidRDefault="00A710A1" w:rsidP="00A13CB0">
            <w:pPr>
              <w:pStyle w:val="ListParagraph"/>
              <w:numPr>
                <w:ilvl w:val="0"/>
                <w:numId w:val="3"/>
              </w:numPr>
              <w:spacing w:after="200"/>
              <w:contextualSpacing w:val="0"/>
            </w:pPr>
            <w:r w:rsidRPr="00E45623">
              <w:t>Tell me about a time when you were uncertain about how to proceed on a project and needed to make a decision without all the information needed</w:t>
            </w:r>
            <w:r w:rsidR="00A13CB0">
              <w:t xml:space="preserve"> or available.</w:t>
            </w:r>
            <w:r w:rsidRPr="00E45623">
              <w:t xml:space="preserve">  How did you handle it?  What was the outcome?</w:t>
            </w:r>
            <w:r w:rsidR="00013F33">
              <w:t xml:space="preserve"> </w:t>
            </w:r>
          </w:p>
          <w:p w:rsidR="00AA0CBB" w:rsidRPr="00E45623" w:rsidRDefault="00AA0CBB" w:rsidP="00AA0CBB"/>
          <w:p w:rsidR="00A710A1" w:rsidRDefault="00A710A1" w:rsidP="00140CB2">
            <w:pPr>
              <w:pStyle w:val="ListParagraph"/>
              <w:spacing w:after="200"/>
              <w:contextualSpacing w:val="0"/>
              <w:rPr>
                <w:highlight w:val="yellow"/>
              </w:rPr>
            </w:pPr>
          </w:p>
          <w:p w:rsidR="00A13CB0" w:rsidRDefault="00A13CB0" w:rsidP="00140CB2">
            <w:pPr>
              <w:pStyle w:val="ListParagraph"/>
              <w:spacing w:after="200"/>
              <w:contextualSpacing w:val="0"/>
              <w:rPr>
                <w:highlight w:val="yellow"/>
              </w:rPr>
            </w:pPr>
          </w:p>
          <w:p w:rsidR="00CA0246" w:rsidRPr="0055460B" w:rsidRDefault="00CA0246" w:rsidP="00140CB2">
            <w:pPr>
              <w:pStyle w:val="ListParagraph"/>
              <w:spacing w:after="200"/>
              <w:contextualSpacing w:val="0"/>
              <w:rPr>
                <w:highlight w:val="yellow"/>
              </w:rPr>
            </w:pPr>
          </w:p>
        </w:tc>
      </w:tr>
      <w:tr w:rsidR="00A710A1" w:rsidRPr="007A68B0" w:rsidTr="00A13CB0">
        <w:tc>
          <w:tcPr>
            <w:tcW w:w="682" w:type="dxa"/>
          </w:tcPr>
          <w:p w:rsidR="00A710A1" w:rsidRPr="00487BAA" w:rsidRDefault="00A710A1" w:rsidP="00A44AFA"/>
        </w:tc>
        <w:tc>
          <w:tcPr>
            <w:tcW w:w="10108" w:type="dxa"/>
            <w:gridSpan w:val="3"/>
          </w:tcPr>
          <w:p w:rsidR="0072705E" w:rsidRDefault="00ED47A2" w:rsidP="00A13CB0">
            <w:pPr>
              <w:pStyle w:val="ListParagraph"/>
              <w:numPr>
                <w:ilvl w:val="0"/>
                <w:numId w:val="3"/>
              </w:numPr>
            </w:pPr>
            <w:r w:rsidRPr="00E45623">
              <w:t>Think of a situation where you needed to give critical feedback to a client or coworker. How did you share that feedback? What was his or her response?</w:t>
            </w:r>
          </w:p>
          <w:p w:rsidR="00AA0CBB" w:rsidRDefault="00AA0CBB" w:rsidP="00AA0CBB"/>
          <w:p w:rsidR="00AA0CBB" w:rsidRDefault="00AA0CBB" w:rsidP="00AA0CBB"/>
          <w:p w:rsidR="00AA0CBB" w:rsidRPr="00E45623" w:rsidRDefault="00AA0CBB" w:rsidP="00AA0CBB"/>
          <w:p w:rsidR="00A710A1" w:rsidRDefault="00A710A1" w:rsidP="00140CB2"/>
          <w:p w:rsidR="00CA0246" w:rsidRDefault="00CA0246" w:rsidP="00140CB2"/>
          <w:p w:rsidR="00CA0246" w:rsidRPr="00E45623" w:rsidRDefault="00CA0246" w:rsidP="00140CB2"/>
          <w:p w:rsidR="00997527" w:rsidRPr="00E45623" w:rsidRDefault="00997527" w:rsidP="00140CB2"/>
        </w:tc>
      </w:tr>
      <w:tr w:rsidR="002870E2" w:rsidRPr="007A68B0" w:rsidTr="00A13CB0">
        <w:tc>
          <w:tcPr>
            <w:tcW w:w="682" w:type="dxa"/>
          </w:tcPr>
          <w:p w:rsidR="002870E2" w:rsidRPr="00487BAA" w:rsidRDefault="002870E2" w:rsidP="00A44AFA"/>
        </w:tc>
        <w:tc>
          <w:tcPr>
            <w:tcW w:w="10108" w:type="dxa"/>
            <w:gridSpan w:val="3"/>
          </w:tcPr>
          <w:p w:rsidR="0072705E" w:rsidRDefault="0072705E" w:rsidP="00A13CB0">
            <w:pPr>
              <w:pStyle w:val="ListParagraph"/>
              <w:numPr>
                <w:ilvl w:val="0"/>
                <w:numId w:val="3"/>
              </w:numPr>
            </w:pPr>
            <w:r>
              <w:t>Where do you think your steepest learning curve would be if offered this position?</w:t>
            </w:r>
          </w:p>
          <w:p w:rsidR="00AA0CBB" w:rsidRDefault="00AA0CBB" w:rsidP="00997527">
            <w:pPr>
              <w:tabs>
                <w:tab w:val="left" w:pos="3160"/>
              </w:tabs>
            </w:pPr>
          </w:p>
          <w:p w:rsidR="00AA0CBB" w:rsidRDefault="00AA0CBB" w:rsidP="00997527">
            <w:pPr>
              <w:tabs>
                <w:tab w:val="left" w:pos="3160"/>
              </w:tabs>
            </w:pPr>
          </w:p>
          <w:p w:rsidR="00A13CB0" w:rsidRDefault="00A13CB0" w:rsidP="00997527">
            <w:pPr>
              <w:tabs>
                <w:tab w:val="left" w:pos="3160"/>
              </w:tabs>
            </w:pPr>
          </w:p>
          <w:p w:rsidR="00A13CB0" w:rsidRDefault="00A13CB0" w:rsidP="00997527">
            <w:pPr>
              <w:tabs>
                <w:tab w:val="left" w:pos="3160"/>
              </w:tabs>
            </w:pPr>
          </w:p>
          <w:p w:rsidR="002870E2" w:rsidRDefault="00997527" w:rsidP="00997527">
            <w:pPr>
              <w:tabs>
                <w:tab w:val="left" w:pos="3160"/>
              </w:tabs>
            </w:pPr>
            <w:r>
              <w:tab/>
            </w:r>
          </w:p>
          <w:p w:rsidR="00CA0246" w:rsidRDefault="00CA0246" w:rsidP="00997527">
            <w:pPr>
              <w:tabs>
                <w:tab w:val="left" w:pos="3160"/>
              </w:tabs>
            </w:pPr>
          </w:p>
          <w:p w:rsidR="00CA0246" w:rsidRDefault="00CA0246" w:rsidP="00997527">
            <w:pPr>
              <w:tabs>
                <w:tab w:val="left" w:pos="3160"/>
              </w:tabs>
            </w:pPr>
          </w:p>
        </w:tc>
      </w:tr>
      <w:tr w:rsidR="00A710A1" w:rsidRPr="00A710A1" w:rsidTr="00A13CB0">
        <w:trPr>
          <w:gridAfter w:val="2"/>
          <w:wAfter w:w="5610" w:type="dxa"/>
          <w:trHeight w:val="467"/>
        </w:trPr>
        <w:tc>
          <w:tcPr>
            <w:tcW w:w="5180" w:type="dxa"/>
            <w:gridSpan w:val="2"/>
            <w:shd w:val="clear" w:color="auto" w:fill="76923C" w:themeFill="accent3" w:themeFillShade="BF"/>
            <w:vAlign w:val="center"/>
          </w:tcPr>
          <w:p w:rsidR="00A710A1" w:rsidRPr="00A710A1" w:rsidRDefault="00A710A1" w:rsidP="00A710A1">
            <w:pPr>
              <w:jc w:val="center"/>
              <w:rPr>
                <w:b/>
              </w:rPr>
            </w:pPr>
            <w:r w:rsidRPr="00A710A1">
              <w:rPr>
                <w:b/>
                <w:color w:val="FFFFFF" w:themeColor="background1"/>
                <w:sz w:val="28"/>
              </w:rPr>
              <w:t>Call Back or 1:1 Questions</w:t>
            </w:r>
          </w:p>
        </w:tc>
      </w:tr>
      <w:tr w:rsidR="00A710A1" w:rsidRPr="00A710A1" w:rsidTr="00CA0246">
        <w:tc>
          <w:tcPr>
            <w:tcW w:w="10790" w:type="dxa"/>
            <w:gridSpan w:val="4"/>
          </w:tcPr>
          <w:p w:rsidR="00A710A1" w:rsidRPr="00A710A1" w:rsidRDefault="00A710A1" w:rsidP="00A710A1">
            <w:r w:rsidRPr="00A710A1">
              <w:t>Follow up on issues, questions that arose in group interview.  Introduce specific technical or industry jargon to test familiarity.</w:t>
            </w:r>
          </w:p>
          <w:p w:rsidR="00A710A1" w:rsidRDefault="00A710A1"/>
          <w:p w:rsidR="00A13CB0" w:rsidRPr="00A710A1" w:rsidRDefault="00A13CB0"/>
        </w:tc>
      </w:tr>
      <w:tr w:rsidR="00A710A1" w:rsidRPr="00A710A1" w:rsidTr="00CA0246">
        <w:tc>
          <w:tcPr>
            <w:tcW w:w="10790" w:type="dxa"/>
            <w:gridSpan w:val="4"/>
          </w:tcPr>
          <w:p w:rsidR="00A710A1" w:rsidRDefault="00A710A1" w:rsidP="00A710A1">
            <w:r w:rsidRPr="00A710A1">
              <w:t>Address change management issues, strategic planning, importance and value of relationship-building in academic environment.</w:t>
            </w:r>
          </w:p>
          <w:p w:rsidR="00A13CB0" w:rsidRPr="00A710A1" w:rsidRDefault="00A13CB0" w:rsidP="00A710A1"/>
          <w:p w:rsidR="00A710A1" w:rsidRPr="00A710A1" w:rsidRDefault="00A710A1" w:rsidP="00A710A1">
            <w:pPr>
              <w:tabs>
                <w:tab w:val="left" w:pos="1830"/>
              </w:tabs>
            </w:pPr>
          </w:p>
        </w:tc>
      </w:tr>
    </w:tbl>
    <w:p w:rsidR="00A710A1" w:rsidRPr="00650ECE" w:rsidRDefault="00A710A1">
      <w:pPr>
        <w:rPr>
          <w:rFonts w:ascii="Symbol" w:hAnsi="Symbol"/>
        </w:rPr>
      </w:pPr>
    </w:p>
    <w:sectPr w:rsidR="00A710A1" w:rsidRPr="00650ECE" w:rsidSect="00650E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75pt;height:15.75pt;visibility:visible;mso-wrap-style:square" o:bullet="t">
        <v:imagedata r:id="rId1" o:title=""/>
      </v:shape>
    </w:pict>
  </w:numPicBullet>
  <w:abstractNum w:abstractNumId="0" w15:restartNumberingAfterBreak="0">
    <w:nsid w:val="10D975C9"/>
    <w:multiLevelType w:val="hybridMultilevel"/>
    <w:tmpl w:val="D0D2C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752B"/>
    <w:multiLevelType w:val="hybridMultilevel"/>
    <w:tmpl w:val="3AA415F0"/>
    <w:lvl w:ilvl="0" w:tplc="EED05E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5202A7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CA5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18C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E85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E0AC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8C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AF7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C8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9587B32"/>
    <w:multiLevelType w:val="hybridMultilevel"/>
    <w:tmpl w:val="5736120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A4614"/>
    <w:multiLevelType w:val="hybridMultilevel"/>
    <w:tmpl w:val="7E62E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0062"/>
    <w:multiLevelType w:val="hybridMultilevel"/>
    <w:tmpl w:val="A126D5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BA49B3"/>
    <w:multiLevelType w:val="hybridMultilevel"/>
    <w:tmpl w:val="27902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D3F06"/>
    <w:multiLevelType w:val="hybridMultilevel"/>
    <w:tmpl w:val="EAC8976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E1076DD"/>
    <w:multiLevelType w:val="hybridMultilevel"/>
    <w:tmpl w:val="88361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wM7IwMzI1MjA1MDFW0lEKTi0uzszPAykwrQUA9IiU+iwAAAA="/>
  </w:docVars>
  <w:rsids>
    <w:rsidRoot w:val="004C26F6"/>
    <w:rsid w:val="00013F33"/>
    <w:rsid w:val="00037683"/>
    <w:rsid w:val="0005387C"/>
    <w:rsid w:val="000716AF"/>
    <w:rsid w:val="00080EB3"/>
    <w:rsid w:val="000C28E9"/>
    <w:rsid w:val="00135BCD"/>
    <w:rsid w:val="00140CB2"/>
    <w:rsid w:val="002734C4"/>
    <w:rsid w:val="002870E2"/>
    <w:rsid w:val="002D33E0"/>
    <w:rsid w:val="002D5656"/>
    <w:rsid w:val="002F1736"/>
    <w:rsid w:val="00422C0D"/>
    <w:rsid w:val="0044243B"/>
    <w:rsid w:val="0045540D"/>
    <w:rsid w:val="004738DD"/>
    <w:rsid w:val="004C26F6"/>
    <w:rsid w:val="005225CC"/>
    <w:rsid w:val="00554148"/>
    <w:rsid w:val="0055460B"/>
    <w:rsid w:val="0059770A"/>
    <w:rsid w:val="005D3866"/>
    <w:rsid w:val="00650ECE"/>
    <w:rsid w:val="006C1D69"/>
    <w:rsid w:val="006D5610"/>
    <w:rsid w:val="0072705E"/>
    <w:rsid w:val="00736933"/>
    <w:rsid w:val="00746FED"/>
    <w:rsid w:val="007A68B0"/>
    <w:rsid w:val="007B7227"/>
    <w:rsid w:val="007B7503"/>
    <w:rsid w:val="007D7BAE"/>
    <w:rsid w:val="007E45CC"/>
    <w:rsid w:val="0084214D"/>
    <w:rsid w:val="008712B3"/>
    <w:rsid w:val="00895BA0"/>
    <w:rsid w:val="008A39A2"/>
    <w:rsid w:val="008D1B6D"/>
    <w:rsid w:val="00970EB4"/>
    <w:rsid w:val="00971B41"/>
    <w:rsid w:val="00997527"/>
    <w:rsid w:val="00A13CB0"/>
    <w:rsid w:val="00A44AFA"/>
    <w:rsid w:val="00A710A1"/>
    <w:rsid w:val="00A71528"/>
    <w:rsid w:val="00A815F6"/>
    <w:rsid w:val="00A8636B"/>
    <w:rsid w:val="00AA0CBB"/>
    <w:rsid w:val="00AE07B7"/>
    <w:rsid w:val="00AF497A"/>
    <w:rsid w:val="00B44B1C"/>
    <w:rsid w:val="00C40570"/>
    <w:rsid w:val="00C56CEA"/>
    <w:rsid w:val="00C81A14"/>
    <w:rsid w:val="00C83477"/>
    <w:rsid w:val="00CA0246"/>
    <w:rsid w:val="00D72E64"/>
    <w:rsid w:val="00D809A5"/>
    <w:rsid w:val="00DA1BF3"/>
    <w:rsid w:val="00DD5B25"/>
    <w:rsid w:val="00E45623"/>
    <w:rsid w:val="00E57F59"/>
    <w:rsid w:val="00E66AE7"/>
    <w:rsid w:val="00EA088D"/>
    <w:rsid w:val="00EC7EC6"/>
    <w:rsid w:val="00ED47A2"/>
    <w:rsid w:val="00FC418D"/>
    <w:rsid w:val="00FC6E92"/>
    <w:rsid w:val="00FE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3D8787"/>
  <w15:docId w15:val="{EB2EC631-720E-4C45-8487-3AAD1C8A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648CA-0F45-43C8-90D5-3CF8DA6B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S. SMITH</dc:creator>
  <cp:lastModifiedBy>Kelsey Croft</cp:lastModifiedBy>
  <cp:revision>2</cp:revision>
  <cp:lastPrinted>2017-12-21T19:01:00Z</cp:lastPrinted>
  <dcterms:created xsi:type="dcterms:W3CDTF">2018-03-09T23:46:00Z</dcterms:created>
  <dcterms:modified xsi:type="dcterms:W3CDTF">2018-03-09T23:46:00Z</dcterms:modified>
</cp:coreProperties>
</file>